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1FDC1" w14:textId="636E4BF7" w:rsidR="0098256D" w:rsidRPr="002C356C" w:rsidRDefault="0055548C">
      <w:pPr>
        <w:spacing w:after="0" w:line="240" w:lineRule="auto"/>
        <w:rPr>
          <w:rFonts w:ascii="Book Antiqua" w:eastAsia="Book Antiqua" w:hAnsi="Book Antiqua" w:cs="Book Antiqua"/>
          <w:b/>
          <w:color w:val="000000" w:themeColor="text1"/>
          <w:sz w:val="32"/>
          <w:szCs w:val="32"/>
        </w:rPr>
      </w:pPr>
      <w:r w:rsidRPr="002C356C">
        <w:rPr>
          <w:rFonts w:ascii="Book Antiqua" w:eastAsia="Book Antiqua" w:hAnsi="Book Antiqua" w:cs="Book Antiqua"/>
          <w:b/>
          <w:color w:val="000000" w:themeColor="text1"/>
          <w:sz w:val="32"/>
          <w:szCs w:val="32"/>
        </w:rPr>
        <w:t xml:space="preserve">Reformulation of Geometric Optics within the Framework of </w:t>
      </w:r>
      <w:proofErr w:type="spellStart"/>
      <w:r w:rsidR="00FC434A">
        <w:rPr>
          <w:rFonts w:ascii="Book Antiqua" w:eastAsia="Book Antiqua" w:hAnsi="Book Antiqua" w:cs="Book Antiqua"/>
          <w:b/>
          <w:color w:val="000000" w:themeColor="text1"/>
          <w:sz w:val="32"/>
          <w:szCs w:val="32"/>
        </w:rPr>
        <w:t>Abelian</w:t>
      </w:r>
      <w:proofErr w:type="spellEnd"/>
      <w:r w:rsidR="00FC434A">
        <w:rPr>
          <w:rFonts w:ascii="Book Antiqua" w:eastAsia="Book Antiqua" w:hAnsi="Book Antiqua" w:cs="Book Antiqua"/>
          <w:b/>
          <w:color w:val="000000" w:themeColor="text1"/>
          <w:sz w:val="32"/>
          <w:szCs w:val="32"/>
        </w:rPr>
        <w:t xml:space="preserve"> </w:t>
      </w:r>
      <w:proofErr w:type="gramStart"/>
      <w:r w:rsidR="00FC434A">
        <w:rPr>
          <w:rFonts w:ascii="Book Antiqua" w:eastAsia="Book Antiqua" w:hAnsi="Book Antiqua" w:cs="Book Antiqua"/>
          <w:b/>
          <w:color w:val="000000" w:themeColor="text1"/>
          <w:sz w:val="32"/>
          <w:szCs w:val="32"/>
        </w:rPr>
        <w:t>U(</w:t>
      </w:r>
      <w:proofErr w:type="gramEnd"/>
      <w:r w:rsidR="00FC434A">
        <w:rPr>
          <w:rFonts w:ascii="Book Antiqua" w:eastAsia="Book Antiqua" w:hAnsi="Book Antiqua" w:cs="Book Antiqua"/>
          <w:b/>
          <w:color w:val="000000" w:themeColor="text1"/>
          <w:sz w:val="32"/>
          <w:szCs w:val="32"/>
        </w:rPr>
        <w:t xml:space="preserve">1) </w:t>
      </w:r>
      <w:r w:rsidRPr="002C356C">
        <w:rPr>
          <w:rFonts w:ascii="Book Antiqua" w:eastAsia="Book Antiqua" w:hAnsi="Book Antiqua" w:cs="Book Antiqua"/>
          <w:b/>
          <w:color w:val="000000" w:themeColor="text1"/>
          <w:sz w:val="32"/>
          <w:szCs w:val="32"/>
        </w:rPr>
        <w:t>Gauge Theory: A Novel Approach to Understanding Light Propagation</w:t>
      </w:r>
    </w:p>
    <w:p w14:paraId="0441FDC2" w14:textId="77777777" w:rsidR="00600D42" w:rsidRDefault="00600D42">
      <w:pPr>
        <w:spacing w:after="0" w:line="240" w:lineRule="auto"/>
        <w:rPr>
          <w:rFonts w:ascii="Book Antiqua" w:eastAsia="Book Antiqua" w:hAnsi="Book Antiqua" w:cs="Book Antiqua"/>
          <w:b/>
        </w:rPr>
      </w:pPr>
    </w:p>
    <w:p w14:paraId="0441FDC3" w14:textId="77777777" w:rsidR="00A61AB7" w:rsidRPr="00012EEE" w:rsidRDefault="0055548C">
      <w:pPr>
        <w:spacing w:after="0" w:line="240" w:lineRule="auto"/>
        <w:rPr>
          <w:rFonts w:ascii="Book Antiqua" w:eastAsia="Book Antiqua" w:hAnsi="Book Antiqua" w:cs="Book Antiqua"/>
          <w:b/>
          <w:lang w:val="id-ID"/>
        </w:rPr>
      </w:pPr>
      <w:r>
        <w:rPr>
          <w:rFonts w:ascii="Book Antiqua" w:eastAsia="Book Antiqua" w:hAnsi="Book Antiqua" w:cs="Book Antiqua"/>
          <w:b/>
          <w:lang w:val="id-ID"/>
        </w:rPr>
        <w:t>Adrianus Inu Natalisanto</w:t>
      </w:r>
      <w:r w:rsidR="000C68C7">
        <w:rPr>
          <w:rFonts w:ascii="Book Antiqua" w:eastAsia="Book Antiqua" w:hAnsi="Book Antiqua" w:cs="Book Antiqua"/>
          <w:b/>
          <w:vertAlign w:val="superscript"/>
        </w:rPr>
        <w:t>1*</w:t>
      </w:r>
      <w:r w:rsidR="003A042B">
        <w:rPr>
          <w:rFonts w:ascii="Book Antiqua" w:eastAsia="Book Antiqua" w:hAnsi="Book Antiqua" w:cs="Book Antiqua"/>
          <w:b/>
          <w:lang w:val="id-ID"/>
        </w:rPr>
        <w:t xml:space="preserve"> and</w:t>
      </w:r>
      <w:r w:rsidR="000C68C7">
        <w:rPr>
          <w:rFonts w:ascii="Book Antiqua" w:eastAsia="Book Antiqua" w:hAnsi="Book Antiqua" w:cs="Book Antiqua"/>
          <w:b/>
        </w:rPr>
        <w:t xml:space="preserve"> </w:t>
      </w:r>
      <w:r>
        <w:rPr>
          <w:rFonts w:ascii="Book Antiqua" w:eastAsia="Book Antiqua" w:hAnsi="Book Antiqua" w:cs="Book Antiqua"/>
          <w:b/>
          <w:lang w:val="id-ID"/>
        </w:rPr>
        <w:t>Sri Purwaningsih</w:t>
      </w:r>
      <w:r>
        <w:rPr>
          <w:rFonts w:ascii="Book Antiqua" w:eastAsia="Book Antiqua" w:hAnsi="Book Antiqua" w:cs="Book Antiqua"/>
          <w:b/>
          <w:vertAlign w:val="superscript"/>
        </w:rPr>
        <w:t>2</w:t>
      </w:r>
    </w:p>
    <w:p w14:paraId="0441FDC4" w14:textId="415F087E" w:rsidR="00A61AB7" w:rsidRPr="000B08F7" w:rsidRDefault="0055548C" w:rsidP="00774EC4">
      <w:pPr>
        <w:spacing w:after="0" w:line="240" w:lineRule="auto"/>
        <w:ind w:left="142" w:hanging="142"/>
        <w:rPr>
          <w:rFonts w:ascii="Book Antiqua" w:eastAsia="Book Antiqua" w:hAnsi="Book Antiqua" w:cs="Book Antiqua"/>
          <w:i/>
          <w:sz w:val="20"/>
          <w:szCs w:val="20"/>
        </w:rPr>
      </w:pPr>
      <w:r w:rsidRPr="000B08F7">
        <w:rPr>
          <w:rFonts w:ascii="Book Antiqua" w:eastAsia="Book Antiqua" w:hAnsi="Book Antiqua" w:cs="Book Antiqua"/>
          <w:i/>
          <w:color w:val="333333"/>
          <w:sz w:val="20"/>
          <w:szCs w:val="20"/>
          <w:highlight w:val="white"/>
          <w:vertAlign w:val="superscript"/>
        </w:rPr>
        <w:t>1</w:t>
      </w:r>
      <w:r w:rsidR="000B08F7">
        <w:rPr>
          <w:rFonts w:ascii="Book Antiqua" w:eastAsia="Book Antiqua" w:hAnsi="Book Antiqua" w:cs="Book Antiqua"/>
          <w:i/>
          <w:color w:val="333333"/>
          <w:sz w:val="20"/>
          <w:szCs w:val="20"/>
          <w:highlight w:val="white"/>
          <w:vertAlign w:val="superscript"/>
          <w:lang w:val="id-ID"/>
        </w:rPr>
        <w:t xml:space="preserve"> </w:t>
      </w:r>
      <w:r w:rsidR="00FC434A">
        <w:rPr>
          <w:rFonts w:ascii="Book Antiqua" w:eastAsia="Book Antiqua" w:hAnsi="Book Antiqua" w:cs="Book Antiqua"/>
          <w:i/>
          <w:color w:val="333333"/>
          <w:sz w:val="20"/>
          <w:szCs w:val="20"/>
          <w:highlight w:val="white"/>
        </w:rPr>
        <w:t>Pro</w:t>
      </w:r>
      <w:r w:rsidR="00D46171">
        <w:rPr>
          <w:rFonts w:ascii="Book Antiqua" w:eastAsia="Book Antiqua" w:hAnsi="Book Antiqua" w:cs="Book Antiqua"/>
          <w:i/>
          <w:color w:val="333333"/>
          <w:sz w:val="20"/>
          <w:szCs w:val="20"/>
          <w:highlight w:val="white"/>
          <w:lang w:val="id-ID"/>
        </w:rPr>
        <w:t>di Fisika</w:t>
      </w:r>
      <w:r w:rsidR="00774EC4">
        <w:rPr>
          <w:rFonts w:ascii="Book Antiqua" w:eastAsia="Book Antiqua" w:hAnsi="Book Antiqua" w:cs="Book Antiqua"/>
          <w:i/>
          <w:color w:val="333333"/>
          <w:sz w:val="20"/>
          <w:szCs w:val="20"/>
          <w:highlight w:val="white"/>
          <w:lang w:val="id-ID"/>
        </w:rPr>
        <w:t>,</w:t>
      </w:r>
      <w:r w:rsidR="000B08F7" w:rsidRPr="000B08F7">
        <w:rPr>
          <w:rFonts w:ascii="Book Antiqua" w:eastAsia="Book Antiqua" w:hAnsi="Book Antiqua" w:cs="Book Antiqua"/>
          <w:i/>
          <w:color w:val="333333"/>
          <w:sz w:val="20"/>
          <w:szCs w:val="20"/>
          <w:highlight w:val="white"/>
          <w:lang w:val="id-ID"/>
        </w:rPr>
        <w:t xml:space="preserve"> </w:t>
      </w:r>
      <w:r w:rsidR="00FC434A">
        <w:rPr>
          <w:rFonts w:ascii="Book Antiqua" w:eastAsia="Book Antiqua" w:hAnsi="Book Antiqua" w:cs="Book Antiqua"/>
          <w:i/>
          <w:color w:val="333333"/>
          <w:sz w:val="20"/>
          <w:szCs w:val="20"/>
          <w:highlight w:val="white"/>
        </w:rPr>
        <w:t xml:space="preserve">Lab </w:t>
      </w:r>
      <w:proofErr w:type="spellStart"/>
      <w:r w:rsidR="00FC434A">
        <w:rPr>
          <w:rFonts w:ascii="Book Antiqua" w:eastAsia="Book Antiqua" w:hAnsi="Book Antiqua" w:cs="Book Antiqua"/>
          <w:i/>
          <w:color w:val="333333"/>
          <w:sz w:val="20"/>
          <w:szCs w:val="20"/>
          <w:highlight w:val="white"/>
        </w:rPr>
        <w:t>Fisika</w:t>
      </w:r>
      <w:proofErr w:type="spellEnd"/>
      <w:r w:rsidR="00FC434A">
        <w:rPr>
          <w:rFonts w:ascii="Book Antiqua" w:eastAsia="Book Antiqua" w:hAnsi="Book Antiqua" w:cs="Book Antiqua"/>
          <w:i/>
          <w:color w:val="333333"/>
          <w:sz w:val="20"/>
          <w:szCs w:val="20"/>
          <w:highlight w:val="white"/>
        </w:rPr>
        <w:t xml:space="preserve"> </w:t>
      </w:r>
      <w:proofErr w:type="spellStart"/>
      <w:r w:rsidR="00FC434A">
        <w:rPr>
          <w:rFonts w:ascii="Book Antiqua" w:eastAsia="Book Antiqua" w:hAnsi="Book Antiqua" w:cs="Book Antiqua"/>
          <w:i/>
          <w:color w:val="333333"/>
          <w:sz w:val="20"/>
          <w:szCs w:val="20"/>
          <w:highlight w:val="white"/>
        </w:rPr>
        <w:t>Teori</w:t>
      </w:r>
      <w:proofErr w:type="spellEnd"/>
      <w:r w:rsidR="00FC434A">
        <w:rPr>
          <w:rFonts w:ascii="Book Antiqua" w:eastAsia="Book Antiqua" w:hAnsi="Book Antiqua" w:cs="Book Antiqua"/>
          <w:i/>
          <w:color w:val="333333"/>
          <w:sz w:val="20"/>
          <w:szCs w:val="20"/>
          <w:highlight w:val="white"/>
        </w:rPr>
        <w:t xml:space="preserve"> </w:t>
      </w:r>
      <w:proofErr w:type="spellStart"/>
      <w:r w:rsidR="00FC434A">
        <w:rPr>
          <w:rFonts w:ascii="Book Antiqua" w:eastAsia="Book Antiqua" w:hAnsi="Book Antiqua" w:cs="Book Antiqua"/>
          <w:i/>
          <w:color w:val="333333"/>
          <w:sz w:val="20"/>
          <w:szCs w:val="20"/>
          <w:highlight w:val="white"/>
        </w:rPr>
        <w:t>dan</w:t>
      </w:r>
      <w:proofErr w:type="spellEnd"/>
      <w:r w:rsidR="00FC434A">
        <w:rPr>
          <w:rFonts w:ascii="Book Antiqua" w:eastAsia="Book Antiqua" w:hAnsi="Book Antiqua" w:cs="Book Antiqua"/>
          <w:i/>
          <w:color w:val="333333"/>
          <w:sz w:val="20"/>
          <w:szCs w:val="20"/>
          <w:highlight w:val="white"/>
        </w:rPr>
        <w:t xml:space="preserve"> Material, </w:t>
      </w:r>
      <w:r w:rsidR="000B08F7" w:rsidRPr="000B08F7">
        <w:rPr>
          <w:rFonts w:ascii="Book Antiqua" w:eastAsia="Book Antiqua" w:hAnsi="Book Antiqua" w:cs="Book Antiqua"/>
          <w:i/>
          <w:color w:val="333333"/>
          <w:sz w:val="20"/>
          <w:szCs w:val="20"/>
          <w:highlight w:val="white"/>
          <w:lang w:val="id-ID"/>
        </w:rPr>
        <w:t>F</w:t>
      </w:r>
      <w:r w:rsidR="000B08F7">
        <w:rPr>
          <w:rFonts w:ascii="Book Antiqua" w:eastAsia="Book Antiqua" w:hAnsi="Book Antiqua" w:cs="Book Antiqua"/>
          <w:i/>
          <w:color w:val="333333"/>
          <w:sz w:val="20"/>
          <w:szCs w:val="20"/>
          <w:highlight w:val="white"/>
          <w:lang w:val="id-ID"/>
        </w:rPr>
        <w:t xml:space="preserve">akultas </w:t>
      </w:r>
      <w:r w:rsidR="000B08F7" w:rsidRPr="000B08F7">
        <w:rPr>
          <w:rFonts w:ascii="Book Antiqua" w:eastAsia="Book Antiqua" w:hAnsi="Book Antiqua" w:cs="Book Antiqua"/>
          <w:i/>
          <w:color w:val="333333"/>
          <w:sz w:val="20"/>
          <w:szCs w:val="20"/>
          <w:highlight w:val="white"/>
          <w:lang w:val="id-ID"/>
        </w:rPr>
        <w:t>M</w:t>
      </w:r>
      <w:r w:rsidR="000B08F7">
        <w:rPr>
          <w:rFonts w:ascii="Book Antiqua" w:eastAsia="Book Antiqua" w:hAnsi="Book Antiqua" w:cs="Book Antiqua"/>
          <w:i/>
          <w:color w:val="333333"/>
          <w:sz w:val="20"/>
          <w:szCs w:val="20"/>
          <w:highlight w:val="white"/>
          <w:lang w:val="id-ID"/>
        </w:rPr>
        <w:t xml:space="preserve">atematika dan </w:t>
      </w:r>
      <w:r w:rsidR="000B08F7" w:rsidRPr="000B08F7">
        <w:rPr>
          <w:rFonts w:ascii="Book Antiqua" w:eastAsia="Book Antiqua" w:hAnsi="Book Antiqua" w:cs="Book Antiqua"/>
          <w:i/>
          <w:color w:val="333333"/>
          <w:sz w:val="20"/>
          <w:szCs w:val="20"/>
          <w:highlight w:val="white"/>
          <w:lang w:val="id-ID"/>
        </w:rPr>
        <w:t>I</w:t>
      </w:r>
      <w:r w:rsidR="000B08F7">
        <w:rPr>
          <w:rFonts w:ascii="Book Antiqua" w:eastAsia="Book Antiqua" w:hAnsi="Book Antiqua" w:cs="Book Antiqua"/>
          <w:i/>
          <w:color w:val="333333"/>
          <w:sz w:val="20"/>
          <w:szCs w:val="20"/>
          <w:highlight w:val="white"/>
          <w:lang w:val="id-ID"/>
        </w:rPr>
        <w:t xml:space="preserve">lmu </w:t>
      </w:r>
      <w:r w:rsidR="000B08F7" w:rsidRPr="000B08F7">
        <w:rPr>
          <w:rFonts w:ascii="Book Antiqua" w:eastAsia="Book Antiqua" w:hAnsi="Book Antiqua" w:cs="Book Antiqua"/>
          <w:i/>
          <w:color w:val="333333"/>
          <w:sz w:val="20"/>
          <w:szCs w:val="20"/>
          <w:highlight w:val="white"/>
          <w:lang w:val="id-ID"/>
        </w:rPr>
        <w:t>P</w:t>
      </w:r>
      <w:r w:rsidR="000B08F7">
        <w:rPr>
          <w:rFonts w:ascii="Book Antiqua" w:eastAsia="Book Antiqua" w:hAnsi="Book Antiqua" w:cs="Book Antiqua"/>
          <w:i/>
          <w:color w:val="333333"/>
          <w:sz w:val="20"/>
          <w:szCs w:val="20"/>
          <w:highlight w:val="white"/>
          <w:lang w:val="id-ID"/>
        </w:rPr>
        <w:t xml:space="preserve">engetahuan </w:t>
      </w:r>
      <w:r w:rsidR="000B08F7" w:rsidRPr="000B08F7">
        <w:rPr>
          <w:rFonts w:ascii="Book Antiqua" w:eastAsia="Book Antiqua" w:hAnsi="Book Antiqua" w:cs="Book Antiqua"/>
          <w:i/>
          <w:color w:val="333333"/>
          <w:sz w:val="20"/>
          <w:szCs w:val="20"/>
          <w:highlight w:val="white"/>
          <w:lang w:val="id-ID"/>
        </w:rPr>
        <w:t>A</w:t>
      </w:r>
      <w:r w:rsidR="000B08F7">
        <w:rPr>
          <w:rFonts w:ascii="Book Antiqua" w:eastAsia="Book Antiqua" w:hAnsi="Book Antiqua" w:cs="Book Antiqua"/>
          <w:i/>
          <w:color w:val="333333"/>
          <w:sz w:val="20"/>
          <w:szCs w:val="20"/>
          <w:highlight w:val="white"/>
          <w:lang w:val="id-ID"/>
        </w:rPr>
        <w:t>lam</w:t>
      </w:r>
      <w:r w:rsidRPr="000B08F7">
        <w:rPr>
          <w:rFonts w:ascii="Book Antiqua" w:eastAsia="Book Antiqua" w:hAnsi="Book Antiqua" w:cs="Book Antiqua"/>
          <w:i/>
          <w:color w:val="333333"/>
          <w:sz w:val="20"/>
          <w:szCs w:val="20"/>
          <w:highlight w:val="white"/>
        </w:rPr>
        <w:t xml:space="preserve">, </w:t>
      </w:r>
      <w:r w:rsidR="00012EEE" w:rsidRPr="000B08F7">
        <w:rPr>
          <w:rFonts w:ascii="Book Antiqua" w:eastAsia="Book Antiqua" w:hAnsi="Book Antiqua" w:cs="Book Antiqua"/>
          <w:i/>
          <w:color w:val="333333"/>
          <w:sz w:val="20"/>
          <w:szCs w:val="20"/>
          <w:lang w:val="id-ID"/>
        </w:rPr>
        <w:t xml:space="preserve">Universitas Mulawarman, </w:t>
      </w:r>
      <w:r w:rsidR="000B08F7" w:rsidRPr="000B08F7">
        <w:rPr>
          <w:rFonts w:ascii="Book Antiqua" w:eastAsia="Book Antiqua" w:hAnsi="Book Antiqua" w:cs="Book Antiqua"/>
          <w:i/>
          <w:color w:val="333333"/>
          <w:sz w:val="20"/>
          <w:szCs w:val="20"/>
          <w:lang w:val="id-ID"/>
        </w:rPr>
        <w:t xml:space="preserve">Jl. Barong Tongkok, Gn. Kelua, Samarinda Ulu 75242, Samarinda, Kalimantan Timur, </w:t>
      </w:r>
      <w:r w:rsidRPr="000B08F7">
        <w:rPr>
          <w:rFonts w:ascii="Book Antiqua" w:eastAsia="Book Antiqua" w:hAnsi="Book Antiqua" w:cs="Book Antiqua"/>
          <w:i/>
          <w:sz w:val="20"/>
          <w:szCs w:val="20"/>
        </w:rPr>
        <w:t>Indonesia</w:t>
      </w:r>
    </w:p>
    <w:p w14:paraId="0441FDC5" w14:textId="5BEB1404" w:rsidR="00A61AB7" w:rsidRPr="000B08F7" w:rsidRDefault="0055548C" w:rsidP="00774EC4">
      <w:pPr>
        <w:spacing w:after="0" w:line="240" w:lineRule="auto"/>
        <w:ind w:left="142" w:hanging="142"/>
        <w:rPr>
          <w:rFonts w:ascii="Book Antiqua" w:eastAsia="Book Antiqua" w:hAnsi="Book Antiqua" w:cs="Book Antiqua"/>
          <w:i/>
          <w:color w:val="333333"/>
          <w:sz w:val="20"/>
          <w:szCs w:val="20"/>
          <w:highlight w:val="white"/>
          <w:lang w:val="id-ID"/>
        </w:rPr>
      </w:pPr>
      <w:r w:rsidRPr="000B08F7">
        <w:rPr>
          <w:rFonts w:ascii="Book Antiqua" w:eastAsia="Book Antiqua" w:hAnsi="Book Antiqua" w:cs="Book Antiqua"/>
          <w:i/>
          <w:color w:val="333333"/>
          <w:sz w:val="20"/>
          <w:szCs w:val="20"/>
          <w:highlight w:val="white"/>
          <w:vertAlign w:val="superscript"/>
          <w:lang w:val="id-ID"/>
        </w:rPr>
        <w:t>2</w:t>
      </w:r>
      <w:r w:rsidR="000B08F7">
        <w:rPr>
          <w:rFonts w:ascii="Book Antiqua" w:eastAsia="Book Antiqua" w:hAnsi="Book Antiqua" w:cs="Book Antiqua"/>
          <w:i/>
          <w:color w:val="333333"/>
          <w:sz w:val="20"/>
          <w:szCs w:val="20"/>
          <w:highlight w:val="white"/>
          <w:vertAlign w:val="superscript"/>
          <w:lang w:val="id-ID"/>
        </w:rPr>
        <w:t xml:space="preserve"> </w:t>
      </w:r>
      <w:r w:rsidR="000B08F7">
        <w:rPr>
          <w:rFonts w:ascii="Book Antiqua" w:eastAsia="Book Antiqua" w:hAnsi="Book Antiqua" w:cs="Book Antiqua"/>
          <w:i/>
          <w:color w:val="333333"/>
          <w:sz w:val="20"/>
          <w:szCs w:val="20"/>
          <w:highlight w:val="white"/>
          <w:lang w:val="id-ID"/>
        </w:rPr>
        <w:t>Prodi Fisika, Fakultas Sains dan Teknologi</w:t>
      </w:r>
      <w:r w:rsidR="00012EEE" w:rsidRPr="000B08F7">
        <w:rPr>
          <w:rFonts w:ascii="Book Antiqua" w:eastAsia="Book Antiqua" w:hAnsi="Book Antiqua" w:cs="Book Antiqua"/>
          <w:i/>
          <w:color w:val="333333"/>
          <w:sz w:val="20"/>
          <w:szCs w:val="20"/>
          <w:highlight w:val="white"/>
          <w:lang w:val="id-ID"/>
        </w:rPr>
        <w:t xml:space="preserve">, Universitas Jambi, </w:t>
      </w:r>
      <w:r w:rsidR="000B08F7">
        <w:rPr>
          <w:rFonts w:ascii="Book Antiqua" w:eastAsia="Book Antiqua" w:hAnsi="Book Antiqua" w:cs="Book Antiqua"/>
          <w:i/>
          <w:color w:val="333333"/>
          <w:sz w:val="20"/>
          <w:szCs w:val="20"/>
          <w:highlight w:val="white"/>
          <w:lang w:val="id-ID"/>
        </w:rPr>
        <w:t xml:space="preserve">Jl. Lintas Jambi-Ma.Bulian Km 15 Mendalo Darat 36361, Jambi, </w:t>
      </w:r>
      <w:r w:rsidR="00012EEE" w:rsidRPr="000B08F7">
        <w:rPr>
          <w:rFonts w:ascii="Book Antiqua" w:eastAsia="Book Antiqua" w:hAnsi="Book Antiqua" w:cs="Book Antiqua"/>
          <w:i/>
          <w:color w:val="333333"/>
          <w:sz w:val="20"/>
          <w:szCs w:val="20"/>
          <w:highlight w:val="white"/>
          <w:lang w:val="id-ID"/>
        </w:rPr>
        <w:t>Indonesia.</w:t>
      </w:r>
    </w:p>
    <w:p w14:paraId="0441FDC6" w14:textId="77777777" w:rsidR="00A61AB7" w:rsidRDefault="00A61AB7">
      <w:pPr>
        <w:pBdr>
          <w:bottom w:val="single" w:sz="12" w:space="1" w:color="000000"/>
        </w:pBdr>
        <w:spacing w:after="0" w:line="240" w:lineRule="auto"/>
        <w:rPr>
          <w:rFonts w:ascii="Book Antiqua" w:eastAsia="Book Antiqua" w:hAnsi="Book Antiqua" w:cs="Book Antiqua"/>
          <w:i/>
          <w:sz w:val="20"/>
          <w:szCs w:val="20"/>
        </w:rPr>
      </w:pPr>
    </w:p>
    <w:p w14:paraId="0441FDC7" w14:textId="3BBF7D2D" w:rsidR="00A61AB7" w:rsidRPr="00BC6F4A" w:rsidRDefault="004616E3">
      <w:pPr>
        <w:pBdr>
          <w:bottom w:val="single" w:sz="12" w:space="1" w:color="000000"/>
        </w:pBdr>
        <w:spacing w:after="0" w:line="240" w:lineRule="auto"/>
        <w:rPr>
          <w:rFonts w:ascii="Book Antiqua" w:eastAsia="Book Antiqua" w:hAnsi="Book Antiqua" w:cs="Book Antiqua"/>
          <w:i/>
          <w:sz w:val="20"/>
          <w:szCs w:val="20"/>
          <w:lang w:val="id-ID"/>
        </w:rPr>
      </w:pPr>
      <w:r>
        <w:rPr>
          <w:rFonts w:ascii="Book Antiqua" w:eastAsia="Book Antiqua" w:hAnsi="Book Antiqua" w:cs="Book Antiqua"/>
          <w:i/>
          <w:sz w:val="20"/>
          <w:szCs w:val="20"/>
          <w:vertAlign w:val="superscript"/>
        </w:rPr>
        <w:t>*</w:t>
      </w:r>
      <w:r w:rsidR="0055548C">
        <w:rPr>
          <w:rFonts w:ascii="Book Antiqua" w:eastAsia="Book Antiqua" w:hAnsi="Book Antiqua" w:cs="Book Antiqua"/>
          <w:i/>
          <w:sz w:val="20"/>
          <w:szCs w:val="20"/>
        </w:rPr>
        <w:t xml:space="preserve">Corresponding Authors E-mail: </w:t>
      </w:r>
      <w:hyperlink r:id="rId10" w:history="1">
        <w:r w:rsidR="00B178C5" w:rsidRPr="00692FB9">
          <w:rPr>
            <w:rStyle w:val="Hyperlink"/>
            <w:rFonts w:ascii="Book Antiqua" w:eastAsia="Book Antiqua" w:hAnsi="Book Antiqua" w:cs="Book Antiqua"/>
            <w:i/>
            <w:sz w:val="20"/>
            <w:szCs w:val="20"/>
            <w:lang w:val="id-ID"/>
          </w:rPr>
          <w:t>adrianus</w:t>
        </w:r>
        <w:r w:rsidR="00B178C5" w:rsidRPr="00692FB9">
          <w:rPr>
            <w:rStyle w:val="Hyperlink"/>
            <w:rFonts w:ascii="Book Antiqua" w:eastAsia="Book Antiqua" w:hAnsi="Book Antiqua" w:cs="Book Antiqua"/>
            <w:i/>
            <w:sz w:val="20"/>
            <w:szCs w:val="20"/>
          </w:rPr>
          <w:t>@fmipa.unmul.ac.id</w:t>
        </w:r>
      </w:hyperlink>
    </w:p>
    <w:p w14:paraId="0441FDC8" w14:textId="77777777" w:rsidR="00A61AB7" w:rsidRDefault="00A61AB7">
      <w:pPr>
        <w:pBdr>
          <w:bottom w:val="single" w:sz="12" w:space="1" w:color="000000"/>
        </w:pBdr>
        <w:spacing w:after="0" w:line="240" w:lineRule="auto"/>
        <w:rPr>
          <w:rFonts w:ascii="Book Antiqua" w:eastAsia="Book Antiqua" w:hAnsi="Book Antiqua" w:cs="Book Antiqua"/>
          <w:i/>
          <w:color w:val="0000FF"/>
          <w:sz w:val="20"/>
          <w:szCs w:val="20"/>
          <w:u w:val="single"/>
        </w:rPr>
      </w:pPr>
    </w:p>
    <w:tbl>
      <w:tblPr>
        <w:tblStyle w:val="a"/>
        <w:tblW w:w="8505" w:type="dxa"/>
        <w:tblInd w:w="-6" w:type="dxa"/>
        <w:tblBorders>
          <w:bottom w:val="single" w:sz="4" w:space="0" w:color="000000"/>
          <w:insideH w:val="single" w:sz="4" w:space="0" w:color="000000"/>
        </w:tblBorders>
        <w:tblLayout w:type="fixed"/>
        <w:tblLook w:val="0400" w:firstRow="0" w:lastRow="0" w:firstColumn="0" w:lastColumn="0" w:noHBand="0" w:noVBand="1"/>
      </w:tblPr>
      <w:tblGrid>
        <w:gridCol w:w="2444"/>
        <w:gridCol w:w="250"/>
        <w:gridCol w:w="998"/>
        <w:gridCol w:w="4813"/>
      </w:tblGrid>
      <w:tr w:rsidR="00E72803" w14:paraId="0441FDCE" w14:textId="77777777">
        <w:tc>
          <w:tcPr>
            <w:tcW w:w="2444" w:type="dxa"/>
            <w:tcBorders>
              <w:bottom w:val="single" w:sz="4" w:space="0" w:color="000000"/>
            </w:tcBorders>
            <w:shd w:val="clear" w:color="auto" w:fill="auto"/>
          </w:tcPr>
          <w:p w14:paraId="0441FDC9" w14:textId="77777777" w:rsidR="00A61AB7" w:rsidRDefault="00A61AB7">
            <w:pPr>
              <w:pStyle w:val="Heading3"/>
              <w:spacing w:before="0" w:line="240" w:lineRule="auto"/>
              <w:jc w:val="both"/>
              <w:rPr>
                <w:rFonts w:ascii="Book Antiqua" w:eastAsia="Book Antiqua" w:hAnsi="Book Antiqua" w:cs="Book Antiqua"/>
                <w:b/>
                <w:sz w:val="18"/>
                <w:szCs w:val="18"/>
              </w:rPr>
            </w:pPr>
          </w:p>
          <w:p w14:paraId="0441FDCA" w14:textId="77777777" w:rsidR="00A61AB7" w:rsidRDefault="0055548C">
            <w:pPr>
              <w:pStyle w:val="Heading3"/>
              <w:spacing w:before="0" w:line="240" w:lineRule="auto"/>
              <w:jc w:val="both"/>
              <w:rPr>
                <w:rFonts w:ascii="Book Antiqua" w:eastAsia="Book Antiqua" w:hAnsi="Book Antiqua" w:cs="Book Antiqua"/>
                <w:b/>
                <w:sz w:val="18"/>
                <w:szCs w:val="18"/>
              </w:rPr>
            </w:pPr>
            <w:r>
              <w:rPr>
                <w:rFonts w:ascii="Book Antiqua" w:eastAsia="Book Antiqua" w:hAnsi="Book Antiqua" w:cs="Book Antiqua"/>
                <w:b/>
                <w:sz w:val="18"/>
                <w:szCs w:val="18"/>
              </w:rPr>
              <w:t>Article Info</w:t>
            </w:r>
          </w:p>
        </w:tc>
        <w:tc>
          <w:tcPr>
            <w:tcW w:w="250" w:type="dxa"/>
            <w:tcBorders>
              <w:top w:val="nil"/>
              <w:bottom w:val="nil"/>
            </w:tcBorders>
            <w:shd w:val="clear" w:color="auto" w:fill="auto"/>
          </w:tcPr>
          <w:p w14:paraId="0441FDCB" w14:textId="77777777" w:rsidR="00A61AB7" w:rsidRDefault="00A61AB7">
            <w:pPr>
              <w:pStyle w:val="Heading3"/>
              <w:spacing w:before="0" w:line="240" w:lineRule="auto"/>
              <w:jc w:val="both"/>
              <w:rPr>
                <w:rFonts w:ascii="Book Antiqua" w:eastAsia="Book Antiqua" w:hAnsi="Book Antiqua" w:cs="Book Antiqua"/>
                <w:b/>
                <w:sz w:val="18"/>
                <w:szCs w:val="18"/>
              </w:rPr>
            </w:pPr>
          </w:p>
        </w:tc>
        <w:tc>
          <w:tcPr>
            <w:tcW w:w="5811" w:type="dxa"/>
            <w:gridSpan w:val="2"/>
            <w:tcBorders>
              <w:bottom w:val="single" w:sz="4" w:space="0" w:color="000000"/>
            </w:tcBorders>
            <w:shd w:val="clear" w:color="auto" w:fill="auto"/>
          </w:tcPr>
          <w:p w14:paraId="0441FDCC" w14:textId="77777777" w:rsidR="00A61AB7" w:rsidRDefault="00A61AB7">
            <w:pPr>
              <w:pStyle w:val="Heading3"/>
              <w:spacing w:before="0" w:line="240" w:lineRule="auto"/>
              <w:jc w:val="both"/>
              <w:rPr>
                <w:rFonts w:ascii="Book Antiqua" w:eastAsia="Book Antiqua" w:hAnsi="Book Antiqua" w:cs="Book Antiqua"/>
                <w:b/>
                <w:sz w:val="18"/>
                <w:szCs w:val="18"/>
              </w:rPr>
            </w:pPr>
          </w:p>
          <w:p w14:paraId="0441FDCD" w14:textId="77777777" w:rsidR="00A61AB7" w:rsidRDefault="0055548C">
            <w:pPr>
              <w:pStyle w:val="Heading3"/>
              <w:spacing w:before="0" w:line="240" w:lineRule="auto"/>
              <w:jc w:val="both"/>
              <w:rPr>
                <w:rFonts w:ascii="Book Antiqua" w:eastAsia="Book Antiqua" w:hAnsi="Book Antiqua" w:cs="Book Antiqua"/>
              </w:rPr>
            </w:pPr>
            <w:r>
              <w:rPr>
                <w:rFonts w:ascii="Book Antiqua" w:eastAsia="Book Antiqua" w:hAnsi="Book Antiqua" w:cs="Book Antiqua"/>
                <w:b/>
                <w:sz w:val="18"/>
                <w:szCs w:val="18"/>
              </w:rPr>
              <w:t>Abstract</w:t>
            </w:r>
          </w:p>
        </w:tc>
      </w:tr>
      <w:tr w:rsidR="00E72803" w14:paraId="0441FDDB" w14:textId="77777777">
        <w:tc>
          <w:tcPr>
            <w:tcW w:w="2444" w:type="dxa"/>
            <w:vMerge w:val="restart"/>
            <w:tcBorders>
              <w:top w:val="single" w:sz="4" w:space="0" w:color="000000"/>
            </w:tcBorders>
            <w:shd w:val="clear" w:color="auto" w:fill="F2F2F2"/>
          </w:tcPr>
          <w:p w14:paraId="0441FDCF" w14:textId="77777777" w:rsidR="00A61AB7" w:rsidRDefault="0055548C">
            <w:pPr>
              <w:pStyle w:val="Heading3"/>
              <w:spacing w:before="60" w:line="240" w:lineRule="auto"/>
              <w:jc w:val="both"/>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Article info:</w:t>
            </w:r>
          </w:p>
          <w:p w14:paraId="0441FDD0" w14:textId="77777777" w:rsidR="00A61AB7" w:rsidRDefault="0055548C">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-20</w:t>
            </w:r>
            <w:r w:rsidR="007131FC">
              <w:rPr>
                <w:rFonts w:ascii="Book Antiqua" w:eastAsia="Book Antiqua" w:hAnsi="Book Antiqua" w:cs="Book Antiqua"/>
                <w:i/>
                <w:sz w:val="20"/>
                <w:szCs w:val="20"/>
              </w:rPr>
              <w:t>xx</w:t>
            </w:r>
          </w:p>
          <w:p w14:paraId="0441FDD1" w14:textId="77777777" w:rsidR="00A61AB7" w:rsidRDefault="0055548C">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 xml:space="preserve">Revised: </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-20</w:t>
            </w:r>
            <w:r w:rsidR="007131FC">
              <w:rPr>
                <w:rFonts w:ascii="Book Antiqua" w:eastAsia="Book Antiqua" w:hAnsi="Book Antiqua" w:cs="Book Antiqua"/>
                <w:i/>
                <w:sz w:val="20"/>
                <w:szCs w:val="20"/>
              </w:rPr>
              <w:t>xx</w:t>
            </w:r>
          </w:p>
          <w:p w14:paraId="0441FDD2" w14:textId="77777777" w:rsidR="00A61AB7" w:rsidRDefault="0055548C">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-20</w:t>
            </w:r>
            <w:r w:rsidR="007131FC">
              <w:rPr>
                <w:rFonts w:ascii="Book Antiqua" w:eastAsia="Book Antiqua" w:hAnsi="Book Antiqua" w:cs="Book Antiqua"/>
                <w:i/>
                <w:sz w:val="20"/>
                <w:szCs w:val="20"/>
              </w:rPr>
              <w:t>xx</w:t>
            </w:r>
          </w:p>
          <w:p w14:paraId="0441FDD3" w14:textId="77777777" w:rsidR="00A61AB7" w:rsidRDefault="0055548C" w:rsidP="002B5B04">
            <w:pPr>
              <w:pStyle w:val="Heading3"/>
              <w:spacing w:before="120" w:line="240" w:lineRule="auto"/>
              <w:jc w:val="both"/>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Keywords:</w:t>
            </w:r>
          </w:p>
          <w:p w14:paraId="0441FDD4" w14:textId="77777777" w:rsidR="00D3072F" w:rsidRDefault="0055548C">
            <w:pPr>
              <w:spacing w:after="0" w:line="240" w:lineRule="auto"/>
              <w:rPr>
                <w:rFonts w:ascii="Book Antiqua" w:eastAsia="Book Antiqua" w:hAnsi="Book Antiqua" w:cs="Book Antiqua"/>
                <w:i/>
                <w:sz w:val="20"/>
                <w:szCs w:val="20"/>
              </w:rPr>
            </w:pPr>
            <w:r w:rsidRPr="00D3072F">
              <w:rPr>
                <w:rFonts w:ascii="Book Antiqua" w:eastAsia="Book Antiqua" w:hAnsi="Book Antiqua" w:cs="Book Antiqua"/>
                <w:i/>
                <w:sz w:val="20"/>
                <w:szCs w:val="20"/>
              </w:rPr>
              <w:t xml:space="preserve">Geometrical optics, </w:t>
            </w:r>
            <w:proofErr w:type="spellStart"/>
            <w:r w:rsidRPr="00D3072F">
              <w:rPr>
                <w:rFonts w:ascii="Book Antiqua" w:eastAsia="Book Antiqua" w:hAnsi="Book Antiqua" w:cs="Book Antiqua"/>
                <w:i/>
                <w:sz w:val="20"/>
                <w:szCs w:val="20"/>
              </w:rPr>
              <w:t>Abelian</w:t>
            </w:r>
            <w:proofErr w:type="spellEnd"/>
            <w:r w:rsidRPr="00D3072F">
              <w:rPr>
                <w:rFonts w:ascii="Book Antiqua" w:eastAsia="Book Antiqua" w:hAnsi="Book Antiqua" w:cs="Book Antiqua"/>
                <w:i/>
                <w:sz w:val="20"/>
                <w:szCs w:val="20"/>
              </w:rPr>
              <w:t xml:space="preserve"> </w:t>
            </w:r>
            <w:proofErr w:type="gramStart"/>
            <w:r w:rsidRPr="00D3072F">
              <w:rPr>
                <w:rFonts w:ascii="Book Antiqua" w:eastAsia="Book Antiqua" w:hAnsi="Book Antiqua" w:cs="Book Antiqua"/>
                <w:i/>
                <w:sz w:val="20"/>
                <w:szCs w:val="20"/>
              </w:rPr>
              <w:t>U(</w:t>
            </w:r>
            <w:proofErr w:type="gramEnd"/>
            <w:r w:rsidRPr="00D3072F">
              <w:rPr>
                <w:rFonts w:ascii="Book Antiqua" w:eastAsia="Book Antiqua" w:hAnsi="Book Antiqua" w:cs="Book Antiqua"/>
                <w:i/>
                <w:sz w:val="20"/>
                <w:szCs w:val="20"/>
              </w:rPr>
              <w:t xml:space="preserve">1) gauge theory, </w:t>
            </w:r>
            <w:r w:rsidR="00600D42">
              <w:rPr>
                <w:rFonts w:ascii="Book Antiqua" w:eastAsia="Book Antiqua" w:hAnsi="Book Antiqua" w:cs="Book Antiqua"/>
                <w:i/>
                <w:sz w:val="20"/>
                <w:szCs w:val="20"/>
              </w:rPr>
              <w:t>Light propagation.</w:t>
            </w:r>
          </w:p>
          <w:p w14:paraId="0441FDD5" w14:textId="77777777" w:rsidR="00A61AB7" w:rsidRDefault="0055548C" w:rsidP="003B793A">
            <w:pPr>
              <w:spacing w:before="120" w:after="0" w:line="240" w:lineRule="auto"/>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How To Cite:</w:t>
            </w:r>
          </w:p>
          <w:p w14:paraId="0441FDD6" w14:textId="46A46E21" w:rsidR="00A61AB7" w:rsidRDefault="00203F1D">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lang w:val="id-ID"/>
              </w:rPr>
              <w:t>A</w:t>
            </w:r>
            <w:r w:rsidR="0055548C">
              <w:rPr>
                <w:rFonts w:ascii="Book Antiqua" w:eastAsia="Book Antiqua" w:hAnsi="Book Antiqua" w:cs="Book Antiqua"/>
                <w:i/>
                <w:sz w:val="20"/>
                <w:szCs w:val="20"/>
              </w:rPr>
              <w:t xml:space="preserve">. </w:t>
            </w:r>
            <w:r>
              <w:rPr>
                <w:rFonts w:ascii="Book Antiqua" w:eastAsia="Book Antiqua" w:hAnsi="Book Antiqua" w:cs="Book Antiqua"/>
                <w:i/>
                <w:sz w:val="20"/>
                <w:szCs w:val="20"/>
                <w:lang w:val="id-ID"/>
              </w:rPr>
              <w:t>I</w:t>
            </w:r>
            <w:r w:rsidR="0055548C">
              <w:rPr>
                <w:rFonts w:ascii="Book Antiqua" w:eastAsia="Book Antiqua" w:hAnsi="Book Antiqua" w:cs="Book Antiqua"/>
                <w:i/>
                <w:sz w:val="20"/>
                <w:szCs w:val="20"/>
              </w:rPr>
              <w:t xml:space="preserve">. </w:t>
            </w:r>
            <w:r>
              <w:rPr>
                <w:rFonts w:ascii="Book Antiqua" w:eastAsia="Book Antiqua" w:hAnsi="Book Antiqua" w:cs="Book Antiqua"/>
                <w:i/>
                <w:sz w:val="20"/>
                <w:szCs w:val="20"/>
                <w:lang w:val="id-ID"/>
              </w:rPr>
              <w:t>Natalisanto</w:t>
            </w:r>
            <w:r w:rsidR="0055548C">
              <w:rPr>
                <w:rFonts w:ascii="Book Antiqua" w:eastAsia="Book Antiqua" w:hAnsi="Book Antiqua" w:cs="Book Antiqua"/>
                <w:i/>
                <w:sz w:val="20"/>
                <w:szCs w:val="20"/>
              </w:rPr>
              <w:t xml:space="preserve"> and </w:t>
            </w:r>
            <w:r>
              <w:rPr>
                <w:rFonts w:ascii="Book Antiqua" w:eastAsia="Book Antiqua" w:hAnsi="Book Antiqua" w:cs="Book Antiqua"/>
                <w:i/>
                <w:sz w:val="20"/>
                <w:szCs w:val="20"/>
                <w:lang w:val="id-ID"/>
              </w:rPr>
              <w:t>S</w:t>
            </w:r>
            <w:r w:rsidR="0055548C">
              <w:rPr>
                <w:rFonts w:ascii="Book Antiqua" w:eastAsia="Book Antiqua" w:hAnsi="Book Antiqua" w:cs="Book Antiqua"/>
                <w:i/>
                <w:sz w:val="20"/>
                <w:szCs w:val="20"/>
              </w:rPr>
              <w:t xml:space="preserve">. </w:t>
            </w:r>
            <w:r>
              <w:rPr>
                <w:rFonts w:ascii="Book Antiqua" w:eastAsia="Book Antiqua" w:hAnsi="Book Antiqua" w:cs="Book Antiqua"/>
                <w:i/>
                <w:sz w:val="20"/>
                <w:szCs w:val="20"/>
                <w:lang w:val="id-ID"/>
              </w:rPr>
              <w:t>Purwaningsih</w:t>
            </w:r>
            <w:r w:rsidR="0055548C">
              <w:rPr>
                <w:rFonts w:ascii="Book Antiqua" w:eastAsia="Book Antiqua" w:hAnsi="Book Antiqua" w:cs="Book Antiqua"/>
                <w:i/>
                <w:sz w:val="20"/>
                <w:szCs w:val="20"/>
              </w:rPr>
              <w:t>, “</w:t>
            </w:r>
            <w:r w:rsidR="00600D42">
              <w:rPr>
                <w:rFonts w:ascii="Book Antiqua" w:eastAsia="Book Antiqua" w:hAnsi="Book Antiqua" w:cs="Book Antiqua"/>
                <w:i/>
                <w:sz w:val="20"/>
                <w:szCs w:val="20"/>
              </w:rPr>
              <w:t xml:space="preserve">Reformulation of Geometric Optics within the Framework of </w:t>
            </w:r>
            <w:proofErr w:type="spellStart"/>
            <w:r w:rsidR="00600D42">
              <w:rPr>
                <w:rFonts w:ascii="Book Antiqua" w:eastAsia="Book Antiqua" w:hAnsi="Book Antiqua" w:cs="Book Antiqua"/>
                <w:i/>
                <w:sz w:val="20"/>
                <w:szCs w:val="20"/>
              </w:rPr>
              <w:t>Abelian</w:t>
            </w:r>
            <w:proofErr w:type="spellEnd"/>
            <w:r w:rsidR="00600D42">
              <w:rPr>
                <w:rFonts w:ascii="Book Antiqua" w:eastAsia="Book Antiqua" w:hAnsi="Book Antiqua" w:cs="Book Antiqua"/>
                <w:i/>
                <w:sz w:val="20"/>
                <w:szCs w:val="20"/>
              </w:rPr>
              <w:t xml:space="preserve"> U(1) Gauge Theory: A Novel Approach to Understanding Light Propagation</w:t>
            </w:r>
            <w:r w:rsidR="0055548C">
              <w:rPr>
                <w:rFonts w:ascii="Book Antiqua" w:eastAsia="Book Antiqua" w:hAnsi="Book Antiqua" w:cs="Book Antiqua"/>
                <w:i/>
                <w:sz w:val="20"/>
                <w:szCs w:val="20"/>
              </w:rPr>
              <w:t>”, Indonesian Physical Review,</w:t>
            </w:r>
            <w:r>
              <w:rPr>
                <w:rFonts w:ascii="Book Antiqua" w:eastAsia="Book Antiqua" w:hAnsi="Book Antiqua" w:cs="Book Antiqua"/>
                <w:i/>
                <w:sz w:val="20"/>
                <w:szCs w:val="20"/>
              </w:rPr>
              <w:t xml:space="preserve"> vol.  5, no. 2, p 1</w:t>
            </w:r>
            <w:r>
              <w:rPr>
                <w:rFonts w:ascii="Book Antiqua" w:eastAsia="Book Antiqua" w:hAnsi="Book Antiqua" w:cs="Book Antiqua"/>
                <w:i/>
                <w:sz w:val="20"/>
                <w:szCs w:val="20"/>
                <w:lang w:val="id-ID"/>
              </w:rPr>
              <w:t>0</w:t>
            </w:r>
            <w:r>
              <w:rPr>
                <w:rFonts w:ascii="Book Antiqua" w:eastAsia="Book Antiqua" w:hAnsi="Book Antiqua" w:cs="Book Antiqua"/>
                <w:i/>
                <w:sz w:val="20"/>
                <w:szCs w:val="20"/>
              </w:rPr>
              <w:t>0-1</w:t>
            </w:r>
            <w:r w:rsidR="00525FB4">
              <w:rPr>
                <w:rFonts w:ascii="Book Antiqua" w:eastAsia="Book Antiqua" w:hAnsi="Book Antiqua" w:cs="Book Antiqua"/>
                <w:i/>
                <w:sz w:val="20"/>
                <w:szCs w:val="20"/>
                <w:lang w:val="id-ID"/>
              </w:rPr>
              <w:t>0</w:t>
            </w:r>
            <w:r w:rsidR="00B81A6F">
              <w:rPr>
                <w:rFonts w:ascii="Book Antiqua" w:eastAsia="Book Antiqua" w:hAnsi="Book Antiqua" w:cs="Book Antiqua"/>
                <w:i/>
                <w:sz w:val="20"/>
                <w:szCs w:val="20"/>
                <w:lang w:val="id-ID"/>
              </w:rPr>
              <w:t>8</w:t>
            </w:r>
            <w:r>
              <w:rPr>
                <w:rFonts w:ascii="Book Antiqua" w:eastAsia="Book Antiqua" w:hAnsi="Book Antiqua" w:cs="Book Antiqua"/>
                <w:i/>
                <w:sz w:val="20"/>
                <w:szCs w:val="20"/>
              </w:rPr>
              <w:t>, 202</w:t>
            </w:r>
            <w:r>
              <w:rPr>
                <w:rFonts w:ascii="Book Antiqua" w:eastAsia="Book Antiqua" w:hAnsi="Book Antiqua" w:cs="Book Antiqua"/>
                <w:i/>
                <w:sz w:val="20"/>
                <w:szCs w:val="20"/>
                <w:lang w:val="id-ID"/>
              </w:rPr>
              <w:t>5</w:t>
            </w:r>
            <w:r w:rsidR="0055548C">
              <w:rPr>
                <w:rFonts w:ascii="Book Antiqua" w:eastAsia="Book Antiqua" w:hAnsi="Book Antiqua" w:cs="Book Antiqua"/>
                <w:i/>
                <w:sz w:val="20"/>
                <w:szCs w:val="20"/>
              </w:rPr>
              <w:t>.</w:t>
            </w:r>
          </w:p>
          <w:p w14:paraId="0441FDD7" w14:textId="77777777" w:rsidR="00A61AB7" w:rsidRDefault="0055548C" w:rsidP="002B5B04">
            <w:pPr>
              <w:spacing w:before="120" w:after="0" w:line="240" w:lineRule="auto"/>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 xml:space="preserve">DOI: </w:t>
            </w:r>
          </w:p>
          <w:p w14:paraId="0441FDD8" w14:textId="3C5E1CAF" w:rsidR="002B5B04" w:rsidRPr="00D0081A" w:rsidRDefault="0055548C" w:rsidP="005E4453">
            <w:pPr>
              <w:spacing w:after="120" w:line="240" w:lineRule="auto"/>
              <w:rPr>
                <w:rFonts w:ascii="Book Antiqua" w:eastAsia="Book Antiqua" w:hAnsi="Book Antiqua" w:cs="Book Antiqua"/>
                <w:i/>
                <w:sz w:val="20"/>
                <w:szCs w:val="20"/>
              </w:rPr>
            </w:pPr>
            <w:r w:rsidRPr="00D81800">
              <w:rPr>
                <w:rFonts w:ascii="Book Antiqua" w:eastAsia="Book Antiqua" w:hAnsi="Book Antiqua" w:cs="Book Antiqua"/>
                <w:i/>
                <w:sz w:val="20"/>
                <w:szCs w:val="20"/>
              </w:rPr>
              <w:t>https://</w:t>
            </w:r>
            <w:r w:rsidRPr="00B22895">
              <w:rPr>
                <w:rFonts w:ascii="Book Antiqua" w:eastAsia="Book Antiqua" w:hAnsi="Book Antiqua" w:cs="Book Antiqua"/>
                <w:i/>
                <w:sz w:val="20"/>
                <w:szCs w:val="20"/>
              </w:rPr>
              <w:t>doi.org/10.29303/ipr.v</w:t>
            </w:r>
            <w:r w:rsidR="00B22895" w:rsidRPr="00B22895">
              <w:rPr>
                <w:rFonts w:ascii="Book Antiqua" w:eastAsia="Book Antiqua" w:hAnsi="Book Antiqua" w:cs="Book Antiqua"/>
                <w:i/>
                <w:sz w:val="20"/>
                <w:szCs w:val="20"/>
              </w:rPr>
              <w:t>8</w:t>
            </w:r>
            <w:r w:rsidRPr="00B22895">
              <w:rPr>
                <w:rFonts w:ascii="Book Antiqua" w:eastAsia="Book Antiqua" w:hAnsi="Book Antiqua" w:cs="Book Antiqua"/>
                <w:i/>
                <w:sz w:val="20"/>
                <w:szCs w:val="20"/>
              </w:rPr>
              <w:t>i</w:t>
            </w:r>
            <w:r w:rsidR="00B22895" w:rsidRPr="00B22895">
              <w:rPr>
                <w:rFonts w:ascii="Book Antiqua" w:eastAsia="Book Antiqua" w:hAnsi="Book Antiqua" w:cs="Book Antiqua"/>
                <w:i/>
                <w:sz w:val="20"/>
                <w:szCs w:val="20"/>
              </w:rPr>
              <w:t>2</w:t>
            </w:r>
            <w:r w:rsidRPr="00B22895">
              <w:rPr>
                <w:rFonts w:ascii="Book Antiqua" w:eastAsia="Book Antiqua" w:hAnsi="Book Antiqua" w:cs="Book Antiqua"/>
                <w:i/>
                <w:sz w:val="20"/>
                <w:szCs w:val="20"/>
              </w:rPr>
              <w:t>.</w:t>
            </w:r>
            <w:r w:rsidR="00B22895" w:rsidRPr="00B22895">
              <w:rPr>
                <w:rFonts w:ascii="Book Antiqua" w:eastAsia="Book Antiqua" w:hAnsi="Book Antiqua" w:cs="Book Antiqua"/>
                <w:i/>
                <w:sz w:val="20"/>
                <w:szCs w:val="20"/>
              </w:rPr>
              <w:t>464</w:t>
            </w:r>
            <w:r w:rsidRPr="00B22895">
              <w:rPr>
                <w:rFonts w:ascii="Book Antiqua" w:eastAsia="Book Antiqua" w:hAnsi="Book Antiqua" w:cs="Book Antiqua"/>
                <w:i/>
                <w:sz w:val="20"/>
                <w:szCs w:val="20"/>
              </w:rPr>
              <w:t>.</w:t>
            </w:r>
          </w:p>
        </w:tc>
        <w:tc>
          <w:tcPr>
            <w:tcW w:w="250" w:type="dxa"/>
            <w:tcBorders>
              <w:top w:val="nil"/>
              <w:bottom w:val="nil"/>
            </w:tcBorders>
            <w:shd w:val="clear" w:color="auto" w:fill="auto"/>
          </w:tcPr>
          <w:p w14:paraId="0441FDD9" w14:textId="77777777" w:rsidR="00A61AB7" w:rsidRDefault="00A61AB7">
            <w:pPr>
              <w:pStyle w:val="Heading3"/>
              <w:spacing w:before="0" w:line="240" w:lineRule="auto"/>
              <w:jc w:val="both"/>
              <w:rPr>
                <w:rFonts w:ascii="Book Antiqua" w:eastAsia="Book Antiqua" w:hAnsi="Book Antiqua" w:cs="Book Antiqua"/>
                <w:sz w:val="20"/>
                <w:szCs w:val="20"/>
              </w:rPr>
            </w:pPr>
          </w:p>
        </w:tc>
        <w:tc>
          <w:tcPr>
            <w:tcW w:w="5811" w:type="dxa"/>
            <w:gridSpan w:val="2"/>
            <w:vMerge w:val="restart"/>
            <w:tcBorders>
              <w:top w:val="single" w:sz="4" w:space="0" w:color="000000"/>
              <w:bottom w:val="nil"/>
            </w:tcBorders>
            <w:shd w:val="clear" w:color="auto" w:fill="auto"/>
          </w:tcPr>
          <w:p w14:paraId="2DA74BDD" w14:textId="77777777" w:rsidR="00A61AB7" w:rsidRDefault="0055548C" w:rsidP="00DE2BAD">
            <w:pPr>
              <w:spacing w:after="0" w:line="240" w:lineRule="auto"/>
              <w:jc w:val="both"/>
              <w:rPr>
                <w:rFonts w:ascii="Book Antiqua" w:eastAsia="Book Antiqua" w:hAnsi="Book Antiqua" w:cs="Book Antiqua"/>
                <w:i/>
                <w:color w:val="000000" w:themeColor="text1"/>
                <w:sz w:val="20"/>
                <w:szCs w:val="20"/>
              </w:rPr>
            </w:pPr>
            <w:r w:rsidRPr="002C356C">
              <w:rPr>
                <w:rFonts w:ascii="Book Antiqua" w:eastAsia="Book Antiqua" w:hAnsi="Book Antiqua" w:cs="Book Antiqua"/>
                <w:i/>
                <w:color w:val="000000" w:themeColor="text1"/>
                <w:sz w:val="20"/>
                <w:szCs w:val="20"/>
              </w:rPr>
              <w:t>This study introduces a reformulation of geometrical optics thro</w:t>
            </w:r>
            <w:r w:rsidR="00C637CA" w:rsidRPr="002C356C">
              <w:rPr>
                <w:rFonts w:ascii="Book Antiqua" w:eastAsia="Book Antiqua" w:hAnsi="Book Antiqua" w:cs="Book Antiqua"/>
                <w:i/>
                <w:color w:val="000000" w:themeColor="text1"/>
                <w:sz w:val="20"/>
                <w:szCs w:val="20"/>
              </w:rPr>
              <w:t>ugh the framework of</w:t>
            </w:r>
            <w:r w:rsidR="00A17759" w:rsidRPr="002C356C">
              <w:rPr>
                <w:rFonts w:ascii="Book Antiqua" w:eastAsia="Book Antiqua" w:hAnsi="Book Antiqua" w:cs="Book Antiqua"/>
                <w:i/>
                <w:color w:val="000000" w:themeColor="text1"/>
                <w:sz w:val="20"/>
                <w:szCs w:val="20"/>
              </w:rPr>
              <w:t xml:space="preserve"> </w:t>
            </w:r>
            <w:proofErr w:type="spellStart"/>
            <w:r w:rsidR="009C490F">
              <w:rPr>
                <w:rFonts w:ascii="Book Antiqua" w:eastAsia="Book Antiqua" w:hAnsi="Book Antiqua" w:cs="Book Antiqua"/>
                <w:i/>
                <w:color w:val="000000" w:themeColor="text1"/>
                <w:sz w:val="20"/>
                <w:szCs w:val="20"/>
              </w:rPr>
              <w:t>Abelian</w:t>
            </w:r>
            <w:proofErr w:type="spellEnd"/>
            <w:r w:rsidR="009C490F">
              <w:rPr>
                <w:rFonts w:ascii="Book Antiqua" w:eastAsia="Book Antiqua" w:hAnsi="Book Antiqua" w:cs="Book Antiqua"/>
                <w:i/>
                <w:color w:val="000000" w:themeColor="text1"/>
                <w:sz w:val="20"/>
                <w:szCs w:val="20"/>
              </w:rPr>
              <w:t xml:space="preserve"> </w:t>
            </w:r>
            <w:proofErr w:type="gramStart"/>
            <w:r w:rsidR="009C490F">
              <w:rPr>
                <w:rFonts w:ascii="Book Antiqua" w:eastAsia="Book Antiqua" w:hAnsi="Book Antiqua" w:cs="Book Antiqua"/>
                <w:i/>
                <w:color w:val="000000" w:themeColor="text1"/>
                <w:sz w:val="20"/>
                <w:szCs w:val="20"/>
              </w:rPr>
              <w:t>U(</w:t>
            </w:r>
            <w:proofErr w:type="gramEnd"/>
            <w:r w:rsidR="009C490F">
              <w:rPr>
                <w:rFonts w:ascii="Book Antiqua" w:eastAsia="Book Antiqua" w:hAnsi="Book Antiqua" w:cs="Book Antiqua"/>
                <w:i/>
                <w:color w:val="000000" w:themeColor="text1"/>
                <w:sz w:val="20"/>
                <w:szCs w:val="20"/>
              </w:rPr>
              <w:t xml:space="preserve">1) </w:t>
            </w:r>
            <w:r w:rsidRPr="002C356C">
              <w:rPr>
                <w:rFonts w:ascii="Book Antiqua" w:eastAsia="Book Antiqua" w:hAnsi="Book Antiqua" w:cs="Book Antiqua"/>
                <w:i/>
                <w:color w:val="000000" w:themeColor="text1"/>
                <w:sz w:val="20"/>
                <w:szCs w:val="20"/>
              </w:rPr>
              <w:t xml:space="preserve">gauge theory. By leveraging this novel approach, phase equations are derived, serving as the cornerstone for determining the trajectories of light rays. The proposed formulation is validated through simulations of light propagation in diverse scenarios, including homogeneous refractive index media, vacuum, anisotropic materials, and optical </w:t>
            </w:r>
            <w:proofErr w:type="spellStart"/>
            <w:r w:rsidRPr="002C356C">
              <w:rPr>
                <w:rFonts w:ascii="Book Antiqua" w:eastAsia="Book Antiqua" w:hAnsi="Book Antiqua" w:cs="Book Antiqua"/>
                <w:i/>
                <w:color w:val="000000" w:themeColor="text1"/>
                <w:sz w:val="20"/>
                <w:szCs w:val="20"/>
              </w:rPr>
              <w:t>metamaterials</w:t>
            </w:r>
            <w:proofErr w:type="spellEnd"/>
            <w:r w:rsidRPr="002C356C">
              <w:rPr>
                <w:rFonts w:ascii="Book Antiqua" w:eastAsia="Book Antiqua" w:hAnsi="Book Antiqua" w:cs="Book Antiqua"/>
                <w:i/>
                <w:color w:val="000000" w:themeColor="text1"/>
                <w:sz w:val="20"/>
                <w:szCs w:val="20"/>
              </w:rPr>
              <w:t>. These results underscore the versatility and predictive power of this gauge-theoretic approach, opening new avenues for exploring and modeling complex optical phenomena.</w:t>
            </w:r>
          </w:p>
          <w:p w14:paraId="1C25859F"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6B590A56"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47039244"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3176FFF4"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40A5DA34"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5DBD0380"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184061A4"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75CAAB06"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30CDD0CC"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5F54F2B5"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0879332F"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0F20FA96" w14:textId="77777777" w:rsidR="00C47EC0" w:rsidRDefault="00C47EC0" w:rsidP="00DE2BAD">
            <w:pPr>
              <w:spacing w:after="0" w:line="240" w:lineRule="auto"/>
              <w:jc w:val="both"/>
              <w:rPr>
                <w:rFonts w:ascii="Book Antiqua" w:eastAsia="Book Antiqua" w:hAnsi="Book Antiqua" w:cs="Book Antiqua"/>
                <w:i/>
                <w:color w:val="000000" w:themeColor="text1"/>
                <w:sz w:val="20"/>
                <w:szCs w:val="20"/>
              </w:rPr>
            </w:pPr>
          </w:p>
          <w:p w14:paraId="0441FDDA" w14:textId="77777777" w:rsidR="00C47EC0" w:rsidRPr="00600D42" w:rsidRDefault="00C47EC0" w:rsidP="00DE2BAD">
            <w:pPr>
              <w:spacing w:after="0" w:line="240" w:lineRule="auto"/>
              <w:jc w:val="both"/>
              <w:rPr>
                <w:rFonts w:ascii="Book Antiqua" w:eastAsia="Book Antiqua" w:hAnsi="Book Antiqua" w:cs="Book Antiqua"/>
                <w:i/>
                <w:color w:val="000000"/>
                <w:sz w:val="20"/>
                <w:szCs w:val="20"/>
              </w:rPr>
            </w:pPr>
          </w:p>
        </w:tc>
      </w:tr>
      <w:tr w:rsidR="00E72803" w14:paraId="0441FDDF" w14:textId="77777777">
        <w:tc>
          <w:tcPr>
            <w:tcW w:w="2444" w:type="dxa"/>
            <w:vMerge/>
            <w:tcBorders>
              <w:top w:val="single" w:sz="4" w:space="0" w:color="000000"/>
            </w:tcBorders>
            <w:shd w:val="clear" w:color="auto" w:fill="F2F2F2"/>
          </w:tcPr>
          <w:p w14:paraId="0441FDDC" w14:textId="77777777" w:rsidR="00A61AB7" w:rsidRDefault="00A61AB7">
            <w:pPr>
              <w:widowControl w:val="0"/>
              <w:pBdr>
                <w:top w:val="nil"/>
                <w:left w:val="nil"/>
                <w:bottom w:val="nil"/>
                <w:right w:val="nil"/>
                <w:between w:val="nil"/>
              </w:pBdr>
              <w:spacing w:after="0" w:line="276" w:lineRule="auto"/>
              <w:rPr>
                <w:rFonts w:ascii="Book Antiqua" w:eastAsia="Book Antiqua" w:hAnsi="Book Antiqua" w:cs="Book Antiqua"/>
                <w:i/>
                <w:sz w:val="20"/>
                <w:szCs w:val="20"/>
              </w:rPr>
            </w:pPr>
          </w:p>
        </w:tc>
        <w:tc>
          <w:tcPr>
            <w:tcW w:w="250" w:type="dxa"/>
            <w:tcBorders>
              <w:top w:val="nil"/>
              <w:bottom w:val="nil"/>
            </w:tcBorders>
            <w:shd w:val="clear" w:color="auto" w:fill="auto"/>
          </w:tcPr>
          <w:p w14:paraId="0441FDDD" w14:textId="77777777" w:rsidR="00A61AB7" w:rsidRDefault="00A61AB7">
            <w:pPr>
              <w:pStyle w:val="Heading3"/>
              <w:spacing w:before="0" w:line="240" w:lineRule="auto"/>
              <w:jc w:val="both"/>
              <w:rPr>
                <w:rFonts w:ascii="Book Antiqua" w:eastAsia="Book Antiqua" w:hAnsi="Book Antiqua" w:cs="Book Antiqua"/>
                <w:sz w:val="20"/>
                <w:szCs w:val="20"/>
              </w:rPr>
            </w:pPr>
          </w:p>
        </w:tc>
        <w:tc>
          <w:tcPr>
            <w:tcW w:w="5811" w:type="dxa"/>
            <w:gridSpan w:val="2"/>
            <w:vMerge/>
            <w:tcBorders>
              <w:top w:val="single" w:sz="4" w:space="0" w:color="000000"/>
              <w:bottom w:val="nil"/>
            </w:tcBorders>
            <w:shd w:val="clear" w:color="auto" w:fill="auto"/>
          </w:tcPr>
          <w:p w14:paraId="0441FDDE" w14:textId="77777777" w:rsidR="00A61AB7" w:rsidRDefault="00A61AB7" w:rsidP="005B392D">
            <w:pPr>
              <w:widowControl w:val="0"/>
              <w:pBdr>
                <w:top w:val="nil"/>
                <w:left w:val="nil"/>
                <w:bottom w:val="nil"/>
                <w:right w:val="nil"/>
                <w:between w:val="nil"/>
              </w:pBdr>
              <w:spacing w:after="0" w:line="276" w:lineRule="auto"/>
              <w:jc w:val="both"/>
              <w:rPr>
                <w:rFonts w:ascii="Book Antiqua" w:eastAsia="Book Antiqua" w:hAnsi="Book Antiqua" w:cs="Book Antiqua"/>
                <w:sz w:val="20"/>
                <w:szCs w:val="20"/>
              </w:rPr>
            </w:pPr>
          </w:p>
        </w:tc>
      </w:tr>
      <w:tr w:rsidR="00E72803" w14:paraId="0441FDE3" w14:textId="77777777" w:rsidTr="00FE2236">
        <w:trPr>
          <w:trHeight w:val="4652"/>
        </w:trPr>
        <w:tc>
          <w:tcPr>
            <w:tcW w:w="2444" w:type="dxa"/>
            <w:vMerge/>
            <w:tcBorders>
              <w:top w:val="single" w:sz="4" w:space="0" w:color="000000"/>
            </w:tcBorders>
            <w:shd w:val="clear" w:color="auto" w:fill="F2F2F2"/>
          </w:tcPr>
          <w:p w14:paraId="0441FDE0" w14:textId="77777777" w:rsidR="00A61AB7" w:rsidRDefault="00A61AB7">
            <w:pPr>
              <w:widowControl w:val="0"/>
              <w:pBdr>
                <w:top w:val="nil"/>
                <w:left w:val="nil"/>
                <w:bottom w:val="nil"/>
                <w:right w:val="nil"/>
                <w:between w:val="nil"/>
              </w:pBdr>
              <w:spacing w:after="0" w:line="276" w:lineRule="auto"/>
              <w:rPr>
                <w:rFonts w:ascii="Book Antiqua" w:eastAsia="Book Antiqua" w:hAnsi="Book Antiqua" w:cs="Book Antiqua"/>
                <w:sz w:val="20"/>
                <w:szCs w:val="20"/>
              </w:rPr>
            </w:pPr>
          </w:p>
        </w:tc>
        <w:tc>
          <w:tcPr>
            <w:tcW w:w="250" w:type="dxa"/>
            <w:tcBorders>
              <w:top w:val="nil"/>
              <w:bottom w:val="nil"/>
            </w:tcBorders>
            <w:shd w:val="clear" w:color="auto" w:fill="auto"/>
          </w:tcPr>
          <w:p w14:paraId="0441FDE1" w14:textId="77777777" w:rsidR="00A61AB7" w:rsidRDefault="00A61AB7">
            <w:pPr>
              <w:pStyle w:val="Heading3"/>
              <w:spacing w:before="0" w:line="240" w:lineRule="auto"/>
              <w:jc w:val="both"/>
              <w:rPr>
                <w:rFonts w:ascii="Book Antiqua" w:eastAsia="Book Antiqua" w:hAnsi="Book Antiqua" w:cs="Book Antiqua"/>
                <w:sz w:val="20"/>
                <w:szCs w:val="20"/>
              </w:rPr>
            </w:pPr>
          </w:p>
        </w:tc>
        <w:tc>
          <w:tcPr>
            <w:tcW w:w="5811" w:type="dxa"/>
            <w:gridSpan w:val="2"/>
            <w:vMerge/>
            <w:tcBorders>
              <w:top w:val="single" w:sz="4" w:space="0" w:color="000000"/>
              <w:bottom w:val="nil"/>
            </w:tcBorders>
            <w:shd w:val="clear" w:color="auto" w:fill="auto"/>
          </w:tcPr>
          <w:p w14:paraId="0441FDE2" w14:textId="77777777" w:rsidR="00A61AB7" w:rsidRDefault="00A61AB7" w:rsidP="005B392D">
            <w:pPr>
              <w:widowControl w:val="0"/>
              <w:pBdr>
                <w:top w:val="nil"/>
                <w:left w:val="nil"/>
                <w:bottom w:val="nil"/>
                <w:right w:val="nil"/>
                <w:between w:val="nil"/>
              </w:pBdr>
              <w:spacing w:after="0" w:line="276" w:lineRule="auto"/>
              <w:jc w:val="both"/>
              <w:rPr>
                <w:rFonts w:ascii="Book Antiqua" w:eastAsia="Book Antiqua" w:hAnsi="Book Antiqua" w:cs="Book Antiqua"/>
                <w:sz w:val="20"/>
                <w:szCs w:val="20"/>
              </w:rPr>
            </w:pPr>
          </w:p>
        </w:tc>
      </w:tr>
      <w:tr w:rsidR="00E72803" w14:paraId="0441FDE8" w14:textId="77777777" w:rsidTr="007055E6">
        <w:tc>
          <w:tcPr>
            <w:tcW w:w="2444" w:type="dxa"/>
            <w:vMerge/>
            <w:tcBorders>
              <w:top w:val="single" w:sz="4" w:space="0" w:color="000000"/>
            </w:tcBorders>
            <w:shd w:val="clear" w:color="auto" w:fill="F2F2F2"/>
          </w:tcPr>
          <w:p w14:paraId="0441FDE4" w14:textId="77777777" w:rsidR="00D91C75" w:rsidRDefault="00D91C75">
            <w:pPr>
              <w:widowControl w:val="0"/>
              <w:pBdr>
                <w:top w:val="nil"/>
                <w:left w:val="nil"/>
                <w:bottom w:val="nil"/>
                <w:right w:val="nil"/>
                <w:between w:val="nil"/>
              </w:pBdr>
              <w:spacing w:after="0" w:line="276" w:lineRule="auto"/>
              <w:rPr>
                <w:rFonts w:ascii="Book Antiqua" w:eastAsia="Book Antiqua" w:hAnsi="Book Antiqua" w:cs="Book Antiqua"/>
                <w:sz w:val="20"/>
                <w:szCs w:val="20"/>
              </w:rPr>
            </w:pPr>
          </w:p>
        </w:tc>
        <w:tc>
          <w:tcPr>
            <w:tcW w:w="250" w:type="dxa"/>
            <w:tcBorders>
              <w:top w:val="nil"/>
              <w:bottom w:val="nil"/>
              <w:right w:val="nil"/>
            </w:tcBorders>
            <w:shd w:val="clear" w:color="auto" w:fill="auto"/>
          </w:tcPr>
          <w:p w14:paraId="0441FDE5" w14:textId="77777777" w:rsidR="00D91C75" w:rsidRDefault="00D91C75">
            <w:pPr>
              <w:pStyle w:val="Heading3"/>
              <w:spacing w:before="0" w:line="240" w:lineRule="auto"/>
              <w:jc w:val="both"/>
              <w:rPr>
                <w:rFonts w:ascii="Book Antiqua" w:eastAsia="Book Antiqua" w:hAnsi="Book Antiqua" w:cs="Book Antiqua"/>
                <w:sz w:val="20"/>
                <w:szCs w:val="20"/>
              </w:rPr>
            </w:pPr>
          </w:p>
        </w:tc>
        <w:tc>
          <w:tcPr>
            <w:tcW w:w="998" w:type="dxa"/>
            <w:tcBorders>
              <w:top w:val="nil"/>
              <w:left w:val="nil"/>
              <w:bottom w:val="single" w:sz="4" w:space="0" w:color="auto"/>
              <w:right w:val="nil"/>
            </w:tcBorders>
            <w:shd w:val="clear" w:color="auto" w:fill="auto"/>
          </w:tcPr>
          <w:p w14:paraId="0441FDE6" w14:textId="77777777" w:rsidR="00D91C75" w:rsidRDefault="0055548C" w:rsidP="007055E6">
            <w:pPr>
              <w:pStyle w:val="Heading3"/>
              <w:spacing w:before="0" w:line="240" w:lineRule="auto"/>
              <w:ind w:left="-110"/>
              <w:jc w:val="right"/>
              <w:rPr>
                <w:rFonts w:ascii="Book Antiqua" w:eastAsia="Book Antiqua" w:hAnsi="Book Antiqua" w:cs="Book Antiqua"/>
                <w:i/>
                <w:sz w:val="18"/>
                <w:szCs w:val="18"/>
              </w:rPr>
            </w:pPr>
            <w:r>
              <w:rPr>
                <w:noProof/>
                <w:lang w:eastAsia="en-US"/>
              </w:rPr>
              <w:drawing>
                <wp:anchor distT="0" distB="0" distL="114300" distR="114300" simplePos="0" relativeHeight="251660288" behindDoc="0" locked="0" layoutInCell="1" allowOverlap="1" wp14:anchorId="0441FFC6" wp14:editId="0441FFC7">
                  <wp:simplePos x="0" y="0"/>
                  <wp:positionH relativeFrom="column">
                    <wp:posOffset>-46305</wp:posOffset>
                  </wp:positionH>
                  <wp:positionV relativeFrom="page">
                    <wp:posOffset>19735</wp:posOffset>
                  </wp:positionV>
                  <wp:extent cx="580134" cy="204837"/>
                  <wp:effectExtent l="0" t="0" r="0" b="5080"/>
                  <wp:wrapNone/>
                  <wp:docPr id="397609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0987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80134" cy="2048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3" w:type="dxa"/>
            <w:tcBorders>
              <w:top w:val="nil"/>
              <w:left w:val="nil"/>
              <w:bottom w:val="single" w:sz="4" w:space="0" w:color="auto"/>
              <w:right w:val="nil"/>
            </w:tcBorders>
            <w:shd w:val="clear" w:color="auto" w:fill="auto"/>
          </w:tcPr>
          <w:p w14:paraId="0441FDE7" w14:textId="77777777" w:rsidR="00656A5F" w:rsidRPr="00656A5F" w:rsidRDefault="0055548C" w:rsidP="005E4453">
            <w:pPr>
              <w:pStyle w:val="Heading3"/>
              <w:spacing w:before="0" w:after="120" w:line="240" w:lineRule="auto"/>
              <w:ind w:left="-108"/>
              <w:rPr>
                <w:rFonts w:ascii="Book Antiqua" w:eastAsia="Book Antiqua" w:hAnsi="Book Antiqua" w:cs="Book Antiqua"/>
                <w:i/>
                <w:color w:val="auto"/>
                <w:sz w:val="16"/>
                <w:szCs w:val="16"/>
              </w:rPr>
            </w:pPr>
            <w:r w:rsidRPr="00656A5F">
              <w:rPr>
                <w:rFonts w:ascii="Book Antiqua" w:eastAsia="Book Antiqua" w:hAnsi="Book Antiqua" w:cs="Book Antiqua"/>
                <w:i/>
                <w:color w:val="auto"/>
                <w:sz w:val="16"/>
                <w:szCs w:val="16"/>
              </w:rPr>
              <w:t>Copyright (c) 2024 by Author(s)</w:t>
            </w:r>
            <w:proofErr w:type="gramStart"/>
            <w:r w:rsidRPr="00656A5F">
              <w:rPr>
                <w:rFonts w:ascii="Book Antiqua" w:eastAsia="Book Antiqua" w:hAnsi="Book Antiqua" w:cs="Book Antiqua"/>
                <w:i/>
                <w:color w:val="auto"/>
                <w:sz w:val="16"/>
                <w:szCs w:val="16"/>
              </w:rPr>
              <w:t>,</w:t>
            </w:r>
            <w:proofErr w:type="gramEnd"/>
            <w:r w:rsidRPr="00656A5F">
              <w:rPr>
                <w:rFonts w:ascii="Book Antiqua" w:eastAsia="Book Antiqua" w:hAnsi="Book Antiqua" w:cs="Book Antiqua"/>
                <w:i/>
                <w:color w:val="auto"/>
                <w:sz w:val="16"/>
                <w:szCs w:val="16"/>
              </w:rPr>
              <w:t xml:space="preserve"> This work is licensed under a Creative Commons Attribution-</w:t>
            </w:r>
            <w:proofErr w:type="spellStart"/>
            <w:r w:rsidRPr="00656A5F">
              <w:rPr>
                <w:rFonts w:ascii="Book Antiqua" w:eastAsia="Book Antiqua" w:hAnsi="Book Antiqua" w:cs="Book Antiqua"/>
                <w:i/>
                <w:color w:val="auto"/>
                <w:sz w:val="16"/>
                <w:szCs w:val="16"/>
              </w:rPr>
              <w:t>ShareAlike</w:t>
            </w:r>
            <w:proofErr w:type="spellEnd"/>
            <w:r w:rsidRPr="00656A5F">
              <w:rPr>
                <w:rFonts w:ascii="Book Antiqua" w:eastAsia="Book Antiqua" w:hAnsi="Book Antiqua" w:cs="Book Antiqua"/>
                <w:i/>
                <w:color w:val="auto"/>
                <w:sz w:val="16"/>
                <w:szCs w:val="16"/>
              </w:rPr>
              <w:t xml:space="preserve"> 4.0 International License.</w:t>
            </w:r>
          </w:p>
        </w:tc>
      </w:tr>
    </w:tbl>
    <w:p w14:paraId="0441FDE9" w14:textId="77777777" w:rsidR="00585D00" w:rsidRDefault="00585D00">
      <w:pPr>
        <w:pBdr>
          <w:top w:val="nil"/>
          <w:left w:val="nil"/>
          <w:bottom w:val="nil"/>
          <w:right w:val="nil"/>
          <w:between w:val="nil"/>
        </w:pBdr>
        <w:spacing w:after="120"/>
        <w:ind w:left="270"/>
        <w:rPr>
          <w:rFonts w:ascii="Book Antiqua" w:eastAsia="Book Antiqua" w:hAnsi="Book Antiqua" w:cs="Book Antiqua"/>
          <w:b/>
          <w:color w:val="C00000"/>
          <w:lang w:val="id-ID"/>
        </w:rPr>
      </w:pPr>
    </w:p>
    <w:p w14:paraId="0441FDEA" w14:textId="77777777" w:rsidR="00A61AB7" w:rsidRDefault="0055548C" w:rsidP="00F033E1">
      <w:pPr>
        <w:pBdr>
          <w:top w:val="nil"/>
          <w:left w:val="nil"/>
          <w:bottom w:val="nil"/>
          <w:right w:val="nil"/>
          <w:between w:val="nil"/>
        </w:pBdr>
        <w:spacing w:after="120"/>
        <w:rPr>
          <w:rFonts w:ascii="Book Antiqua" w:eastAsia="Book Antiqua" w:hAnsi="Book Antiqua" w:cs="Book Antiqua"/>
          <w:b/>
          <w:color w:val="C00000"/>
        </w:rPr>
      </w:pPr>
      <w:r>
        <w:rPr>
          <w:rFonts w:ascii="Book Antiqua" w:eastAsia="Book Antiqua" w:hAnsi="Book Antiqua" w:cs="Book Antiqua"/>
          <w:b/>
          <w:color w:val="C00000"/>
        </w:rPr>
        <w:t>Introduction</w:t>
      </w:r>
    </w:p>
    <w:p w14:paraId="0441FDEB" w14:textId="4742601D" w:rsidR="00C44EEC" w:rsidRPr="00C44EEC" w:rsidRDefault="0055548C" w:rsidP="00F033E1">
      <w:pPr>
        <w:pBdr>
          <w:top w:val="nil"/>
          <w:left w:val="nil"/>
          <w:bottom w:val="nil"/>
          <w:right w:val="nil"/>
          <w:between w:val="nil"/>
        </w:pBdr>
        <w:spacing w:before="120" w:after="120" w:line="240" w:lineRule="auto"/>
        <w:jc w:val="both"/>
        <w:rPr>
          <w:rFonts w:ascii="Book Antiqua" w:eastAsia="Book Antiqua" w:hAnsi="Book Antiqua" w:cs="Book Antiqua"/>
          <w:color w:val="000000"/>
        </w:rPr>
      </w:pPr>
      <w:r w:rsidRPr="00C44EEC">
        <w:rPr>
          <w:rFonts w:ascii="Book Antiqua" w:eastAsia="Book Antiqua" w:hAnsi="Book Antiqua" w:cs="Book Antiqua"/>
          <w:color w:val="000000"/>
        </w:rPr>
        <w:t xml:space="preserve">Geometric optics is one of the classical approaches in physics to describe the propagation of light, especially in the limit of </w:t>
      </w:r>
      <w:r w:rsidR="00AB70A1">
        <w:rPr>
          <w:rFonts w:ascii="Book Antiqua" w:eastAsia="Book Antiqua" w:hAnsi="Book Antiqua" w:cs="Book Antiqua"/>
          <w:color w:val="000000"/>
        </w:rPr>
        <w:t>very</w:t>
      </w:r>
      <w:r w:rsidRPr="00C44EEC">
        <w:rPr>
          <w:rFonts w:ascii="Book Antiqua" w:eastAsia="Book Antiqua" w:hAnsi="Book Antiqua" w:cs="Book Antiqua"/>
          <w:color w:val="000000"/>
        </w:rPr>
        <w:t xml:space="preserve"> small wavelengths (</w:t>
      </w:r>
      <w:r w:rsidRPr="00C44EEC">
        <w:rPr>
          <w:rFonts w:ascii="Cambria Math" w:eastAsia="Book Antiqua" w:hAnsi="Cambria Math" w:cs="Cambria Math"/>
          <w:color w:val="000000"/>
        </w:rPr>
        <w:t>𝜆</w:t>
      </w:r>
      <w:r w:rsidRPr="00C44EEC">
        <w:rPr>
          <w:rFonts w:ascii="Book Antiqua" w:eastAsia="Book Antiqua" w:hAnsi="Book Antiqua" w:cs="Book Antiqua"/>
          <w:color w:val="000000"/>
        </w:rPr>
        <w:t xml:space="preserve">→0). This approach uses the concept of light rays propagating through a medium with a certain refractive index. </w:t>
      </w:r>
      <w:r w:rsidR="00AB70A1">
        <w:rPr>
          <w:rFonts w:ascii="Book Antiqua" w:eastAsia="Book Antiqua" w:hAnsi="Book Antiqua" w:cs="Book Antiqua"/>
          <w:color w:val="000000"/>
        </w:rPr>
        <w:t>It</w:t>
      </w:r>
      <w:r w:rsidRPr="00C44EEC">
        <w:rPr>
          <w:rFonts w:ascii="Book Antiqua" w:eastAsia="Book Antiqua" w:hAnsi="Book Antiqua" w:cs="Book Antiqua"/>
          <w:color w:val="000000"/>
        </w:rPr>
        <w:t xml:space="preserve"> is often used to </w:t>
      </w:r>
      <w:r w:rsidR="00AB70A1">
        <w:rPr>
          <w:rFonts w:ascii="Book Antiqua" w:eastAsia="Book Antiqua" w:hAnsi="Book Antiqua" w:cs="Book Antiqua"/>
          <w:color w:val="000000"/>
        </w:rPr>
        <w:t>describe</w:t>
      </w:r>
      <w:r w:rsidRPr="00C44EEC">
        <w:rPr>
          <w:rFonts w:ascii="Book Antiqua" w:eastAsia="Book Antiqua" w:hAnsi="Book Antiqua" w:cs="Book Antiqua"/>
          <w:color w:val="000000"/>
        </w:rPr>
        <w:t xml:space="preserve"> the phenomena of refraction, reflection, and optical</w:t>
      </w:r>
      <w:r w:rsidR="00187733">
        <w:rPr>
          <w:rFonts w:ascii="Book Antiqua" w:eastAsia="Book Antiqua" w:hAnsi="Book Antiqua" w:cs="Book Antiqua"/>
          <w:color w:val="000000"/>
        </w:rPr>
        <w:t xml:space="preserve"> paths in various complex media </w:t>
      </w:r>
      <w:r w:rsidR="00383071">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author":[{"dropping-particle":"","family":"Born","given":"Max","non-dropping-particle":"","parse-names":false,"suffix":""},{"dropping-particle":"","family":"Wolf","given":"E","non-dropping-particle":"","parse-names":false,"suffix":""}],"edition":"7","id":"ITEM-1","issued":{"date-parts":[["1999"]]},"publisher":"Cambridge University Press","title":"Principles of optics","type":"book"},"uris":["http://www.mendeley.com/documents/?uuid=3ed0f4cc-dd32-392e-8328-515996675fa0"]},{"id":"ITEM-2","itemData":{"author":[{"dropping-particle":"","family":"Hecht","given":"E","non-dropping-particle":"","parse-names":false,"suffix":""}],"edition":"4","id":"ITEM-2","issued":{"date-parts":[["2002"]]},"publisher":"Pearson Education, Inc.","title":"Optics","type":"book"},"uris":["http://www.mendeley.com/documents/?uuid=b04cec53-ee1d-3eae-958a-289918476594"]},{"id":"ITEM-3","itemData":{"ISBN":"9780198842859","author":[{"dropping-particle":"","family":"Guenther","given":"B. D.","non-dropping-particle":"","parse-names":false,"suffix":""}],"edition":"1","id":"ITEM-3","issued":{"date-parts":[["2020"]]},"publisher":"Oxford University Press","title":"Modern Optics Simplified","type":"book"},"uris":["http://www.mendeley.com/documents/?uuid=d926f9a0-b326-4ec3-82bc-170d00988b39"]}],"mendeley":{"formattedCitation":"[1], [2], [3]","manualFormatting":"[1–3]","plainTextFormattedCitation":"[1], [2], [3]","previouslyFormattedCitation":"[1], [2], [3]"},"properties":{"noteIndex":0},"schema":"https://github.com/citation-style-language/schema/raw/master/csl-citation.json"}</w:instrText>
      </w:r>
      <w:r w:rsidR="00383071">
        <w:rPr>
          <w:rStyle w:val="FootnoteReference"/>
          <w:rFonts w:ascii="Book Antiqua" w:eastAsia="Book Antiqua" w:hAnsi="Book Antiqua" w:cs="Book Antiqua"/>
          <w:color w:val="000000"/>
        </w:rPr>
        <w:fldChar w:fldCharType="separate"/>
      </w:r>
      <w:r w:rsidR="00383071">
        <w:rPr>
          <w:rFonts w:ascii="Book Antiqua" w:eastAsia="Book Antiqua" w:hAnsi="Book Antiqua" w:cs="Book Antiqua"/>
          <w:bCs/>
          <w:noProof/>
          <w:color w:val="000000"/>
        </w:rPr>
        <w:t>[</w:t>
      </w:r>
      <w:r w:rsidR="00383071" w:rsidRPr="00383071">
        <w:rPr>
          <w:rFonts w:ascii="Book Antiqua" w:eastAsia="Book Antiqua" w:hAnsi="Book Antiqua" w:cs="Book Antiqua"/>
          <w:bCs/>
          <w:noProof/>
          <w:color w:val="000000"/>
        </w:rPr>
        <w:t>1–3</w:t>
      </w:r>
      <w:r w:rsidR="00383071">
        <w:rPr>
          <w:rFonts w:ascii="Book Antiqua" w:eastAsia="Book Antiqua" w:hAnsi="Book Antiqua" w:cs="Book Antiqua"/>
          <w:bCs/>
          <w:noProof/>
          <w:color w:val="000000"/>
        </w:rPr>
        <w:t>]</w:t>
      </w:r>
      <w:r w:rsidR="00383071">
        <w:rPr>
          <w:rStyle w:val="FootnoteReference"/>
          <w:rFonts w:ascii="Book Antiqua" w:eastAsia="Book Antiqua" w:hAnsi="Book Antiqua" w:cs="Book Antiqua"/>
          <w:color w:val="000000"/>
        </w:rPr>
        <w:fldChar w:fldCharType="end"/>
      </w:r>
      <w:r w:rsidRPr="00C44EEC">
        <w:rPr>
          <w:rFonts w:ascii="Book Antiqua" w:eastAsia="Book Antiqua" w:hAnsi="Book Antiqua" w:cs="Book Antiqua"/>
          <w:color w:val="000000"/>
        </w:rPr>
        <w:t xml:space="preserve">. In the electromagnetic framework, geometric optics can be derived from Maxwell's </w:t>
      </w:r>
      <w:r w:rsidRPr="00C44EEC">
        <w:rPr>
          <w:rFonts w:ascii="Book Antiqua" w:eastAsia="Book Antiqua" w:hAnsi="Book Antiqua" w:cs="Book Antiqua"/>
          <w:color w:val="000000"/>
        </w:rPr>
        <w:lastRenderedPageBreak/>
        <w:t xml:space="preserve">equations through the </w:t>
      </w:r>
      <w:proofErr w:type="spellStart"/>
      <w:r w:rsidRPr="00C44EEC">
        <w:rPr>
          <w:rFonts w:ascii="Book Antiqua" w:eastAsia="Book Antiqua" w:hAnsi="Book Antiqua" w:cs="Book Antiqua"/>
          <w:color w:val="000000"/>
        </w:rPr>
        <w:t>eikonal</w:t>
      </w:r>
      <w:proofErr w:type="spellEnd"/>
      <w:r w:rsidRPr="00C44EEC">
        <w:rPr>
          <w:rFonts w:ascii="Book Antiqua" w:eastAsia="Book Antiqua" w:hAnsi="Book Antiqua" w:cs="Book Antiqua"/>
          <w:color w:val="000000"/>
        </w:rPr>
        <w:t xml:space="preserve"> equation approach, which describes the path of light as a classical limit solution of electromagnetic waves</w:t>
      </w:r>
      <w:r w:rsidR="00187733">
        <w:rPr>
          <w:rFonts w:ascii="Book Antiqua" w:eastAsia="Book Antiqua" w:hAnsi="Book Antiqua" w:cs="Book Antiqua"/>
          <w:color w:val="000000"/>
        </w:rPr>
        <w:t xml:space="preserve"> </w:t>
      </w:r>
      <w:r w:rsidR="00383071">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{"citationItems":[{"id":"ITEM-1","itemData":{"DOI":"10.22363/2658-4670-2023-31-4-399-418","ISSN":"26587149","abstract":"Usually, when working with the eikonal equation, reference is made to its derivation in the monograph by Born and Wolf. The derivation of this equation was done rather carelessly. Understanding this derivation requires a certain number of implicit assumptions. For a better understanding of the eikonal approximation and for methodological purposes, the authors decided to repeat the derivation of the eikonal equation, explicating all possible assumptions. Methodically, the following algorithm for deriving the eikonal equation is proposed. The wave equation is derived from Maxwell’s equation. In this case, all conditions are explicitly introduced under which it is possible to do this. Further, from the wave equation, the transition to the Helmholtz equation is carried out. From the Helmholtz equation, with the application of certain assumptions, a transition is made to the eikonal equation. After analyzing all the assumptions and steps, the transition from the Maxwell’s equations to the eikonal equation is actually implemented. When deriving the eikonal equation, several formalisms are used. The standard formalism of vector analysis is used as the first formalism. Maxwell’s equations and the eikonal equation are written as three-dimensional vectors. After that, both the Maxwell’s equations and the eikonal equation use the covariant 4-dimensional formalism. The result of the work is a methodically consistent description of the eikonal equation.","author":[{"dropping-particle":"V.","family":"Fedorov","given":"Arseny","non-dropping-particle":"","parse-names":false,"suffix":""},{"dropping-particle":"","family":"Stepa","given":"Christina A.","non-dropping-particle":"","parse-names":false,"suffix":""},{"dropping-particle":"V.","family":"Korolkova","given":"Anna","non-dropping-particle":"","parse-names":false,"suffix":""},{"dropping-particle":"","family":"Gevorkyan","given":"Migran N.","non-dropping-particle":"","parse-names":false,"suffix":""},{"dropping-particle":"","family":"Kulyabov","given":"Dmitry S.","non-dropping-particle":"","parse-names":false,"suffix":""}],"container-title":"Discrete and Continuous Models and Applied Computational Science","id":"ITEM-1","issue":"4","issued":{"date-parts":[["2023"]]},"page":"399-418","publisher":"Peoples' Friendship University of Russia","title":"Methodological derivation of the eikonal equation","type":"article-journal","volume":"31"},"uris":["http://www.mendeley.com/documents/?uuid=0ebeaf38-c434-33af-b86e-cf08630deced"]},{"id":"ITEM-2","itemData":{"author":[{"dropping-particle":"","family":"Landau","given":"L.D.","non-dropping-particle":"","parse-names":false,"suffix":""},{"dropping-particle":"","family":"Lifshitz","given":"E.M.","non-dropping-particle":"","parse-names":false,"suffix":""}],"edition":"2","id":"ITEM-2","issued":{"date-parts":[["1984"]]},"number-of-pages":"290-330","publisher":"Pergamon Press","title":"Electrodynamics of Continuous Media","type":"book"},"uris":["http://www.mendeley.com/documents/?uuid=28c402d5-bf72-3f6c-8c8e-33c4ad7ff001"]},{"id":"ITEM-3","itemData":{"author":[{"dropping-particle":"V","family":"Shajesh","given":"K","non-dropping-particle":"","parse-names":false,"suffix":""}],"id":"ITEM-3","issued":{"date-parts":[["0"]]},"title":"Eikonal Approximation","type":"report"},"uris":["http://www.mendeley.com/documents/?uuid=112c7aec-6feb-3af2-b53d-7edaa39461fb"]},{"id":"ITEM-4","itemData":{"abstract":"AbslmcL There is a lopological ~tructure in the set of the eleclromagnelic radialion fields (with E. B = 0) in vacuum. A subset of thcm, called here thc odmkible Pl d.5. are associated with maps S3-S2 and can be classified in homotopy classs labelled by Ihe value of lhe corresponding Hopf indexes, which are topological constants of the malion. Moreover, any radialion field can be oblained by patching together admissible fields and is therefore locally equal to one of them. There is, however, an imporlant difference from the global p i n t of view, Since lhe admissible fields obey lhe topological quantum conditions that the magnetic and the electric helicitis are equal 10 inleger numbem n and m limes an action conslant n which must be introduced because of dimensional reasons. that is J A. B d 3 r = ne, J C. E d 3 r = ma, where B a n d E are the magnelic and electric fields and V Y A = B , V x C = E. A topological mechanism for the quanlization of the electric charge operates in the set of the admissible fields, in such a way that the eleclric flux through any closed surface around a point charge is always equal to J;; limes an integer number n', equal to the degree of a map S2-Sz, corresponding to the existence of a fundamental charge wilh value qo = &amp;/4r. 11 is argued that results of this kind could help reaching a better undemanding of quantum physics.","author":[{"dropping-particle":"","family":"Ranada","given":"Antonio F","non-dropping-particle":"","parse-names":false,"suffix":""}],"container-title":"J. Phys. 4: Math. Gen","id":"ITEM-4","issued":{"date-parts":[["1992"]]},"page":"1621-1641","title":"Topological electromagnetism","type":"article-journal","volume":"25"},"uris":["http://www.mendeley.com/documents/?uuid=f93deeff-cf9f-3c51-8ebe-33d1e96c6b7f"]}],"mendeley":{"formattedCitation":"[4], [5], [6], [7]","manualFormatting":"[4–7]","plainTextFormattedCitation":"[4], [5], [6], [7]","previouslyFormattedCitation":"[4], [5], [6], [7]"},"properties":{"noteIndex":0},"schema":"https://github.com/citation-style-language/schema/raw/master/csl-citation.json"}</w:instrText>
      </w:r>
      <w:r w:rsidR="00383071">
        <w:rPr>
          <w:rStyle w:val="FootnoteReference"/>
          <w:rFonts w:ascii="Book Antiqua" w:eastAsia="Book Antiqua" w:hAnsi="Book Antiqua" w:cs="Book Antiqua"/>
          <w:color w:val="000000"/>
        </w:rPr>
        <w:fldChar w:fldCharType="separate"/>
      </w:r>
      <w:r w:rsidR="00383071">
        <w:rPr>
          <w:rFonts w:ascii="Book Antiqua" w:eastAsia="Book Antiqua" w:hAnsi="Book Antiqua" w:cs="Book Antiqua"/>
          <w:noProof/>
          <w:color w:val="000000"/>
        </w:rPr>
        <w:t>[</w:t>
      </w:r>
      <w:r w:rsidR="00383071" w:rsidRPr="00383071">
        <w:rPr>
          <w:rFonts w:ascii="Book Antiqua" w:eastAsia="Book Antiqua" w:hAnsi="Book Antiqua" w:cs="Book Antiqua"/>
          <w:noProof/>
          <w:color w:val="000000"/>
        </w:rPr>
        <w:t>4–7</w:t>
      </w:r>
      <w:r w:rsidR="00383071">
        <w:rPr>
          <w:rFonts w:ascii="Book Antiqua" w:eastAsia="Book Antiqua" w:hAnsi="Book Antiqua" w:cs="Book Antiqua"/>
          <w:noProof/>
          <w:color w:val="000000"/>
        </w:rPr>
        <w:t>]</w:t>
      </w:r>
      <w:r w:rsidR="00383071">
        <w:rPr>
          <w:rStyle w:val="FootnoteReference"/>
          <w:rFonts w:ascii="Book Antiqua" w:eastAsia="Book Antiqua" w:hAnsi="Book Antiqua" w:cs="Book Antiqua"/>
          <w:color w:val="000000"/>
        </w:rPr>
        <w:fldChar w:fldCharType="end"/>
      </w:r>
      <w:r w:rsidRPr="00C44EEC">
        <w:rPr>
          <w:rFonts w:ascii="Book Antiqua" w:eastAsia="Book Antiqua" w:hAnsi="Book Antiqua" w:cs="Book Antiqua"/>
          <w:color w:val="000000"/>
        </w:rPr>
        <w:t>. This approach has also been extended to include anisotropic media and refractive index gradients using the gauge field</w:t>
      </w:r>
      <w:r w:rsidR="009E55B1">
        <w:rPr>
          <w:rFonts w:ascii="Book Antiqua" w:eastAsia="Book Antiqua" w:hAnsi="Book Antiqua" w:cs="Book Antiqua"/>
          <w:color w:val="000000"/>
        </w:rPr>
        <w:t xml:space="preserve"> </w:t>
      </w:r>
      <w:r w:rsidR="00383071">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{"citationItems":[{"id":"ITEM-1","itemData":{"DOI":"10.1103/PhysRevLett.114.103902","ISSN":"10797114","abstract":"By considering gauge transformations on the macroscopic Maxwell's equations, a two-dimensional gauge field, with its pseudomagnetic field in the real space, is identified as tilted anisotropy in the constitutive parameters. We show that the optical spin Hall effect with broadband response and one-way edge states become possible simply by using anisotropic media. The proposed gauge field also allows us to obtain unidirectional propagation for a particular pseudospin based on the Aharonov-Bohm effect. Our approach will be useful in spoof magneto-optics with arbitrary magnetic fields mimicked by metamaterials with subwavelength unit cells. It also serves as a generic way to design polarization-dependent devices.","author":[{"dropping-particle":"","family":"Liu","given":"Fu","non-dropping-particle":"","parse-names":false,"suffix":""},{"dropping-particle":"","family":"Li","given":"Jensen","non-dropping-particle":"","parse-names":false,"suffix":""}],"container-title":"Physical Review Letters","id":"ITEM-1","issue":"10","issued":{"date-parts":[["2015","3","10"]]},"publisher":"American Physical Society","title":"Gauge field optics with anisotropic media","type":"article-journal","volume":"114"},"uris":["http://www.mendeley.com/documents/?uuid=a5e0afdf-60d1-333e-a68e-f6c3bd23e22c"]},{"id":"ITEM-2","itemData":{"abstract":"The geodesic equations for optical media whose refractive indices have a non-vanishing gradient are developed.","author":[{"dropping-particle":"","family":"Delphenich","given":"David","non-dropping-particle":"","parse-names":false,"suffix":""}],"id":"ITEM-2","issued":{"date-parts":[["2020"]]},"title":"On geodesics of gradient-index optical metrics and the optical-mechanical analogy","type":"report"},"uris":["http://www.mendeley.com/documents/?uuid=adab162d-7690-3b35-8663-f7a18f2d6952"]},{"id":"ITEM-3","itemData":{"DOI":"10.1364/oe.24.029521","ISSN":"10944087","abstract":"In this study, we report slow wave propagation characteristics of an\\nextremely anisotropic metamaterial loaded helical guide (EAMLHG). An\\nanalytical expression has been theoretically derived and numerically\\ncomputed to get exact solutions of all possible guided modes of\\npropagation. Anisotropy is defined in terms of positive longitudinal\\npermittivity (epsilon(z) &gt; 0) and negatives transverse permittivity\\nvalue (epsilon(t) &lt; 0). The waveguide supports hybrid (HE) mode\\npropagation and possesses characteristics of backward wave (BW) mode,\\nforward wave (FW) mode, zero-group velocity and mode-degeneracy. The\\nlarge value of effective index of BW mode and mode-degeneracy mechanism\\nleads to slowing and trapping of electromagnetic (EM) wave. Closed-form\\nguided mode energy propagation expressions has been also derived and\\ncomputed which exhibits zero power flow at mode degeneracy point. A\\ncomparative study is also carried out between extremely anisotropic\\nmetamaterial helical waveguide (EAMLHG) and conventional extremely\\nanisotropic metamaterial cylindrical guide (EAMCG), which reveals\\nenhanced slow wave behaviour. Engineering feasible design and analysis\\nis also presented by combining alternate disks of silver and glass as an\\nextremely anisotropic medium which exhibits lossy and dispersive\\nproperties. This type of waveguide can find applications as a filter,\\nphase shifter, and delay lines in microwave to THz applications and, as\\nan optical buffer in optoelectronics applications. (C) 2016 Optical\\nSociety of America","author":[{"dropping-particle":"","family":"Sharma","given":"Dushyant K.","non-dropping-particle":"","parse-names":false,"suffix":""},{"dropping-particle":"","family":"Pathak","given":"Surya K.","non-dropping-particle":"","parse-names":false,"suffix":""}],"container-title":"Optics Express","id":"ITEM-3","issue":"26","issued":{"date-parts":[["2016","12","26"]]},"page":"29521","publisher":"Optica Publishing Group","title":"Propagation characteristics of an extremely anisotropic metamaterial loaded helical guide","type":"article-journal","volume":"24"},"uris":["http://www.mendeley.com/documents/?uuid=69eee2d6-7a69-3bf1-b3ce-45e8eb333be6"]}],"mendeley":{"formattedCitation":"[8], [9], [10]","manualFormatting":"[8–10]","plainTextFormattedCitation":"[8], [9], [10]","previouslyFormattedCitation":"[8], [9], [10]"},"properties":{"noteIndex":0},"schema":"https://github.com/citation-style-language/schema/raw/master/csl-citation.json"}</w:instrText>
      </w:r>
      <w:r w:rsidR="00383071">
        <w:rPr>
          <w:rStyle w:val="FootnoteReference"/>
          <w:rFonts w:ascii="Book Antiqua" w:eastAsia="Book Antiqua" w:hAnsi="Book Antiqua" w:cs="Book Antiqua"/>
          <w:color w:val="000000"/>
        </w:rPr>
        <w:fldChar w:fldCharType="separate"/>
      </w:r>
      <w:r w:rsidR="00383071">
        <w:rPr>
          <w:rFonts w:ascii="Book Antiqua" w:eastAsia="Book Antiqua" w:hAnsi="Book Antiqua" w:cs="Book Antiqua"/>
          <w:noProof/>
          <w:color w:val="000000"/>
        </w:rPr>
        <w:t>[</w:t>
      </w:r>
      <w:r w:rsidR="00383071" w:rsidRPr="00383071">
        <w:rPr>
          <w:rFonts w:ascii="Book Antiqua" w:eastAsia="Book Antiqua" w:hAnsi="Book Antiqua" w:cs="Book Antiqua"/>
          <w:noProof/>
          <w:color w:val="000000"/>
        </w:rPr>
        <w:t>8–10</w:t>
      </w:r>
      <w:r w:rsidR="00383071">
        <w:rPr>
          <w:rFonts w:ascii="Book Antiqua" w:eastAsia="Book Antiqua" w:hAnsi="Book Antiqua" w:cs="Book Antiqua"/>
          <w:noProof/>
          <w:color w:val="000000"/>
        </w:rPr>
        <w:t>]</w:t>
      </w:r>
      <w:r w:rsidR="00383071">
        <w:rPr>
          <w:rStyle w:val="FootnoteReference"/>
          <w:rFonts w:ascii="Book Antiqua" w:eastAsia="Book Antiqua" w:hAnsi="Book Antiqua" w:cs="Book Antiqua"/>
          <w:color w:val="000000"/>
        </w:rPr>
        <w:fldChar w:fldCharType="end"/>
      </w:r>
      <w:r w:rsidR="009E55B1">
        <w:rPr>
          <w:rFonts w:ascii="Book Antiqua" w:eastAsia="Book Antiqua" w:hAnsi="Book Antiqua" w:cs="Book Antiqua"/>
          <w:color w:val="000000"/>
        </w:rPr>
        <w:t>.</w:t>
      </w:r>
    </w:p>
    <w:p w14:paraId="0441FDEC" w14:textId="0EEEFF84" w:rsidR="00F4236C" w:rsidRPr="002C356C" w:rsidRDefault="0055548C" w:rsidP="00F033E1">
      <w:pPr>
        <w:pBdr>
          <w:top w:val="nil"/>
          <w:left w:val="nil"/>
          <w:bottom w:val="nil"/>
          <w:right w:val="nil"/>
          <w:between w:val="nil"/>
        </w:pBdr>
        <w:spacing w:before="120" w:after="120" w:line="240" w:lineRule="auto"/>
        <w:jc w:val="both"/>
        <w:rPr>
          <w:rFonts w:ascii="Book Antiqua" w:eastAsia="Book Antiqua" w:hAnsi="Book Antiqua" w:cs="Book Antiqua"/>
          <w:color w:val="000000" w:themeColor="text1"/>
        </w:rPr>
      </w:pPr>
      <w:r>
        <w:rPr>
          <w:rFonts w:ascii="Book Antiqua" w:eastAsia="Book Antiqua" w:hAnsi="Book Antiqua" w:cs="Book Antiqua"/>
          <w:color w:val="000000"/>
        </w:rPr>
        <w:t>R</w:t>
      </w:r>
      <w:r w:rsidRPr="00F4236C">
        <w:rPr>
          <w:rFonts w:ascii="Book Antiqua" w:eastAsia="Book Antiqua" w:hAnsi="Book Antiqua" w:cs="Book Antiqua"/>
          <w:color w:val="000000"/>
        </w:rPr>
        <w:t xml:space="preserve">ecent research has attempted to reformulate geometric optics within the framework of </w:t>
      </w:r>
      <w:proofErr w:type="spellStart"/>
      <w:r w:rsidRPr="00F4236C">
        <w:rPr>
          <w:rFonts w:ascii="Book Antiqua" w:eastAsia="Book Antiqua" w:hAnsi="Book Antiqua" w:cs="Book Antiqua"/>
          <w:color w:val="000000"/>
        </w:rPr>
        <w:t>Abelian</w:t>
      </w:r>
      <w:proofErr w:type="spellEnd"/>
      <w:r w:rsidRPr="00F4236C">
        <w:rPr>
          <w:rFonts w:ascii="Book Antiqua" w:eastAsia="Book Antiqua" w:hAnsi="Book Antiqua" w:cs="Book Antiqua"/>
          <w:color w:val="000000"/>
        </w:rPr>
        <w:t xml:space="preserve"> </w:t>
      </w:r>
      <w:r>
        <w:rPr>
          <w:rFonts w:ascii="Book Antiqua" w:eastAsia="Book Antiqua" w:hAnsi="Book Antiqua" w:cs="Book Antiqua"/>
          <w:color w:val="000000"/>
        </w:rPr>
        <w:t>U(1)</w:t>
      </w:r>
      <w:r w:rsidRPr="00F4236C">
        <w:rPr>
          <w:rFonts w:ascii="Book Antiqua" w:eastAsia="Book Antiqua" w:hAnsi="Book Antiqua" w:cs="Book Antiqua"/>
          <w:color w:val="000000"/>
        </w:rPr>
        <w:t xml:space="preserve"> gauge theory </w:t>
      </w:r>
      <w:r w:rsidR="00383071">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 xml:space="preserve">ADDIN CSL_CITATION {"citationItems":[{"id":"ITEM-1","itemData":{"DOI":"10.29303/ip","ISSN":"2614-7904","abstract":"https://doi.org/10.29303/ip r.v7i1.278. As a consequence that geometrical optics (the eikonal equation) can be derived from Maxwell's equations and Maxwell's theory is nothing but an Abelian U(1) gauge theory, we propose that geometrical optics could also be treated as an Abelian U(1) gauge theory. We formulate geometrical optics as an Abelian U(1) gauge theory in a (3+1)-dimensional vacuum space-time as an approximation of the weak field. We show the explicit form of the phase, the gauge potential, and the field strength tensor related to the refractive index. We calculate numerically the refractive index and the magnetic field using the suitable parameters that we choose to mimic the real condition of nature. We obtain (without unit) the values of the refractive index í µí±(í µí± </w:instrText>
      </w:r>
      <w:r w:rsidR="0063044C">
        <w:rPr>
          <w:rFonts w:ascii="Cambria Math" w:eastAsia="Book Antiqua" w:hAnsi="Cambria Math" w:cs="Cambria Math"/>
          <w:color w:val="000000"/>
        </w:rPr>
        <w:instrText>⃗</w:instrText>
      </w:r>
      <w:r w:rsidR="0063044C">
        <w:rPr>
          <w:rFonts w:ascii="Book Antiqua" w:eastAsia="Book Antiqua" w:hAnsi="Book Antiqua" w:cs="Book Antiqua"/>
          <w:color w:val="000000"/>
        </w:rPr>
        <w:instrText xml:space="preserve">)=1.0001 to represent a vacuum space-time and the amplitude ρ = 0.55853 related to magnitude of the magnetic field |í µí°µ </w:instrText>
      </w:r>
      <w:r w:rsidR="0063044C">
        <w:rPr>
          <w:rFonts w:ascii="Cambria Math" w:eastAsia="Book Antiqua" w:hAnsi="Cambria Math" w:cs="Cambria Math"/>
          <w:color w:val="000000"/>
        </w:rPr>
        <w:instrText>⃗</w:instrText>
      </w:r>
      <w:r w:rsidR="0063044C">
        <w:rPr>
          <w:rFonts w:ascii="Book Antiqua" w:eastAsia="Book Antiqua" w:hAnsi="Book Antiqua" w:cs="Book Antiqua"/>
          <w:color w:val="000000"/>
        </w:rPr>
        <w:instrText xml:space="preserve"> </w:instrText>
      </w:r>
      <w:r w:rsidR="0063044C">
        <w:rPr>
          <w:rFonts w:ascii="Cambria Math" w:eastAsia="Book Antiqua" w:hAnsi="Cambria Math" w:cs="Cambria Math"/>
          <w:color w:val="000000"/>
        </w:rPr>
        <w:instrText>⃗⃗</w:instrText>
      </w:r>
      <w:r w:rsidR="0063044C">
        <w:rPr>
          <w:rFonts w:ascii="Book Antiqua" w:eastAsia="Book Antiqua" w:hAnsi="Book Antiqua" w:cs="Book Antiqua"/>
          <w:color w:val="000000"/>
        </w:rPr>
        <w:instrText xml:space="preserve"> | = 0.10452 to represent the weak field. The view of geometrical optics as gauge theory could be generalized or related to topological field theory where geometrical optics could have a topological structure in the case of the weak field.","author":[{"dropping-particle":"","family":"Hadi","given":"Miftachul","non-dropping-particle":"","parse-names":false,"suffix":""},{"dropping-particle":"","family":"Muliyono","given":"Suhadi","non-dropping-particle":"","parse-names":false,"suffix":""}],"container-title":"Indonesian Physical Review","id":"ITEM-1","issue":"1","issued":{"date-parts":[["2024"]]},"page":"143-151","title":"Gauge Theory in a Vacuum Space-time","type":"article-journal","volume":"7"},"uris":["http://www.mendeley.com/documents/?uuid=b423ad15-e765-3665-a0c4-5a1778948171"]}],"mendeley":{"formattedCitation":"[11]","manualFormatting":"[11]","plainTextFormattedCitation":"[11]","previouslyFormattedCitation":"[11]"},"properties":{"noteIndex":0},"schema":"https://github.com/citation-style-language/schema/raw/master/csl-citation.json"}</w:instrText>
      </w:r>
      <w:r w:rsidR="00383071">
        <w:rPr>
          <w:rStyle w:val="FootnoteReference"/>
          <w:rFonts w:ascii="Book Antiqua" w:eastAsia="Book Antiqua" w:hAnsi="Book Antiqua" w:cs="Book Antiqua"/>
          <w:color w:val="000000"/>
        </w:rPr>
        <w:fldChar w:fldCharType="separate"/>
      </w:r>
      <w:r w:rsidR="00383071">
        <w:rPr>
          <w:rFonts w:ascii="Book Antiqua" w:eastAsia="Book Antiqua" w:hAnsi="Book Antiqua" w:cs="Book Antiqua"/>
          <w:bCs/>
          <w:noProof/>
          <w:color w:val="000000"/>
        </w:rPr>
        <w:t>[</w:t>
      </w:r>
      <w:r w:rsidR="00383071" w:rsidRPr="00383071">
        <w:rPr>
          <w:rFonts w:ascii="Book Antiqua" w:eastAsia="Book Antiqua" w:hAnsi="Book Antiqua" w:cs="Book Antiqua"/>
          <w:bCs/>
          <w:noProof/>
          <w:color w:val="000000"/>
        </w:rPr>
        <w:t>11</w:t>
      </w:r>
      <w:r w:rsidR="00383071">
        <w:rPr>
          <w:rFonts w:ascii="Book Antiqua" w:eastAsia="Book Antiqua" w:hAnsi="Book Antiqua" w:cs="Book Antiqua"/>
          <w:bCs/>
          <w:noProof/>
          <w:color w:val="000000"/>
        </w:rPr>
        <w:t>]</w:t>
      </w:r>
      <w:r w:rsidR="00383071">
        <w:rPr>
          <w:rStyle w:val="FootnoteReference"/>
          <w:rFonts w:ascii="Book Antiqua" w:eastAsia="Book Antiqua" w:hAnsi="Book Antiqua" w:cs="Book Antiqua"/>
          <w:color w:val="000000"/>
        </w:rPr>
        <w:fldChar w:fldCharType="end"/>
      </w:r>
      <w:r w:rsidRPr="00F4236C">
        <w:rPr>
          <w:rFonts w:ascii="Book Antiqua" w:eastAsia="Book Antiqua" w:hAnsi="Book Antiqua" w:cs="Book Antiqua"/>
          <w:color w:val="000000"/>
        </w:rPr>
        <w:t xml:space="preserve">. </w:t>
      </w:r>
      <w:r w:rsidRPr="002C356C">
        <w:rPr>
          <w:rFonts w:ascii="Book Antiqua" w:eastAsia="Book Antiqua" w:hAnsi="Book Antiqua" w:cs="Book Antiqua"/>
          <w:color w:val="000000" w:themeColor="text1"/>
        </w:rPr>
        <w:t>Nevertheless, this reformulation, which holds potential for optical engineering, contains conceptual inaccuracies that prevent it from making valid physical predictions</w:t>
      </w:r>
      <w:r w:rsidR="00A17759" w:rsidRPr="002C356C">
        <w:rPr>
          <w:rFonts w:ascii="Book Antiqua" w:eastAsia="Book Antiqua" w:hAnsi="Book Antiqua" w:cs="Book Antiqua"/>
          <w:color w:val="000000" w:themeColor="text1"/>
        </w:rPr>
        <w:t>,</w:t>
      </w:r>
      <w:r w:rsidRPr="002C356C">
        <w:rPr>
          <w:rFonts w:ascii="Book Antiqua" w:eastAsia="Book Antiqua" w:hAnsi="Book Antiqua" w:cs="Book Antiqua"/>
          <w:color w:val="000000" w:themeColor="text1"/>
        </w:rPr>
        <w:t xml:space="preserve"> </w:t>
      </w:r>
      <w:r w:rsidR="00A17759" w:rsidRPr="002C356C">
        <w:rPr>
          <w:rFonts w:ascii="Book Antiqua" w:eastAsia="Book Antiqua" w:hAnsi="Book Antiqua" w:cs="Book Antiqua"/>
          <w:color w:val="000000" w:themeColor="text1"/>
        </w:rPr>
        <w:t>such as</w:t>
      </w:r>
      <w:r w:rsidRPr="002C356C">
        <w:rPr>
          <w:rFonts w:ascii="Book Antiqua" w:eastAsia="Book Antiqua" w:hAnsi="Book Antiqua" w:cs="Book Antiqua"/>
          <w:color w:val="000000" w:themeColor="text1"/>
        </w:rPr>
        <w:t xml:space="preserve"> the propagation of light in straight lines in a medium with a homogeneous refractive index or in a vacuum, as well as light refraction in optical </w:t>
      </w:r>
      <w:proofErr w:type="spellStart"/>
      <w:r w:rsidRPr="002C356C">
        <w:rPr>
          <w:rFonts w:ascii="Book Antiqua" w:eastAsia="Book Antiqua" w:hAnsi="Book Antiqua" w:cs="Book Antiqua"/>
          <w:color w:val="000000" w:themeColor="text1"/>
        </w:rPr>
        <w:t>metamaterials</w:t>
      </w:r>
      <w:proofErr w:type="spellEnd"/>
      <w:r w:rsidRPr="002C356C">
        <w:rPr>
          <w:rFonts w:ascii="Book Antiqua" w:eastAsia="Book Antiqua" w:hAnsi="Book Antiqua" w:cs="Book Antiqua"/>
          <w:color w:val="000000" w:themeColor="text1"/>
        </w:rPr>
        <w:t xml:space="preserve"> (with a negative refractive index)</w:t>
      </w:r>
      <w:r w:rsidR="00A17759" w:rsidRPr="002C356C">
        <w:rPr>
          <w:rFonts w:ascii="Book Antiqua" w:eastAsia="Book Antiqua" w:hAnsi="Book Antiqua" w:cs="Book Antiqua"/>
          <w:color w:val="000000" w:themeColor="text1"/>
        </w:rPr>
        <w:t xml:space="preserve"> and anisotropic media</w:t>
      </w:r>
      <w:r w:rsidRPr="002C356C">
        <w:rPr>
          <w:rFonts w:ascii="Book Antiqua" w:eastAsia="Book Antiqua" w:hAnsi="Book Antiqua" w:cs="Book Antiqua"/>
          <w:color w:val="000000" w:themeColor="text1"/>
        </w:rPr>
        <w:t>.</w:t>
      </w:r>
    </w:p>
    <w:p w14:paraId="0441FDED" w14:textId="79F4DDFA" w:rsidR="000B179D" w:rsidRPr="002C356C" w:rsidRDefault="0055548C" w:rsidP="00731AF2">
      <w:pPr>
        <w:pBdr>
          <w:top w:val="nil"/>
          <w:left w:val="nil"/>
          <w:bottom w:val="nil"/>
          <w:right w:val="nil"/>
          <w:between w:val="nil"/>
        </w:pBdr>
        <w:spacing w:before="240" w:after="120" w:line="240" w:lineRule="auto"/>
        <w:jc w:val="both"/>
        <w:rPr>
          <w:rFonts w:ascii="Book Antiqua" w:eastAsia="Book Antiqua" w:hAnsi="Book Antiqua" w:cs="Book Antiqua"/>
          <w:color w:val="000000" w:themeColor="text1"/>
        </w:rPr>
      </w:pPr>
      <w:r w:rsidRPr="002C356C">
        <w:rPr>
          <w:rFonts w:ascii="Book Antiqua" w:eastAsia="Book Antiqua" w:hAnsi="Book Antiqua" w:cs="Book Antiqua"/>
          <w:color w:val="000000" w:themeColor="text1"/>
        </w:rPr>
        <w:t xml:space="preserve">The article also claims that the optical phase, refractive index, and propagation of light beams can be understood through gauge potentials, field strength tensors, and topological structures. This claim is mathematically </w:t>
      </w:r>
      <w:r w:rsidR="00C953D3">
        <w:rPr>
          <w:rFonts w:ascii="Book Antiqua" w:eastAsia="Book Antiqua" w:hAnsi="Book Antiqua" w:cs="Book Antiqua"/>
          <w:color w:val="000000" w:themeColor="text1"/>
        </w:rPr>
        <w:t>intriguing</w:t>
      </w:r>
      <w:r w:rsidRPr="002C356C">
        <w:rPr>
          <w:rFonts w:ascii="Book Antiqua" w:eastAsia="Book Antiqua" w:hAnsi="Book Antiqua" w:cs="Book Antiqua"/>
          <w:color w:val="000000" w:themeColor="text1"/>
        </w:rPr>
        <w:t xml:space="preserve"> </w:t>
      </w:r>
      <w:r w:rsidR="00C953D3">
        <w:rPr>
          <w:rFonts w:ascii="Book Antiqua" w:eastAsia="Book Antiqua" w:hAnsi="Book Antiqua" w:cs="Book Antiqua"/>
          <w:color w:val="000000" w:themeColor="text1"/>
        </w:rPr>
        <w:t>as</w:t>
      </w:r>
      <w:r w:rsidRPr="002C356C">
        <w:rPr>
          <w:rFonts w:ascii="Book Antiqua" w:eastAsia="Book Antiqua" w:hAnsi="Book Antiqua" w:cs="Book Antiqua"/>
          <w:color w:val="000000" w:themeColor="text1"/>
        </w:rPr>
        <w:t xml:space="preserve"> it utilizes the formalism of gauge theory, which is often used to explain particle physics and quantum field phenomena </w:t>
      </w:r>
      <w:r>
        <w:rPr>
          <w:rStyle w:val="FootnoteReference"/>
          <w:rFonts w:ascii="Book Antiqua" w:eastAsia="Book Antiqua" w:hAnsi="Book Antiqua" w:cs="Book Antiqua"/>
          <w:color w:val="000000" w:themeColor="text1"/>
        </w:rPr>
        <w:fldChar w:fldCharType="begin" w:fldLock="1"/>
      </w:r>
      <w:r w:rsidR="0063044C">
        <w:rPr>
          <w:rFonts w:ascii="Book Antiqua" w:eastAsia="Book Antiqua" w:hAnsi="Book Antiqua" w:cs="Book Antiqua"/>
          <w:color w:val="000000" w:themeColor="text1"/>
        </w:rPr>
        <w:instrText>ADDIN CSL_CITATION {"citationItems":[{"id":"ITEM-1","itemData":{"author":[{"dropping-particle":"","family":"Weinberg","given":"Steven","non-dropping-particle":"","parse-names":false,"suffix":""}],"id":"ITEM-1","issued":{"date-parts":[["1995"]]},"title":"The Quantum Theory of Fields Volume I Foundations","type":"book"},"uris":["http://www.mendeley.com/documents/?uuid=52249775-1246-3be8-85b2-f52af90cc795"]},{"id":"ITEM-2","itemData":{"author":[{"dropping-particle":"","family":"Aitchison","given":"Ian JR","non-dropping-particle":"","parse-names":false,"suffix":""},{"dropping-particle":"","family":"Hey","given":"Anthony JG","non-dropping-particle":"","parse-names":false,"suffix":""}],"id":"ITEM-2","issued":{"date-parts":[["2013"]]},"title":"Gauge Theories Particle Physics, VOLUME 1 From Relativistic Quantum Mechanics to QED","type":"book"},"uris":["http://www.mendeley.com/documents/?uuid=4d7b9d90-7b05-3174-8235-d52efb191887"]},{"id":"ITEM-3","itemData":{"DOI":"10.1007/s10701-014-9841-x","ISSN":"15729516","abstract":"We unify three approaches within the vast body of gauge-theory research that have independently developed distinct representations of a geometrical surface-like structure underlying the vector-potential. The three approaches that we unify are: those who use the compactified dimensions of Kaluza–Klein theory, those who use Grassmannian models (also called gauge theory embedding or $$CP^{N-1}$$CPN-1 models) to represent gauge fields, and those who use a hidden spatial metric to replace the gauge fields. In this paper we identify a correspondence between the geometrical representations of the three schools. Each school was mostly independently developed, does not compete with other schools, and attempts to isolate the gauge-invariant geometrical surface-like structures that are responsible for the resulting physics. By providing a mapping between geometrical representations, we hope physicists can now isolate representation-dependent physics from gauge-invariant physical results and share results between each school. We provide visual examples of the geometrical relationships between each school for $$U(1)$$U(1) electric and magnetic fields. We highlight a first new result: in all three representations a static electric field (electric field from a fixed ring of charge or a sphere of charge) has a hidden gauge-invariant time dependent surface that is underlying the vector potential.","author":[{"dropping-particle":"","family":"Alsid","given":"Scott","non-dropping-particle":"","parse-names":false,"suffix":""},{"dropping-particle":"","family":"Serna","given":"Mario","non-dropping-particle":"","parse-names":false,"suffix":""}],"container-title":"Foundations of Physics","id":"ITEM-3","issue":"1","issued":{"date-parts":[["2015","1","17"]]},"page":"75-103","publisher":"Kluwer Academic Publishers","title":"Unifying Geometrical Representations of Gauge Theory","type":"article-journal","volume":"45"},"uris":["http://www.mendeley.com/documents/?uuid=4816c6ec-98c4-3962-a6e6-9baa067767ef"]},{"id":"ITEM-4","itemData":{"DOI":"10.1016/j.physleta.2015.07.038","ISSN":"03759601","abstract":"Linear vector waves, both quantum and classical, experience polarization-driven bending of ray trajectories and polarization dynamics that can be interpreted as the precession of the \"wave spin\". Both phenomena are governed by an effective gauge Hamiltonian vanishing in leading-order geometrical optics. This gauge Hamiltonian can be recognized as a generalization of the Stern-Gerlach Hamiltonian that is commonly known for spin-1/2 quantum particles. The corresponding reduced Lagrangians for continuous nondissipative waves and their geometrical-optics rays are derived from the fundamental wave Lagrangian. The resulting Euler-Lagrange equations can describe simultaneous interactions of N resonant modes, where N is arbitrary, and lead to equations for the wave spin, which happens to be an (N2-1)-dimensional spin vector. As a special case, classical equations for a Dirac particle (N=2) are deduced formally, without introducing additional postulates or interpretations, from the Dirac quantum Lagrangian with the Pauli term. The model reproduces the Bargmann-Michel-Telegdi equations with added Stern-Gerlach force.","author":[{"dropping-particle":"","family":"Ruiz","given":"D. E.","non-dropping-particle":"","parse-names":false,"suffix":""},{"dropping-particle":"","family":"Dodin","given":"I. Y.","non-dropping-particle":"","parse-names":false,"suffix":""}],"container-title":"Physics Letters, Section A: General, Atomic and Solid State Physics","id":"ITEM-4","issue":"38","issued":{"date-parts":[["2015","8","22"]]},"page":"2337-2350","publisher":"Elsevier B.V.","title":"Lagrangian geometrical optics of nonadiabatic vector waves and spin particles","type":"article-journal","volume":"379"},"uris":["http://www.mendeley.com/documents/?uuid=9e98db6f-059c-373b-a9ad-a2d04dd42cf4"]},{"id":"ITEM-5","itemData":{"author":[{"dropping-particle":"","family":"Fontana","given":"P.","non-dropping-particle":"","parse-names":false,"suffix":""}],"id":"ITEM-5","issued":{"date-parts":[["2021"]]},"title":"Quantum simulations of gauge theories and topological phases","type":"thesis"},"uris":["http://www.mendeley.com/documents/?uuid=f6b3143a-7434-481f-9fc8-f91a86d62948"]},{"id":"ITEM-6","itemData":{"author":[{"dropping-particle":"","family":"Yang","given":"K.H.","non-dropping-particle":"","parse-names":false,"suffix":""}],"container-title":"Annals of Physics","id":"ITEM-6","issued":{"date-parts":[["1976"]]},"page":"62-96","title":"Gauge Transformations and Quantum Mechanics Gauge Invariant Interpretation of Quantum Mechanics","type":"article-journal","volume":"96"},"uris":["http://www.mendeley.com/documents/?uuid=5d21acc3-aee7-4d40-8ced-a1f933ceef6a"]},{"id":"ITEM-7","itemData":{"ISBN":"9788578110796","ISSN":"20711050","PMID":"25246403","author":[{"dropping-particle":"","family":"Hamilton","given":"M.J.D.","non-dropping-particle":"","parse-names":false,"suffix":""}],"container-title":"Springer International Publishing","id":"ITEM-7","issued":{"date-parts":[["2017"]]},"publisher":"Springer International Publishing","title":"Mathematical Gauge Theory","type":"book"},"uris":["http://www.mendeley.com/documents/?uuid=367e08ad-2ab8-4fdb-9567-14c6ded1f885"]}],"mendeley":{"formattedCitation":"[12], [13], [14], [15], [16], [17], [18]","manualFormatting":"[12–18]","plainTextFormattedCitation":"[12], [13], [14], [15], [16], [17], [18]","previouslyFormattedCitation":"[12], [13], [14], [15], [16], [17], [18]"},"properties":{"noteIndex":0},"schema":"https://github.com/citation-style-language/schema/raw/master/csl-citation.json"}</w:instrText>
      </w:r>
      <w:r>
        <w:rPr>
          <w:rStyle w:val="FootnoteReference"/>
          <w:rFonts w:ascii="Book Antiqua" w:eastAsia="Book Antiqua" w:hAnsi="Book Antiqua" w:cs="Book Antiqua"/>
          <w:color w:val="000000" w:themeColor="text1"/>
        </w:rPr>
        <w:fldChar w:fldCharType="separate"/>
      </w:r>
      <w:r>
        <w:rPr>
          <w:rFonts w:ascii="Book Antiqua" w:eastAsia="Book Antiqua" w:hAnsi="Book Antiqua" w:cs="Book Antiqua"/>
          <w:noProof/>
          <w:color w:val="000000" w:themeColor="text1"/>
        </w:rPr>
        <w:t>[</w:t>
      </w:r>
      <w:r w:rsidRPr="0055548C">
        <w:rPr>
          <w:rFonts w:ascii="Book Antiqua" w:eastAsia="Book Antiqua" w:hAnsi="Book Antiqua" w:cs="Book Antiqua"/>
          <w:noProof/>
          <w:color w:val="000000" w:themeColor="text1"/>
        </w:rPr>
        <w:t>12–18</w:t>
      </w:r>
      <w:r>
        <w:rPr>
          <w:rFonts w:ascii="Book Antiqua" w:eastAsia="Book Antiqua" w:hAnsi="Book Antiqua" w:cs="Book Antiqua"/>
          <w:noProof/>
          <w:color w:val="000000" w:themeColor="text1"/>
        </w:rPr>
        <w:t>]</w:t>
      </w:r>
      <w:r>
        <w:rPr>
          <w:rStyle w:val="FootnoteReference"/>
          <w:rFonts w:ascii="Book Antiqua" w:eastAsia="Book Antiqua" w:hAnsi="Book Antiqua" w:cs="Book Antiqua"/>
          <w:color w:val="000000" w:themeColor="text1"/>
        </w:rPr>
        <w:fldChar w:fldCharType="end"/>
      </w:r>
      <w:r w:rsidRPr="002C356C">
        <w:rPr>
          <w:rFonts w:ascii="Book Antiqua" w:eastAsia="Book Antiqua" w:hAnsi="Book Antiqua" w:cs="Book Antiqua"/>
          <w:color w:val="000000" w:themeColor="text1"/>
        </w:rPr>
        <w:t xml:space="preserve">. Previously, several studies have indeed demonstrated the application of gauge theory to light propagation in complex media, such as anisotropic media and </w:t>
      </w:r>
      <w:proofErr w:type="spellStart"/>
      <w:r w:rsidRPr="002C356C">
        <w:rPr>
          <w:rFonts w:ascii="Book Antiqua" w:eastAsia="Book Antiqua" w:hAnsi="Book Antiqua" w:cs="Book Antiqua"/>
          <w:color w:val="000000" w:themeColor="text1"/>
        </w:rPr>
        <w:t>metamaterials</w:t>
      </w:r>
      <w:proofErr w:type="spellEnd"/>
      <w:r w:rsidRPr="002C356C">
        <w:rPr>
          <w:rFonts w:ascii="Book Antiqua" w:eastAsia="Book Antiqua" w:hAnsi="Book Antiqua" w:cs="Book Antiqua"/>
          <w:color w:val="000000" w:themeColor="text1"/>
        </w:rPr>
        <w:t xml:space="preserve"> </w:t>
      </w:r>
      <w:r>
        <w:rPr>
          <w:rStyle w:val="FootnoteReference"/>
          <w:rFonts w:ascii="Book Antiqua" w:eastAsia="Book Antiqua" w:hAnsi="Book Antiqua" w:cs="Book Antiqua"/>
          <w:color w:val="000000" w:themeColor="text1"/>
        </w:rPr>
        <w:fldChar w:fldCharType="begin" w:fldLock="1"/>
      </w:r>
      <w:r w:rsidR="0063044C">
        <w:rPr>
          <w:rFonts w:ascii="Book Antiqua" w:eastAsia="Book Antiqua" w:hAnsi="Book Antiqua" w:cs="Book Antiqua"/>
          <w:color w:val="000000" w:themeColor="text1"/>
        </w:rPr>
        <w:instrText>ADDIN CSL_CITATION {"citationItems":[{"id":"ITEM-1","itemData":{"DOI":"10.1038/s41467-019-10974-8","ISSN":"20411723","PMID":"31311929","abstract":"The concept of gauge field is a cornerstone of modern physics and the synthetic gauge field has emerged as a new way to manipulate particles in many disciplines. In optics, several schemes of Abelian synthetic gauge fields have been proposed. Here, we introduce a new platform for realizing synthetic SU(2) non-Abelian gauge fields acting on two-dimensional optical waves in a wide class of anisotropic materials and discover novel phenomena. We show that a virtual non-Abelian Lorentz force arising from material anisotropy can induce light beams to travel along Zitterbewegung trajectories even in homogeneous media. We further design an optical non-Abelian Aharonov–Bohm system which results in the exotic spin density interference effect. We can extract the Wilson loop of an arbitrary closed optical path from a series of gauge fixed points in the interference fringes. Our scheme offers a new route to study SU(2) gauge field related physics using optics.","author":[{"dropping-particle":"","family":"Chen","given":"Yuntian","non-dropping-particle":"","parse-names":false,"suffix":""},{"dropping-particle":"","family":"Zhang","given":"Ruo Yang","non-dropping-particle":"","parse-names":false,"suffix":""},{"dropping-particle":"","family":"Xiong","given":"Zhongfei","non-dropping-particle":"","parse-names":false,"suffix":""},{"dropping-particle":"","family":"Hang","given":"Zhi Hong","non-dropping-particle":"","parse-names":false,"suffix":""},{"dropping-particle":"","family":"Li","given":"Jensen","non-dropping-particle":"","parse-names":false,"suffix":""},{"dropping-particle":"","family":"Shen","given":"Jian Qi","non-dropping-particle":"","parse-names":false,"suffix":""},{"dropping-particle":"","family":"Chan","given":"C. T.","non-dropping-particle":"","parse-names":false,"suffix":""}],"container-title":"Nature Communications","id":"ITEM-1","issue":"1","issued":{"date-parts":[["2019","12","1"]]},"publisher":"Nature Publishing Group","title":"Non-Abelian gauge field optics","type":"article-journal","volume":"10"},"uris":["http://www.mendeley.com/documents/?uuid=833b0bfa-9ef1-3eb3-aef0-f3fb4dd8f1c3"]},{"id":"ITEM-2","itemData":{"abstract":"Based on the dyadic Green's function (DGF) method, we present a formalism to study the propagation of electromagnetic fields with slowly varying amplitude (EMFSVA) in dispersive anisotropic media with two dyadic constitutive parameters, the dielectric permittivity and the magnetic permeability. We find the matrix elements of the envelope DGFs by applying the formalism for uniaxial anisotropic metamaterials. We present the relations for the velocity of the EMFSVA envelopes which agree with the known definition of the group velocity in dispersive media. We consider examples of propagation of the EMFSVA passing through active and passive media with the Lorentz and the Drude type dispersions, demonstrating beam focusing in hyperbolic media and superluminal propagation in media with inverted population. The results of this paper are applicable to the propagation of modulated electromagnetic fields and slowly varying amplitude fluctuations of such fields through dispersive and dissipative (or active) anisotropic metamaterials. The developed approach can be also used for the analysis of metamaterial-based waveguides, filters, and delay lines.","author":[{"dropping-particle":"","family":"Maslovski","given":"Stanislav I.","non-dropping-particle":"","parse-names":false,"suffix":""},{"dropping-particle":"","family":"Mariji","given":"Hodjat","non-dropping-particle":"","parse-names":false,"suffix":""}],"id":"ITEM-2","issued":{"date-parts":[["2018","2","16"]]},"title":"Envelope Dyadic Green's Function for Uniaxial Metamaterials","type":"report"},"uris":["http://www.mendeley.com/documents/?uuid=c1f33484-8207-34c9-8264-cb8df6e0ddca"]},{"id":"ITEM-3","itemData":{"DOI":"10.1103/PhysRevA.83.012110","ISSN":"10502947","abstract":"In the context of the paraxial regime, usually valid for optical frequencies and also in the microwave spectrum of guided waves, the propagation of electromagnetic fields can be analyzed through a paraxial wave equation, which is analogous to the nonrelativistic Schrödinger equation of quantum mechanics but replacing time t with spatial coordinate z. Considering that, here it is shown that for lossless media in optical frequencies it is possible to construct a Lagrangian operator with an one-to-one correspondence with nonrelativistic quantum mechanics, which allows someone to use the same mathematical methods and techniques for solving problems. To demonstrate that, we explore a few applications in optics with increasing levels of complexity. In the spirit of a Hamiltonian formulation, the ray-tracing trajectories of geometric optics in paraxial regime are obtained in a clear manner. Following that, the gauge symmetries of the optical-field Lagrangian density is discussed in a detailed way, leading to the general form of the interaction Hamiltonian. Through the use of perturbation theory, we discuss a classical analog for a quantum not gate, making use of mode coupling in an isotropic chiral medium. At last, we explore the optical spin Hall effect and its possible applications using an effective geometric optics equation derived from an interaction Hamiltonian for the optical fields. We also predict within the framework of paraxial optics a spin Hall effect of light induced by gravitational fields. © 2011 American Physical Society.","author":[{"dropping-particle":"","family":"Dartora","given":"C. A.","non-dropping-particle":"","parse-names":false,"suffix":""},{"dropping-particle":"","family":"Cabrera","given":"G. G.","non-dropping-particle":"","parse-names":false,"suffix":""},{"dropping-particle":"","family":"Nobrega","given":"K. Z.","non-dropping-particle":"","parse-names":false,"suffix":""},{"dropping-particle":"","family":"Montagner","given":"V. F.","non-dropping-particle":"","parse-names":false,"suffix":""},{"dropping-particle":"","family":"Matielli","given":"Marina H.K.","non-dropping-particle":"","parse-names":false,"suffix":""},{"dropping-particle":"","family":"Campos","given":"Fillipi Klos Rodrigues","non-dropping-particle":"De","parse-names":false,"suffix":""},{"dropping-particle":"","family":"Filho","given":"Horacio Tertuliano S.","non-dropping-particle":"","parse-names":false,"suffix":""}],"container-title":"Physical Review A - Atomic, Molecular, and Optical Physics","id":"ITEM-3","issue":"1","issued":{"date-parts":[["2011","1","31"]]},"title":"Lagrangian-Hamiltonian formulation of paraxial optics and applications: Study of gauge symmetries and the optical spin Hall effect","type":"article-journal","volume":"83"},"uris":["http://www.mendeley.com/documents/?uuid=f523d6cd-54ca-3777-aff7-e29526fa5798"]},{"id":"ITEM-4","itemData":{"DOI":"10.3103/S1068337213060042","ISSN":"10683372","abstract":"The peculiarities of solutions of the wave dispersion equation in an unbounded indefinite medium for arbitrarily oriented optical axes are considered. All possible dispersion surfaces arising in such media are described, and the conditions of their existence are obtained. It is shown that only some specific pairs of surfaces are possible. The dispersion equation for the boundary problem is obtained, as well as the dependence of dispersion curves on the orientation of optical axis is investigated. The nonreciprocity of the wave refraction is shown. © 2013 Allerton Press, Inc.","author":[{"dropping-particle":"","family":"Gevorgyan","given":"A. H.","non-dropping-particle":"","parse-names":false,"suffix":""},{"dropping-particle":"","family":"Rafayelyan","given":"M. S.","non-dropping-particle":"","parse-names":false,"suffix":""}],"container-title":"Journal of Contemporary Physics","id":"ITEM-4","issue":"6","issued":{"date-parts":[["2013"]]},"page":"276-284","title":"Light propagation in anisotropic metamaterials. I. Dispersion surfaces","type":"article-journal","volume":"48"},"uris":["http://www.mendeley.com/documents/?uuid=dae50369-0bcf-4750-9034-03f10257b6ed"]}],"mendeley":{"formattedCitation":"[19], [20], [21], [22]","manualFormatting":"[19–22]","plainTextFormattedCitation":"[19], [20], [21], [22]","previouslyFormattedCitation":"[19], [20], [21], [22]"},"properties":{"noteIndex":0},"schema":"https://github.com/citation-style-language/schema/raw/master/csl-citation.json"}</w:instrText>
      </w:r>
      <w:r>
        <w:rPr>
          <w:rStyle w:val="FootnoteReference"/>
          <w:rFonts w:ascii="Book Antiqua" w:eastAsia="Book Antiqua" w:hAnsi="Book Antiqua" w:cs="Book Antiqua"/>
          <w:color w:val="000000" w:themeColor="text1"/>
        </w:rPr>
        <w:fldChar w:fldCharType="separate"/>
      </w:r>
      <w:r>
        <w:rPr>
          <w:rFonts w:ascii="Book Antiqua" w:eastAsia="Book Antiqua" w:hAnsi="Book Antiqua" w:cs="Book Antiqua"/>
          <w:noProof/>
          <w:color w:val="000000" w:themeColor="text1"/>
        </w:rPr>
        <w:t>[</w:t>
      </w:r>
      <w:r w:rsidRPr="0055548C">
        <w:rPr>
          <w:rFonts w:ascii="Book Antiqua" w:eastAsia="Book Antiqua" w:hAnsi="Book Antiqua" w:cs="Book Antiqua"/>
          <w:noProof/>
          <w:color w:val="000000" w:themeColor="text1"/>
        </w:rPr>
        <w:t>19–22</w:t>
      </w:r>
      <w:r>
        <w:rPr>
          <w:rFonts w:ascii="Book Antiqua" w:eastAsia="Book Antiqua" w:hAnsi="Book Antiqua" w:cs="Book Antiqua"/>
          <w:noProof/>
          <w:color w:val="000000" w:themeColor="text1"/>
        </w:rPr>
        <w:t>]</w:t>
      </w:r>
      <w:r>
        <w:rPr>
          <w:rStyle w:val="FootnoteReference"/>
          <w:rFonts w:ascii="Book Antiqua" w:eastAsia="Book Antiqua" w:hAnsi="Book Antiqua" w:cs="Book Antiqua"/>
          <w:color w:val="000000" w:themeColor="text1"/>
        </w:rPr>
        <w:fldChar w:fldCharType="end"/>
      </w:r>
      <w:r w:rsidRPr="002C356C">
        <w:rPr>
          <w:rFonts w:ascii="Book Antiqua" w:eastAsia="Book Antiqua" w:hAnsi="Book Antiqua" w:cs="Book Antiqua"/>
          <w:color w:val="000000" w:themeColor="text1"/>
        </w:rPr>
        <w:t>. Unfortunately, the claim has not been explained in detail regarding which aspects of geometric o</w:t>
      </w:r>
      <w:r w:rsidR="001D557D" w:rsidRPr="002C356C">
        <w:rPr>
          <w:rFonts w:ascii="Book Antiqua" w:eastAsia="Book Antiqua" w:hAnsi="Book Antiqua" w:cs="Book Antiqua"/>
          <w:color w:val="000000" w:themeColor="text1"/>
        </w:rPr>
        <w:t>ptics are connected with</w:t>
      </w:r>
      <w:r w:rsidRPr="002C356C">
        <w:rPr>
          <w:rFonts w:ascii="Book Antiqua" w:eastAsia="Book Antiqua" w:hAnsi="Book Antiqua" w:cs="Book Antiqua"/>
          <w:color w:val="000000" w:themeColor="text1"/>
        </w:rPr>
        <w:t xml:space="preserve"> gauge theory.</w:t>
      </w:r>
    </w:p>
    <w:p w14:paraId="0441FDEE" w14:textId="77777777" w:rsidR="00B34F18" w:rsidRPr="002C356C" w:rsidRDefault="0055548C" w:rsidP="00731AF2">
      <w:pPr>
        <w:pBdr>
          <w:top w:val="nil"/>
          <w:left w:val="nil"/>
          <w:bottom w:val="nil"/>
          <w:right w:val="nil"/>
          <w:between w:val="nil"/>
        </w:pBdr>
        <w:spacing w:before="240" w:after="120" w:line="240" w:lineRule="auto"/>
        <w:jc w:val="both"/>
        <w:rPr>
          <w:rFonts w:ascii="Book Antiqua" w:eastAsia="Times New Roman" w:hAnsi="Book Antiqua" w:cs="Times New Roman"/>
          <w:color w:val="000000" w:themeColor="text1"/>
          <w:lang w:eastAsia="en-US"/>
        </w:rPr>
      </w:pPr>
      <w:r w:rsidRPr="002C356C">
        <w:rPr>
          <w:rFonts w:ascii="Book Antiqua" w:eastAsia="Times New Roman" w:hAnsi="Book Antiqua" w:cs="Times New Roman"/>
          <w:color w:val="000000" w:themeColor="text1"/>
          <w:lang w:eastAsia="en-US"/>
        </w:rPr>
        <w:t xml:space="preserve">In the following analysis, the inaccuracies in previous research, particularly phase shifts in light, will be addressed. A corrected formulation of geometric optics within the framework of gauge theory will also be presented to ensure its physical accuracy. Simulations of light passing through homogeneous refractive index media, a vacuum, anisotropic materials, and optical </w:t>
      </w:r>
      <w:proofErr w:type="spellStart"/>
      <w:r w:rsidRPr="002C356C">
        <w:rPr>
          <w:rFonts w:ascii="Book Antiqua" w:eastAsia="Times New Roman" w:hAnsi="Book Antiqua" w:cs="Times New Roman"/>
          <w:color w:val="000000" w:themeColor="text1"/>
          <w:lang w:eastAsia="en-US"/>
        </w:rPr>
        <w:t>metamaterials</w:t>
      </w:r>
      <w:proofErr w:type="spellEnd"/>
      <w:r w:rsidRPr="002C356C">
        <w:rPr>
          <w:rFonts w:ascii="Book Antiqua" w:eastAsia="Times New Roman" w:hAnsi="Book Antiqua" w:cs="Times New Roman"/>
          <w:color w:val="000000" w:themeColor="text1"/>
          <w:lang w:eastAsia="en-US"/>
        </w:rPr>
        <w:t xml:space="preserve"> are included to demonstrate potential outcomes that could be observed in future experiments.</w:t>
      </w:r>
    </w:p>
    <w:p w14:paraId="0441FDEF" w14:textId="3C97EBA4" w:rsidR="000B289E" w:rsidRPr="002C356C" w:rsidRDefault="0055548C" w:rsidP="00731AF2">
      <w:pPr>
        <w:pBdr>
          <w:top w:val="nil"/>
          <w:left w:val="nil"/>
          <w:bottom w:val="nil"/>
          <w:right w:val="nil"/>
          <w:between w:val="nil"/>
        </w:pBdr>
        <w:spacing w:before="240" w:after="120" w:line="240" w:lineRule="auto"/>
        <w:jc w:val="both"/>
        <w:rPr>
          <w:rFonts w:ascii="Book Antiqua" w:eastAsia="Times New Roman" w:hAnsi="Book Antiqua" w:cs="Times New Roman"/>
          <w:color w:val="000000" w:themeColor="text1"/>
          <w:lang w:eastAsia="en-US"/>
        </w:rPr>
      </w:pPr>
      <w:r w:rsidRPr="002C356C">
        <w:rPr>
          <w:rFonts w:ascii="Book Antiqua" w:eastAsia="Times New Roman" w:hAnsi="Book Antiqua" w:cs="Times New Roman"/>
          <w:color w:val="000000" w:themeColor="text1"/>
          <w:lang w:eastAsia="en-US"/>
        </w:rPr>
        <w:t>Comprehending phase shifts in light is essential for applications in interferometry, optical metrology, and fiber-optic communication</w:t>
      </w:r>
      <w:r w:rsidR="00E43055" w:rsidRPr="002C356C">
        <w:rPr>
          <w:rFonts w:ascii="Book Antiqua" w:eastAsia="Times New Roman" w:hAnsi="Book Antiqua" w:cs="Times New Roman"/>
          <w:color w:val="000000" w:themeColor="text1"/>
          <w:lang w:eastAsia="en-US"/>
        </w:rPr>
        <w:t xml:space="preserve"> </w:t>
      </w:r>
      <w:r>
        <w:rPr>
          <w:rStyle w:val="FootnoteReference"/>
          <w:rFonts w:ascii="Book Antiqua" w:eastAsia="Times New Roman" w:hAnsi="Book Antiqua" w:cs="Times New Roman"/>
          <w:color w:val="000000" w:themeColor="text1"/>
          <w:lang w:eastAsia="en-US"/>
        </w:rPr>
        <w:fldChar w:fldCharType="begin" w:fldLock="1"/>
      </w:r>
      <w:r w:rsidR="0063044C">
        <w:rPr>
          <w:rFonts w:ascii="Book Antiqua" w:eastAsia="Times New Roman" w:hAnsi="Book Antiqua" w:cs="Times New Roman"/>
          <w:color w:val="000000" w:themeColor="text1"/>
          <w:lang w:eastAsia="en-US"/>
        </w:rPr>
        <w:instrText xml:space="preserve">ADDIN CSL_CITATION {"citationItems":[{"id":"ITEM-1","itemData":{"DOI":"10.1364/ol.29.002797","ISSN":"0146-9592","abstract":"A differential-phase-shift quantum key distribution experiment was carried out with a planar light-wave circuit (PLC) Mach-Zehnder interferometer. This scheme has two advantages: it requires no polarization control and has a high repetition frequency, provided that a stable interferometer is available. Stable polarization-insensitive operation was achieved with an interferometer fabricated by PLC technology. Raw key creation at a rate of 3076 bits/s with a 5.0% quantum bit-error rate was achieved over 20 km of fiber. The stability of the PLC interferometer was examined.","author":[{"dropping-particle":"","family":"Honjo","given":"T.","non-dropping-particle":"","parse-names":false,"suffix":""},{"dropping-particle":"","family":"Inoue","given":"K.","non-dropping-particle":"","parse-names":false,"suffix":""},{"dropping-particle":"","family":"Takahashi","given":"H.","non-dropping-particle":"","parse-names":false,"suffix":""}],"container-title":"Optics Letters","id":"ITEM-1","issue":"23","issued":{"date-parts":[["2004"]]},"page":"2797","title":"Differential-phase-shift quantum key distribution experiment with a planar light-wave circuit Mach–Zehnder interferometer","type":"article-journal","volume":"29"},"uris":["http://www.mendeley.com/documents/?uuid=d27423ba-8d2c-41d0-a69b-b4027201b2ca"]},{"id":"ITEM-2","itemData":{"DOI":"10.1364/AO.46.005103","ISSN":"15394522","abstract":"The white-light interferogram in a spectrally resolved white-light interferometer is decomposed in its constituent spectral components by a spectrometer and displayed along its chromaticity axis. A piezoelectric transducer phase shifter in such an interferometer can give a desired phase shift of π/2 only at one wavelength. The phase shift varies continuously at all other wavelengths along the chromaticity axis. This situation is ideal for an experimental study of the phase error due to the phase-shift error in the phase-shifting technique, as it will be shown in this paper. © 2007 Optical Society of America.","author":[{"dropping-particle":"","family":"Debnath","given":"Sanjit K.","non-dropping-particle":"","parse-names":false,"suffix":""},{"dropping-particle":"","family":"Kothiyal","given":"Mahendra P.","non-dropping-particle":"","parse-names":false,"suffix":""}],"container-title":"Applied Optics","id":"ITEM-2","issue":"22","issued":{"date-parts":[["2007"]]},"page":"5103-5109","title":"Experimental study of the phase-shift miscalibration error in phase-shifting interferometry: Use of a spectrally resolved white-light interferometer","type":"article-journal","volume":"46"},"uris":["http://www.mendeley.com/documents/?uuid=00af78ff-4710-46c6-9ca0-c77c29200de2"]},{"id":"ITEM-3","itemData":{"DOI":"10.1364/ao.37.002145","ISSN":"0003-6935","abstract":"We describe a method of imaging the intensity profiles of light in near-field lithographic experiments directly by using a sensitive photoresist. This technique was applied to a detailed study of the irradiance distribution in the optical near field with contact-mode photolithography carried out by use of elastomeric phase masks. The experimental patterns in the photoresist determined by scanning electron microscopy and atomic force microscopy were compared with the corresponding theoretical profiles of intensity calculated by use of a simple scalar analysis; the two correlate well. This comparison makes it possible to improve the theoretical models of irradiance distribution in the near field. Analysis of the images highlights issues in the experimental design, provides a means for the optimization of this technique, and extends its application to the successful fabrication of test structures with linewidths of </w:instrText>
      </w:r>
      <w:r w:rsidR="0063044C">
        <w:rPr>
          <w:rFonts w:ascii="Cambria Math" w:eastAsia="Times New Roman" w:hAnsi="Cambria Math" w:cs="Cambria Math"/>
          <w:color w:val="000000" w:themeColor="text1"/>
          <w:lang w:eastAsia="en-US"/>
        </w:rPr>
        <w:instrText>∽</w:instrText>
      </w:r>
      <w:r w:rsidR="0063044C">
        <w:rPr>
          <w:rFonts w:ascii="Book Antiqua" w:eastAsia="Times New Roman" w:hAnsi="Book Antiqua" w:cs="Times New Roman"/>
          <w:color w:val="000000" w:themeColor="text1"/>
          <w:lang w:eastAsia="en-US"/>
        </w:rPr>
        <w:instrText xml:space="preserve">50 nm. </w:instrText>
      </w:r>
      <w:r w:rsidR="0063044C">
        <w:rPr>
          <w:rFonts w:ascii="Book Antiqua" w:eastAsia="Times New Roman" w:hAnsi="Book Antiqua" w:cs="Book Antiqua"/>
          <w:color w:val="000000" w:themeColor="text1"/>
          <w:lang w:eastAsia="en-US"/>
        </w:rPr>
        <w:instrText>©</w:instrText>
      </w:r>
      <w:r w:rsidR="0063044C">
        <w:rPr>
          <w:rFonts w:ascii="Book Antiqua" w:eastAsia="Times New Roman" w:hAnsi="Book Antiqua" w:cs="Times New Roman"/>
          <w:color w:val="000000" w:themeColor="text1"/>
          <w:lang w:eastAsia="en-US"/>
        </w:rPr>
        <w:instrText xml:space="preserve"> 1998 Optical Society of America.","author":[{"dropping-particle":"","family":"Aizenberg","given":"Joanna","non-dropping-particle":"","parse-names":false,"suffix":""},{"dropping-particle":"","family":"Rogers","given":"John A.","non-dropping-particle":"","parse-names":false,"suffix":""},{"dropping-particle":"","family":"Paul","given":"Kateri E.","non-dropping-particle":"","parse-names":false,"suffix":""},{"dropping-particle":"","family":"Whitesides","given":"George M.","non-dropping-particle":"","parse-names":false,"suffix":""}],"container-title":"Applied Optics","id":"ITEM-3","issue":"11","issued":{"date-parts":[["1998"]]},"page":"2145","title":"Imaging profiles of light intensity in the near field: applications to phase-shift photolithography","type":"article-journal","volume":"37"},"uris":["http://www.mendeley.com/documents/?uuid=a2c65649-a07b-41a0-b58b-cdcf57556990"]}],"mendeley":{"formattedCitation":"[23], [24], [25]","manualFormatting":"[23–25]","plainTextFormattedCitation":"[23], [24], [25]","previouslyFormattedCitation":"[23], [24], [25]"},"properties":{"noteIndex":0},"schema":"https://github.com/citation-style-language/schema/raw/master/csl-citation.json"}</w:instrText>
      </w:r>
      <w:r>
        <w:rPr>
          <w:rStyle w:val="FootnoteReference"/>
          <w:rFonts w:ascii="Book Antiqua" w:eastAsia="Times New Roman" w:hAnsi="Book Antiqua" w:cs="Times New Roman"/>
          <w:color w:val="000000" w:themeColor="text1"/>
          <w:lang w:eastAsia="en-US"/>
        </w:rPr>
        <w:fldChar w:fldCharType="separate"/>
      </w:r>
      <w:r>
        <w:rPr>
          <w:rFonts w:ascii="Book Antiqua" w:eastAsia="Times New Roman" w:hAnsi="Book Antiqua" w:cs="Times New Roman"/>
          <w:noProof/>
          <w:color w:val="000000" w:themeColor="text1"/>
          <w:lang w:eastAsia="en-US"/>
        </w:rPr>
        <w:t>[</w:t>
      </w:r>
      <w:r w:rsidRPr="0055548C">
        <w:rPr>
          <w:rFonts w:ascii="Book Antiqua" w:eastAsia="Times New Roman" w:hAnsi="Book Antiqua" w:cs="Times New Roman"/>
          <w:noProof/>
          <w:color w:val="000000" w:themeColor="text1"/>
          <w:lang w:eastAsia="en-US"/>
        </w:rPr>
        <w:t>23–25</w:t>
      </w:r>
      <w:r>
        <w:rPr>
          <w:rFonts w:ascii="Book Antiqua" w:eastAsia="Times New Roman" w:hAnsi="Book Antiqua" w:cs="Times New Roman"/>
          <w:noProof/>
          <w:color w:val="000000" w:themeColor="text1"/>
          <w:lang w:eastAsia="en-US"/>
        </w:rPr>
        <w:t>]</w:t>
      </w:r>
      <w:r>
        <w:rPr>
          <w:rStyle w:val="FootnoteReference"/>
          <w:rFonts w:ascii="Book Antiqua" w:eastAsia="Times New Roman" w:hAnsi="Book Antiqua" w:cs="Times New Roman"/>
          <w:color w:val="000000" w:themeColor="text1"/>
          <w:lang w:eastAsia="en-US"/>
        </w:rPr>
        <w:fldChar w:fldCharType="end"/>
      </w:r>
      <w:r w:rsidRPr="002C356C">
        <w:rPr>
          <w:rFonts w:ascii="Book Antiqua" w:eastAsia="Times New Roman" w:hAnsi="Book Antiqua" w:cs="Times New Roman"/>
          <w:color w:val="000000" w:themeColor="text1"/>
          <w:lang w:eastAsia="en-US"/>
        </w:rPr>
        <w:t>. Phase analysis plays a key role in material characterization, optical system design, and enhancing signal transmission across various scientific and technological field</w:t>
      </w:r>
      <w:r w:rsidR="00985A83" w:rsidRPr="002C356C">
        <w:rPr>
          <w:rFonts w:ascii="Book Antiqua" w:eastAsia="Times New Roman" w:hAnsi="Book Antiqua" w:cs="Times New Roman"/>
          <w:color w:val="000000" w:themeColor="text1"/>
          <w:lang w:eastAsia="en-US"/>
        </w:rPr>
        <w:t>s</w:t>
      </w:r>
      <w:r w:rsidRPr="002C356C">
        <w:rPr>
          <w:rFonts w:ascii="Book Antiqua" w:eastAsia="Times New Roman" w:hAnsi="Book Antiqua" w:cs="Times New Roman"/>
          <w:color w:val="000000" w:themeColor="text1"/>
          <w:lang w:eastAsia="en-US"/>
        </w:rPr>
        <w:t>.</w:t>
      </w:r>
    </w:p>
    <w:p w14:paraId="0441FDF0" w14:textId="77777777" w:rsidR="00FB1B42" w:rsidRPr="00C90796" w:rsidRDefault="0055548C" w:rsidP="00731AF2">
      <w:pPr>
        <w:pBdr>
          <w:top w:val="nil"/>
          <w:left w:val="nil"/>
          <w:bottom w:val="nil"/>
          <w:right w:val="nil"/>
          <w:between w:val="nil"/>
        </w:pBdr>
        <w:spacing w:before="240" w:after="120" w:line="240" w:lineRule="auto"/>
        <w:jc w:val="both"/>
        <w:rPr>
          <w:rFonts w:ascii="Book Antiqua" w:eastAsia="Book Antiqua" w:hAnsi="Book Antiqua" w:cs="Book Antiqua"/>
          <w:b/>
          <w:color w:val="C00000"/>
          <w:lang w:val="id-ID"/>
        </w:rPr>
      </w:pPr>
      <w:r>
        <w:rPr>
          <w:rFonts w:ascii="Book Antiqua" w:eastAsia="Book Antiqua" w:hAnsi="Book Antiqua" w:cs="Book Antiqua"/>
          <w:b/>
          <w:color w:val="C00000"/>
        </w:rPr>
        <w:t>Phase Formula</w:t>
      </w:r>
    </w:p>
    <w:p w14:paraId="0441FDF1" w14:textId="1BA2190D" w:rsidR="00933544" w:rsidRPr="00F033E1" w:rsidRDefault="0055548C" w:rsidP="00F033E1">
      <w:pPr>
        <w:pBdr>
          <w:top w:val="nil"/>
          <w:left w:val="nil"/>
          <w:bottom w:val="nil"/>
          <w:right w:val="nil"/>
          <w:between w:val="nil"/>
        </w:pBdr>
        <w:spacing w:after="0" w:line="240" w:lineRule="auto"/>
        <w:contextualSpacing/>
        <w:jc w:val="both"/>
        <w:rPr>
          <w:rFonts w:ascii="Book Antiqua" w:hAnsi="Book Antiqua"/>
        </w:rPr>
      </w:pPr>
      <w:r w:rsidRPr="002C356C">
        <w:rPr>
          <w:rFonts w:ascii="Book Antiqua" w:hAnsi="Book Antiqua"/>
          <w:color w:val="000000" w:themeColor="text1"/>
        </w:rPr>
        <w:t xml:space="preserve">Geometrical </w:t>
      </w:r>
      <w:r w:rsidRPr="00696518">
        <w:rPr>
          <w:rFonts w:ascii="Book Antiqua" w:hAnsi="Book Antiqua"/>
        </w:rPr>
        <w:t xml:space="preserve">optics in the framework of </w:t>
      </w:r>
      <w:proofErr w:type="spellStart"/>
      <w:r w:rsidRPr="00696518">
        <w:rPr>
          <w:rFonts w:ascii="Book Antiqua" w:hAnsi="Book Antiqua"/>
        </w:rPr>
        <w:t>Abelian</w:t>
      </w:r>
      <w:proofErr w:type="spellEnd"/>
      <w:r w:rsidRPr="00696518">
        <w:rPr>
          <w:rFonts w:ascii="Book Antiqua" w:hAnsi="Book Antiqua"/>
        </w:rPr>
        <w:t xml:space="preserve"> U(1) gauge field theory</w:t>
      </w:r>
      <w:r w:rsidR="006D23E1" w:rsidRPr="00696518">
        <w:rPr>
          <w:rFonts w:ascii="Book Antiqua" w:hAnsi="Book Antiqua"/>
        </w:rPr>
        <w:t xml:space="preserve"> </w:t>
      </w:r>
      <w:r w:rsidRPr="00696518">
        <w:rPr>
          <w:rFonts w:ascii="Book Antiqua" w:hAnsi="Book Antiqua"/>
        </w:rPr>
        <w:t xml:space="preserve">is proposed </w:t>
      </w:r>
      <w:r w:rsidR="00383071" w:rsidRPr="00696518">
        <w:rPr>
          <w:rStyle w:val="FootnoteReference"/>
          <w:rFonts w:ascii="Book Antiqua" w:hAnsi="Book Antiqua"/>
        </w:rPr>
        <w:fldChar w:fldCharType="begin" w:fldLock="1"/>
      </w:r>
      <w:r w:rsidR="0063044C">
        <w:rPr>
          <w:rFonts w:ascii="Book Antiqua" w:hAnsi="Book Antiqua"/>
        </w:rPr>
        <w:instrText>ADDIN CSL_CITATION {"citationItems":[{"id":"ITEM-1","itemData":{"DOI":"10.29303/ip","ISSN":"2614-7904","abstract":"https://doi.org/10.29303/ip r.v7i1.278. As a consequence that geometrical optics (the eikonal equation) can be derived from Maxwell's equations and Maxwell's theory is nothing but an Abelian U(1) gauge theory, we propose that geometrical optics could also be treated as an Abelian U(1) gauge theory. We formulate geometrical optics as an Abelian U(1) gauge theory in a (3+1)-dimensional vacuum space-time as an approximation of the weak field. We show the explicit form of the phase, the gauge potential, and the field strength tensor related to the refractive index. We calculate numerically the refractive index and the magnetic field using the suitable parameters that we choose to mimic the real condition of nature. We obtain (without unit) the values of the refractive index í µí±</w:instrText>
      </w:r>
      <w:r w:rsidR="0063044C">
        <w:rPr>
          <w:rFonts w:ascii="Book Antiqua" w:hAnsi="Book Antiqua" w:cs="Book Antiqua"/>
        </w:rPr>
        <w:instrText></w:instrText>
      </w:r>
      <w:r w:rsidR="0063044C">
        <w:rPr>
          <w:rFonts w:ascii="Book Antiqua" w:hAnsi="Book Antiqua"/>
        </w:rPr>
        <w:instrText>(</w:instrText>
      </w:r>
      <w:r w:rsidR="0063044C">
        <w:rPr>
          <w:rFonts w:ascii="Book Antiqua" w:hAnsi="Book Antiqua" w:cs="Book Antiqua"/>
        </w:rPr>
        <w:instrText>í</w:instrText>
      </w:r>
      <w:r w:rsidR="0063044C">
        <w:rPr>
          <w:rFonts w:ascii="Book Antiqua" w:hAnsi="Book Antiqua"/>
        </w:rPr>
        <w:instrText xml:space="preserve"> </w:instrText>
      </w:r>
      <w:r w:rsidR="0063044C">
        <w:rPr>
          <w:rFonts w:ascii="Book Antiqua" w:hAnsi="Book Antiqua" w:cs="Book Antiqua"/>
        </w:rPr>
        <w:instrText>µí±</w:instrText>
      </w:r>
      <w:r w:rsidR="0063044C">
        <w:rPr>
          <w:rFonts w:ascii="Book Antiqua" w:hAnsi="Book Antiqua"/>
        </w:rPr>
        <w:instrText xml:space="preserve"> </w:instrText>
      </w:r>
      <w:r w:rsidR="0063044C">
        <w:rPr>
          <w:rFonts w:ascii="Cambria Math" w:hAnsi="Cambria Math" w:cs="Cambria Math"/>
        </w:rPr>
        <w:instrText>⃗</w:instrText>
      </w:r>
      <w:r w:rsidR="0063044C">
        <w:rPr>
          <w:rFonts w:ascii="Book Antiqua" w:hAnsi="Book Antiqua"/>
        </w:rPr>
        <w:instrText xml:space="preserve">)=1.0001 to represent a vacuum space-time and the amplitude </w:instrText>
      </w:r>
      <w:r w:rsidR="0063044C">
        <w:rPr>
          <w:rFonts w:ascii="Book Antiqua" w:hAnsi="Book Antiqua" w:cs="Book Antiqua"/>
        </w:rPr>
        <w:instrText>ρ</w:instrText>
      </w:r>
      <w:r w:rsidR="0063044C">
        <w:rPr>
          <w:rFonts w:ascii="Book Antiqua" w:hAnsi="Book Antiqua"/>
        </w:rPr>
        <w:instrText xml:space="preserve"> = 0.55853 related to magnitude of the magnetic field |</w:instrText>
      </w:r>
      <w:r w:rsidR="0063044C">
        <w:rPr>
          <w:rFonts w:ascii="Book Antiqua" w:hAnsi="Book Antiqua" w:cs="Book Antiqua"/>
        </w:rPr>
        <w:instrText>í</w:instrText>
      </w:r>
      <w:r w:rsidR="0063044C">
        <w:rPr>
          <w:rFonts w:ascii="Book Antiqua" w:hAnsi="Book Antiqua"/>
        </w:rPr>
        <w:instrText xml:space="preserve"> </w:instrText>
      </w:r>
      <w:r w:rsidR="0063044C">
        <w:rPr>
          <w:rFonts w:ascii="Book Antiqua" w:hAnsi="Book Antiqua" w:cs="Book Antiqua"/>
        </w:rPr>
        <w:instrText>µí°µ</w:instrText>
      </w:r>
      <w:r w:rsidR="0063044C">
        <w:rPr>
          <w:rFonts w:ascii="Book Antiqua" w:hAnsi="Book Antiqua"/>
        </w:rPr>
        <w:instrText xml:space="preserve"> </w:instrText>
      </w:r>
      <w:r w:rsidR="0063044C">
        <w:rPr>
          <w:rFonts w:ascii="Cambria Math" w:hAnsi="Cambria Math" w:cs="Cambria Math"/>
        </w:rPr>
        <w:instrText>⃗</w:instrText>
      </w:r>
      <w:r w:rsidR="0063044C">
        <w:rPr>
          <w:rFonts w:ascii="Book Antiqua" w:hAnsi="Book Antiqua"/>
        </w:rPr>
        <w:instrText xml:space="preserve"> </w:instrText>
      </w:r>
      <w:r w:rsidR="0063044C">
        <w:rPr>
          <w:rFonts w:ascii="Cambria Math" w:hAnsi="Cambria Math" w:cs="Cambria Math"/>
        </w:rPr>
        <w:instrText>⃗⃗</w:instrText>
      </w:r>
      <w:r w:rsidR="0063044C">
        <w:rPr>
          <w:rFonts w:ascii="Book Antiqua" w:hAnsi="Book Antiqua"/>
        </w:rPr>
        <w:instrText xml:space="preserve"> | = 0.10452 to represent the weak field. The view of geometrical optics as gauge theory could be generalized or related to topological field theory where geometrical optics could have a topological structure in the case of the weak field.","author":[{"dropping-particle":"","family":"Hadi","given":"Miftachul","non-dropping-particle":"","parse-names":false,"suffix":""},{"dropping-particle":"","family":"Muliyono","given":"Suhadi","non-dropping-particle":"","parse-names":false,"suffix":""}],"container-title":"Indonesian Physical Review","id":"ITEM-1","issue":"1","issued":{"date-parts":[["2024"]]},"page":"143-151","title":"Gauge Theory in a Vacuum Space-time","type":"article-journal","volume":"7"},"uris":["http://www.mendeley.com/documents/?uuid=b423ad15-e765-3665-a0c4-5a1778948171"]}],"mendeley":{"formattedCitation":"[11]","manualFormatting":"[11]","plainTextFormattedCitation":"[11]","previouslyFormattedCitation":"[11]"},"properties":{"noteIndex":0},"schema":"https://github.com/citation-style-language/schema/raw/master/csl-citation.json"}</w:instrText>
      </w:r>
      <w:r w:rsidR="00383071" w:rsidRPr="00696518">
        <w:rPr>
          <w:rStyle w:val="FootnoteReference"/>
          <w:rFonts w:ascii="Book Antiqua" w:hAnsi="Book Antiqua"/>
        </w:rPr>
        <w:fldChar w:fldCharType="separate"/>
      </w:r>
      <w:r w:rsidRPr="00696518">
        <w:rPr>
          <w:rFonts w:ascii="Book Antiqua" w:hAnsi="Book Antiqua"/>
          <w:noProof/>
        </w:rPr>
        <w:t>[</w:t>
      </w:r>
      <w:r w:rsidR="00383071" w:rsidRPr="00696518">
        <w:rPr>
          <w:rFonts w:ascii="Book Antiqua" w:hAnsi="Book Antiqua"/>
          <w:noProof/>
        </w:rPr>
        <w:t>11</w:t>
      </w:r>
      <w:r w:rsidRPr="00696518">
        <w:rPr>
          <w:rFonts w:ascii="Book Antiqua" w:hAnsi="Book Antiqua"/>
          <w:noProof/>
        </w:rPr>
        <w:t>]</w:t>
      </w:r>
      <w:r w:rsidR="00383071" w:rsidRPr="00696518">
        <w:rPr>
          <w:rStyle w:val="FootnoteReference"/>
          <w:rFonts w:ascii="Book Antiqua" w:hAnsi="Book Antiqua"/>
        </w:rPr>
        <w:fldChar w:fldCharType="end"/>
      </w:r>
      <w:r w:rsidRPr="00696518">
        <w:rPr>
          <w:rFonts w:ascii="Book Antiqua" w:hAnsi="Book Antiqua"/>
        </w:rPr>
        <w:t xml:space="preserve">. </w:t>
      </w:r>
      <w:r w:rsidR="00EC54F4" w:rsidRPr="00696518">
        <w:rPr>
          <w:rFonts w:ascii="Book Antiqua" w:hAnsi="Book Antiqua"/>
        </w:rPr>
        <w:t>In ref.</w:t>
      </w:r>
      <w:r w:rsidR="00C13EA0" w:rsidRPr="00696518">
        <w:rPr>
          <w:rFonts w:ascii="Book Antiqua" w:hAnsi="Book Antiqua"/>
        </w:rPr>
        <w:fldChar w:fldCharType="begin" w:fldLock="1"/>
      </w:r>
      <w:r w:rsidR="0063044C">
        <w:rPr>
          <w:rFonts w:ascii="Book Antiqua" w:hAnsi="Book Antiqua"/>
        </w:rPr>
        <w:instrText>ADDIN CSL_CITATION {"citationItems":[{"id":"ITEM-1","itemData":{"DOI":"10.29303/ip","ISSN":"2614-7904","abstract":"https://doi.org/10.29303/ip r.v7i1.278. As a consequence that geometrical optics (the eikonal equation) can be derived from Maxwell's equations and Maxwell's theory is nothing but an Abelian U(1) gauge theory, we propose that geometrical optics could also be treated as an Abelian U(1) gauge theory. We formulate geometrical optics as an Abelian U(1) gauge theory in a (3+1)-dimensional vacuum space-time as an approximation of the weak field. We show the explicit form of the phase, the gauge potential, and the field strength tensor related to the refractive index. We calculate numerically the refractive index and the magnetic field using the suitable parameters that we choose to mimic the real condition of nature. We obtain (without unit) the values of the refractive index í µí±</w:instrText>
      </w:r>
      <w:r w:rsidR="0063044C">
        <w:rPr>
          <w:rFonts w:ascii="Book Antiqua" w:hAnsi="Book Antiqua" w:cs="Book Antiqua"/>
        </w:rPr>
        <w:instrText></w:instrText>
      </w:r>
      <w:r w:rsidR="0063044C">
        <w:rPr>
          <w:rFonts w:ascii="Book Antiqua" w:hAnsi="Book Antiqua"/>
        </w:rPr>
        <w:instrText>(</w:instrText>
      </w:r>
      <w:r w:rsidR="0063044C">
        <w:rPr>
          <w:rFonts w:ascii="Book Antiqua" w:hAnsi="Book Antiqua" w:cs="Book Antiqua"/>
        </w:rPr>
        <w:instrText>í</w:instrText>
      </w:r>
      <w:r w:rsidR="0063044C">
        <w:rPr>
          <w:rFonts w:ascii="Book Antiqua" w:hAnsi="Book Antiqua"/>
        </w:rPr>
        <w:instrText xml:space="preserve"> </w:instrText>
      </w:r>
      <w:r w:rsidR="0063044C">
        <w:rPr>
          <w:rFonts w:ascii="Book Antiqua" w:hAnsi="Book Antiqua" w:cs="Book Antiqua"/>
        </w:rPr>
        <w:instrText>µí±</w:instrText>
      </w:r>
      <w:r w:rsidR="0063044C">
        <w:rPr>
          <w:rFonts w:ascii="Book Antiqua" w:hAnsi="Book Antiqua"/>
        </w:rPr>
        <w:instrText xml:space="preserve"> </w:instrText>
      </w:r>
      <w:r w:rsidR="0063044C">
        <w:rPr>
          <w:rFonts w:ascii="Cambria Math" w:hAnsi="Cambria Math" w:cs="Cambria Math"/>
        </w:rPr>
        <w:instrText>⃗</w:instrText>
      </w:r>
      <w:r w:rsidR="0063044C">
        <w:rPr>
          <w:rFonts w:ascii="Book Antiqua" w:hAnsi="Book Antiqua"/>
        </w:rPr>
        <w:instrText xml:space="preserve">)=1.0001 to represent a vacuum space-time and the amplitude </w:instrText>
      </w:r>
      <w:r w:rsidR="0063044C">
        <w:rPr>
          <w:rFonts w:ascii="Book Antiqua" w:hAnsi="Book Antiqua" w:cs="Book Antiqua"/>
        </w:rPr>
        <w:instrText>ρ</w:instrText>
      </w:r>
      <w:r w:rsidR="0063044C">
        <w:rPr>
          <w:rFonts w:ascii="Book Antiqua" w:hAnsi="Book Antiqua"/>
        </w:rPr>
        <w:instrText xml:space="preserve"> = 0.55853 related to magnitude of the magnetic field |</w:instrText>
      </w:r>
      <w:r w:rsidR="0063044C">
        <w:rPr>
          <w:rFonts w:ascii="Book Antiqua" w:hAnsi="Book Antiqua" w:cs="Book Antiqua"/>
        </w:rPr>
        <w:instrText>í</w:instrText>
      </w:r>
      <w:r w:rsidR="0063044C">
        <w:rPr>
          <w:rFonts w:ascii="Book Antiqua" w:hAnsi="Book Antiqua"/>
        </w:rPr>
        <w:instrText xml:space="preserve"> </w:instrText>
      </w:r>
      <w:r w:rsidR="0063044C">
        <w:rPr>
          <w:rFonts w:ascii="Book Antiqua" w:hAnsi="Book Antiqua" w:cs="Book Antiqua"/>
        </w:rPr>
        <w:instrText>µí°µ</w:instrText>
      </w:r>
      <w:r w:rsidR="0063044C">
        <w:rPr>
          <w:rFonts w:ascii="Book Antiqua" w:hAnsi="Book Antiqua"/>
        </w:rPr>
        <w:instrText xml:space="preserve"> </w:instrText>
      </w:r>
      <w:r w:rsidR="0063044C">
        <w:rPr>
          <w:rFonts w:ascii="Cambria Math" w:hAnsi="Cambria Math" w:cs="Cambria Math"/>
        </w:rPr>
        <w:instrText>⃗</w:instrText>
      </w:r>
      <w:r w:rsidR="0063044C">
        <w:rPr>
          <w:rFonts w:ascii="Book Antiqua" w:hAnsi="Book Antiqua"/>
        </w:rPr>
        <w:instrText xml:space="preserve"> </w:instrText>
      </w:r>
      <w:r w:rsidR="0063044C">
        <w:rPr>
          <w:rFonts w:ascii="Cambria Math" w:hAnsi="Cambria Math" w:cs="Cambria Math"/>
        </w:rPr>
        <w:instrText>⃗⃗</w:instrText>
      </w:r>
      <w:r w:rsidR="0063044C">
        <w:rPr>
          <w:rFonts w:ascii="Book Antiqua" w:hAnsi="Book Antiqua"/>
        </w:rPr>
        <w:instrText xml:space="preserve"> | = 0.10452 to represent the weak field. The view of geometrical optics as gauge theory could be generalized or related to topological field theory where geometrical optics could have a topological structure in the case of the weak field.","author":[{"dropping-particle":"","family":"Hadi","given":"Miftachul","non-dropping-particle":"","parse-names":false,"suffix":""},{"dropping-particle":"","family":"Muliyono","given":"Suhadi","non-dropping-particle":"","parse-names":false,"suffix":""}],"container-title":"Indonesian Physical Review","id":"ITEM-1","issue":"1","issued":{"date-parts":[["2024"]]},"page":"143-151","title":"Gauge Theory in a Vacuum Space-time","type":"article-journal","volume":"7"},"uris":["http://www.mendeley.com/documents/?uuid=b423ad15-e765-3665-a0c4-5a1778948171"]}],"mendeley":{"formattedCitation":"[11]","manualFormatting":"[11]","plainTextFormattedCitation":"[11]","previouslyFormattedCitation":"[11]"},"properties":{"noteIndex":0},"schema":"https://github.com/citation-style-language/schema/raw/master/csl-citation.json"}</w:instrText>
      </w:r>
      <w:r w:rsidR="00C13EA0" w:rsidRPr="00696518">
        <w:rPr>
          <w:rFonts w:ascii="Book Antiqua" w:hAnsi="Book Antiqua"/>
        </w:rPr>
        <w:fldChar w:fldCharType="separate"/>
      </w:r>
      <w:r w:rsidR="00C13EA0" w:rsidRPr="00696518">
        <w:rPr>
          <w:rFonts w:ascii="Book Antiqua" w:hAnsi="Book Antiqua"/>
          <w:noProof/>
        </w:rPr>
        <w:t>[11]</w:t>
      </w:r>
      <w:r w:rsidR="00C13EA0" w:rsidRPr="00696518">
        <w:rPr>
          <w:rFonts w:ascii="Book Antiqua" w:hAnsi="Book Antiqua"/>
        </w:rPr>
        <w:fldChar w:fldCharType="end"/>
      </w:r>
      <w:r w:rsidR="003E3B1F" w:rsidRPr="00696518">
        <w:rPr>
          <w:rFonts w:ascii="Book Antiqua" w:hAnsi="Book Antiqua"/>
        </w:rPr>
        <w:t>, it</w:t>
      </w:r>
      <w:r w:rsidR="008E1E99" w:rsidRPr="00696518">
        <w:rPr>
          <w:rFonts w:ascii="Book Antiqua" w:hAnsi="Book Antiqua"/>
        </w:rPr>
        <w:t xml:space="preserve"> </w:t>
      </w:r>
      <w:r w:rsidR="00EC54F4" w:rsidRPr="00696518">
        <w:rPr>
          <w:rFonts w:ascii="Book Antiqua" w:hAnsi="Book Antiqua"/>
        </w:rPr>
        <w:t xml:space="preserve">used </w:t>
      </w:r>
      <w:r w:rsidRPr="00696518">
        <w:rPr>
          <w:rFonts w:ascii="Book Antiqua" w:hAnsi="Book Antiqua"/>
        </w:rPr>
        <w:t xml:space="preserve">the </w:t>
      </w:r>
      <w:proofErr w:type="spellStart"/>
      <w:r w:rsidRPr="00696518">
        <w:rPr>
          <w:rFonts w:ascii="Book Antiqua" w:hAnsi="Book Antiqua"/>
        </w:rPr>
        <w:t>eikonal</w:t>
      </w:r>
      <w:proofErr w:type="spellEnd"/>
      <w:r w:rsidRPr="00696518">
        <w:rPr>
          <w:rFonts w:ascii="Book Antiqua" w:hAnsi="Book Antiqua"/>
        </w:rPr>
        <w:t xml:space="preserve"> equation as a gauge theory in a (3+1)-dimensional vacuum space-time using a weak</w:t>
      </w:r>
      <w:r w:rsidRPr="00F033E1">
        <w:rPr>
          <w:rFonts w:ascii="Book Antiqua" w:hAnsi="Book Antiqua"/>
        </w:rPr>
        <w:t xml:space="preserve">-field approximation. Key equations include the gauge potential </w:t>
      </w:r>
    </w:p>
    <w:p w14:paraId="0441FDF2" w14:textId="77777777" w:rsidR="00933544" w:rsidRPr="00F033E1" w:rsidRDefault="00683FB3" w:rsidP="00F033E1">
      <w:pPr>
        <w:pBdr>
          <w:top w:val="nil"/>
          <w:left w:val="nil"/>
          <w:bottom w:val="nil"/>
          <w:right w:val="nil"/>
          <w:between w:val="nil"/>
        </w:pBdr>
        <w:spacing w:after="0" w:line="240" w:lineRule="auto"/>
        <w:jc w:val="right"/>
        <w:rPr>
          <w:rStyle w:val="katex-mathml"/>
          <w:rFonts w:ascii="Book Antiqua" w:hAnsi="Book Antiqua"/>
        </w:rPr>
      </w:pPr>
      <m:oMath>
        <m:sSub>
          <m:sSubPr>
            <m:ctrlPr>
              <w:rPr>
                <w:rStyle w:val="katex-mathml"/>
                <w:rFonts w:ascii="Cambria Math" w:hAnsi="Cambria Math"/>
                <w:i/>
              </w:rPr>
            </m:ctrlPr>
          </m:sSubPr>
          <m:e>
            <m:r>
              <m:rPr>
                <m:sty m:val="b"/>
              </m:rPr>
              <w:rPr>
                <w:rStyle w:val="katex-mathml"/>
                <w:rFonts w:ascii="Cambria Math" w:hAnsi="Cambria Math"/>
              </w:rPr>
              <m:t>A</m:t>
            </m:r>
          </m:e>
          <m:sub>
            <m:r>
              <w:rPr>
                <w:rStyle w:val="katex-mathml"/>
                <w:rFonts w:ascii="Cambria Math" w:hAnsi="Cambria Math"/>
              </w:rPr>
              <m:t>μ</m:t>
            </m:r>
          </m:sub>
        </m:sSub>
        <m:r>
          <w:rPr>
            <w:rStyle w:val="katex-mathml"/>
            <w:rFonts w:ascii="Cambria Math" w:hAnsi="Cambria Math"/>
          </w:rPr>
          <m:t>=</m:t>
        </m:r>
        <m:sSub>
          <m:sSubPr>
            <m:ctrlPr>
              <w:rPr>
                <w:rStyle w:val="katex-mathml"/>
                <w:rFonts w:ascii="Cambria Math" w:hAnsi="Cambria Math"/>
                <w:i/>
              </w:rPr>
            </m:ctrlPr>
          </m:sSubPr>
          <m:e>
            <m:r>
              <m:rPr>
                <m:sty m:val="b"/>
              </m:rPr>
              <w:rPr>
                <w:rStyle w:val="katex-mathml"/>
                <w:rFonts w:ascii="Cambria Math" w:hAnsi="Cambria Math"/>
              </w:rPr>
              <m:t>a</m:t>
            </m:r>
          </m:e>
          <m:sub>
            <m:r>
              <w:rPr>
                <w:rStyle w:val="katex-mathml"/>
                <w:rFonts w:ascii="Cambria Math" w:hAnsi="Cambria Math"/>
              </w:rPr>
              <m:t>μ</m:t>
            </m:r>
          </m:sub>
        </m:sSub>
        <m:d>
          <m:dPr>
            <m:ctrlPr>
              <w:rPr>
                <w:rStyle w:val="katex-mathml"/>
                <w:rFonts w:ascii="Cambria Math" w:hAnsi="Cambria Math"/>
                <w:i/>
              </w:rPr>
            </m:ctrlPr>
          </m:dPr>
          <m:e>
            <m:r>
              <m:rPr>
                <m:sty m:val="b"/>
              </m:rPr>
              <w:rPr>
                <w:rStyle w:val="katex-mathml"/>
                <w:rFonts w:ascii="Cambria Math" w:hAnsi="Cambria Math"/>
              </w:rPr>
              <m:t>r</m:t>
            </m:r>
            <m:r>
              <w:rPr>
                <w:rStyle w:val="katex-mathml"/>
                <w:rFonts w:ascii="Cambria Math" w:hAnsi="Cambria Math"/>
              </w:rPr>
              <m:t>,t</m:t>
            </m:r>
          </m:e>
        </m:d>
        <m:sSup>
          <m:sSupPr>
            <m:ctrlPr>
              <w:rPr>
                <w:rStyle w:val="katex-mathml"/>
                <w:rFonts w:ascii="Cambria Math" w:hAnsi="Cambria Math"/>
                <w:i/>
              </w:rPr>
            </m:ctrlPr>
          </m:sSupPr>
          <m:e>
            <m:r>
              <w:rPr>
                <w:rStyle w:val="katex-mathml"/>
                <w:rFonts w:ascii="Cambria Math" w:hAnsi="Cambria Math"/>
              </w:rPr>
              <m:t>e</m:t>
            </m:r>
          </m:e>
          <m:sup>
            <m:r>
              <w:rPr>
                <w:rStyle w:val="katex-mathml"/>
                <w:rFonts w:ascii="Cambria Math" w:hAnsi="Cambria Math"/>
              </w:rPr>
              <m:t>iq</m:t>
            </m:r>
            <m:d>
              <m:dPr>
                <m:ctrlPr>
                  <w:rPr>
                    <w:rStyle w:val="katex-mathml"/>
                    <w:rFonts w:ascii="Cambria Math" w:hAnsi="Cambria Math"/>
                    <w:i/>
                  </w:rPr>
                </m:ctrlPr>
              </m:dPr>
              <m:e>
                <m:r>
                  <m:rPr>
                    <m:sty m:val="b"/>
                  </m:rPr>
                  <w:rPr>
                    <w:rStyle w:val="katex-mathml"/>
                    <w:rFonts w:ascii="Cambria Math" w:hAnsi="Cambria Math"/>
                  </w:rPr>
                  <m:t>r</m:t>
                </m:r>
                <m:r>
                  <w:rPr>
                    <w:rStyle w:val="katex-mathml"/>
                    <w:rFonts w:ascii="Cambria Math" w:hAnsi="Cambria Math"/>
                  </w:rPr>
                  <m:t>,t</m:t>
                </m:r>
              </m:e>
            </m:d>
          </m:sup>
        </m:sSup>
      </m:oMath>
      <w:r w:rsidR="00466B59" w:rsidRPr="00F033E1">
        <w:rPr>
          <w:rStyle w:val="katex-mathml"/>
          <w:rFonts w:ascii="Book Antiqua" w:hAnsi="Book Antiqua"/>
        </w:rPr>
        <w:tab/>
      </w:r>
      <w:r w:rsidR="00466B59" w:rsidRPr="00F033E1">
        <w:rPr>
          <w:rStyle w:val="katex-mathml"/>
          <w:rFonts w:ascii="Book Antiqua" w:hAnsi="Book Antiqua"/>
        </w:rPr>
        <w:tab/>
      </w:r>
      <w:r w:rsidR="00466B59" w:rsidRPr="00F033E1">
        <w:rPr>
          <w:rStyle w:val="katex-mathml"/>
          <w:rFonts w:ascii="Book Antiqua" w:hAnsi="Book Antiqua"/>
        </w:rPr>
        <w:tab/>
      </w:r>
      <w:r w:rsidR="00F033E1" w:rsidRPr="00F033E1">
        <w:rPr>
          <w:rStyle w:val="katex-mathml"/>
          <w:rFonts w:ascii="Book Antiqua" w:hAnsi="Book Antiqua"/>
        </w:rPr>
        <w:tab/>
      </w:r>
      <w:r w:rsidR="00466B59" w:rsidRPr="00F033E1">
        <w:rPr>
          <w:rStyle w:val="katex-mathml"/>
          <w:rFonts w:ascii="Book Antiqua" w:hAnsi="Book Antiqua"/>
        </w:rPr>
        <w:t xml:space="preserve">        (1)</w:t>
      </w:r>
    </w:p>
    <w:p w14:paraId="0441FDF3" w14:textId="77777777" w:rsidR="00933544" w:rsidRPr="00F033E1" w:rsidRDefault="0055548C" w:rsidP="00F033E1">
      <w:pPr>
        <w:pBdr>
          <w:top w:val="nil"/>
          <w:left w:val="nil"/>
          <w:bottom w:val="nil"/>
          <w:right w:val="nil"/>
          <w:between w:val="nil"/>
        </w:pBdr>
        <w:spacing w:after="0" w:line="240" w:lineRule="auto"/>
        <w:jc w:val="both"/>
        <w:rPr>
          <w:rFonts w:ascii="Book Antiqua" w:hAnsi="Book Antiqua"/>
        </w:rPr>
      </w:pPr>
      <w:proofErr w:type="gramStart"/>
      <w:r w:rsidRPr="00F033E1">
        <w:rPr>
          <w:rFonts w:ascii="Book Antiqua" w:hAnsi="Book Antiqua"/>
        </w:rPr>
        <w:t>and</w:t>
      </w:r>
      <w:proofErr w:type="gramEnd"/>
      <w:r w:rsidRPr="00F033E1">
        <w:rPr>
          <w:rFonts w:ascii="Book Antiqua" w:hAnsi="Book Antiqua"/>
        </w:rPr>
        <w:t xml:space="preserve"> the field strength tensor </w:t>
      </w:r>
    </w:p>
    <w:p w14:paraId="0441FDF4" w14:textId="77777777" w:rsidR="00933544" w:rsidRPr="00F033E1" w:rsidRDefault="00683FB3" w:rsidP="00F033E1">
      <w:pPr>
        <w:pBdr>
          <w:top w:val="nil"/>
          <w:left w:val="nil"/>
          <w:bottom w:val="nil"/>
          <w:right w:val="nil"/>
          <w:between w:val="nil"/>
        </w:pBdr>
        <w:spacing w:after="120" w:line="240" w:lineRule="auto"/>
        <w:jc w:val="right"/>
        <w:rPr>
          <w:rFonts w:ascii="Book Antiqua" w:hAnsi="Book Antiqua"/>
        </w:rPr>
      </w:pPr>
      <m:oMath>
        <m:sSub>
          <m:sSubPr>
            <m:ctrlPr>
              <w:rPr>
                <w:rFonts w:ascii="Cambria Math" w:hAnsi="Cambria Math"/>
                <w:i/>
              </w:rPr>
            </m:ctrlPr>
          </m:sSubPr>
          <m:e>
            <m:r>
              <m:rPr>
                <m:sty m:val="b"/>
              </m:rPr>
              <w:rPr>
                <w:rFonts w:ascii="Cambria Math" w:hAnsi="Cambria Math"/>
              </w:rPr>
              <m:t>F</m:t>
            </m:r>
          </m:e>
          <m:sub>
            <m:r>
              <w:rPr>
                <w:rFonts w:ascii="Cambria Math" w:hAnsi="Cambria Math"/>
              </w:rPr>
              <m:t>μν</m:t>
            </m:r>
          </m:sub>
        </m:sSub>
        <m:r>
          <w:rPr>
            <w:rFonts w:ascii="Cambria Math" w:hAnsi="Cambria Math"/>
          </w:rPr>
          <m:t>=</m:t>
        </m:r>
        <w:bookmarkStart w:id="0" w:name="_Hlk187056786"/>
        <m:sSub>
          <m:sSubPr>
            <m:ctrlPr>
              <w:rPr>
                <w:rFonts w:ascii="Cambria Math" w:hAnsi="Cambria Math"/>
                <w:i/>
              </w:rPr>
            </m:ctrlPr>
          </m:sSubPr>
          <m:e>
            <m:r>
              <w:rPr>
                <w:rFonts w:ascii="Cambria Math" w:hAnsi="Cambria Math"/>
              </w:rPr>
              <m:t>∂</m:t>
            </m:r>
          </m:e>
          <m:sub>
            <m:r>
              <w:rPr>
                <w:rFonts w:ascii="Cambria Math" w:hAnsi="Cambria Math"/>
              </w:rPr>
              <m:t>μ</m:t>
            </m:r>
          </m:sub>
        </m:sSub>
        <m:sSub>
          <m:sSubPr>
            <m:ctrlPr>
              <w:rPr>
                <w:rFonts w:ascii="Cambria Math" w:hAnsi="Cambria Math"/>
                <w:i/>
              </w:rPr>
            </m:ctrlPr>
          </m:sSubPr>
          <m:e>
            <m:r>
              <m:rPr>
                <m:sty m:val="b"/>
              </m:rPr>
              <w:rPr>
                <w:rFonts w:ascii="Cambria Math" w:hAnsi="Cambria Math"/>
              </w:rPr>
              <m:t>A</m:t>
            </m:r>
          </m:e>
          <m:sub>
            <m:r>
              <w:rPr>
                <w:rFonts w:ascii="Cambria Math" w:hAnsi="Cambria Math"/>
              </w:rPr>
              <m:t>v</m:t>
            </m:r>
          </m:sub>
        </m:sSub>
        <w:bookmarkEnd w:id="0"/>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μ</m:t>
            </m:r>
          </m:sub>
        </m:sSub>
        <m:sSub>
          <m:sSubPr>
            <m:ctrlPr>
              <w:rPr>
                <w:rFonts w:ascii="Cambria Math" w:hAnsi="Cambria Math"/>
                <w:i/>
              </w:rPr>
            </m:ctrlPr>
          </m:sSubPr>
          <m:e>
            <m:r>
              <m:rPr>
                <m:sty m:val="b"/>
              </m:rPr>
              <w:rPr>
                <w:rFonts w:ascii="Cambria Math" w:hAnsi="Cambria Math"/>
              </w:rPr>
              <m:t>A</m:t>
            </m:r>
          </m:e>
          <m:sub>
            <m:r>
              <w:rPr>
                <w:rFonts w:ascii="Cambria Math" w:hAnsi="Cambria Math"/>
              </w:rPr>
              <m:t>v</m:t>
            </m:r>
          </m:sub>
        </m:sSub>
      </m:oMath>
      <w:r w:rsidR="00984D88" w:rsidRPr="00F033E1">
        <w:rPr>
          <w:rFonts w:ascii="Book Antiqua" w:hAnsi="Book Antiqua"/>
        </w:rPr>
        <w:t xml:space="preserve">  </w:t>
      </w:r>
      <w:r w:rsidR="00984D88" w:rsidRPr="00F033E1">
        <w:rPr>
          <w:rFonts w:ascii="Book Antiqua" w:hAnsi="Book Antiqua"/>
        </w:rPr>
        <w:tab/>
      </w:r>
      <w:r w:rsidR="00984D88" w:rsidRPr="00F033E1">
        <w:rPr>
          <w:rFonts w:ascii="Book Antiqua" w:hAnsi="Book Antiqua"/>
        </w:rPr>
        <w:tab/>
      </w:r>
      <w:r w:rsidR="00984D88" w:rsidRPr="00F033E1">
        <w:rPr>
          <w:rFonts w:ascii="Book Antiqua" w:hAnsi="Book Antiqua"/>
        </w:rPr>
        <w:tab/>
      </w:r>
      <w:r w:rsidR="00984D88" w:rsidRPr="00F033E1">
        <w:rPr>
          <w:rFonts w:ascii="Book Antiqua" w:hAnsi="Book Antiqua"/>
        </w:rPr>
        <w:tab/>
        <w:t xml:space="preserve">        (2)</w:t>
      </w:r>
    </w:p>
    <w:p w14:paraId="0441FDF5" w14:textId="77777777" w:rsidR="000932C7" w:rsidRPr="00F033E1" w:rsidRDefault="0055548C" w:rsidP="00F033E1">
      <w:pPr>
        <w:pBdr>
          <w:top w:val="nil"/>
          <w:left w:val="nil"/>
          <w:bottom w:val="nil"/>
          <w:right w:val="nil"/>
          <w:between w:val="nil"/>
        </w:pBdr>
        <w:spacing w:after="120" w:line="240" w:lineRule="auto"/>
        <w:jc w:val="both"/>
        <w:rPr>
          <w:rFonts w:ascii="Book Antiqua" w:eastAsia="Book Antiqua" w:hAnsi="Book Antiqua" w:cs="Book Antiqua"/>
          <w:color w:val="000000"/>
          <w:lang w:val="id-ID"/>
        </w:rPr>
      </w:pPr>
      <w:proofErr w:type="gramStart"/>
      <w:r w:rsidRPr="00F033E1">
        <w:rPr>
          <w:rFonts w:ascii="Book Antiqua" w:hAnsi="Book Antiqua"/>
        </w:rPr>
        <w:t>which</w:t>
      </w:r>
      <w:proofErr w:type="gramEnd"/>
      <w:r w:rsidRPr="00F033E1">
        <w:rPr>
          <w:rFonts w:ascii="Book Antiqua" w:hAnsi="Book Antiqua"/>
        </w:rPr>
        <w:t xml:space="preserve"> describes the optical field in terms of the refractive index </w:t>
      </w:r>
      <w:r w:rsidRPr="00F033E1">
        <w:rPr>
          <w:rStyle w:val="katex-mathml"/>
          <w:rFonts w:ascii="Book Antiqua" w:hAnsi="Book Antiqua"/>
          <w:i/>
          <w:iCs/>
        </w:rPr>
        <w:t>n(r)</w:t>
      </w:r>
      <w:r w:rsidRPr="00F033E1">
        <w:rPr>
          <w:rFonts w:ascii="Book Antiqua" w:hAnsi="Book Antiqua"/>
        </w:rPr>
        <w:t xml:space="preserve"> and other variables. Numerical simulations reveal that the refractive index can be approximated as </w:t>
      </w:r>
      <w:r w:rsidRPr="00F033E1">
        <w:rPr>
          <w:rStyle w:val="katex-mathml"/>
          <w:rFonts w:ascii="Book Antiqua" w:hAnsi="Book Antiqua"/>
          <w:i/>
          <w:iCs/>
        </w:rPr>
        <w:t>n(r</w:t>
      </w:r>
      <w:proofErr w:type="gramStart"/>
      <w:r w:rsidRPr="00F033E1">
        <w:rPr>
          <w:rStyle w:val="katex-mathml"/>
          <w:rFonts w:ascii="Book Antiqua" w:hAnsi="Book Antiqua"/>
          <w:i/>
          <w:iCs/>
        </w:rPr>
        <w:t>)=</w:t>
      </w:r>
      <w:proofErr w:type="gramEnd"/>
      <w:r w:rsidRPr="00F033E1">
        <w:rPr>
          <w:rStyle w:val="katex-mathml"/>
          <w:rFonts w:ascii="Book Antiqua" w:hAnsi="Book Antiqua"/>
        </w:rPr>
        <w:t>1.0001</w:t>
      </w:r>
      <w:r w:rsidRPr="00F033E1">
        <w:rPr>
          <w:rFonts w:ascii="Book Antiqua" w:hAnsi="Book Antiqua"/>
        </w:rPr>
        <w:t xml:space="preserve"> in vacuum space-time and that the weak magnetic field magnitude </w:t>
      </w:r>
      <w:r w:rsidRPr="00F033E1">
        <w:rPr>
          <w:rStyle w:val="katex-mathml"/>
          <w:rFonts w:ascii="Cambria Math" w:hAnsi="Cambria Math" w:cs="Cambria Math"/>
        </w:rPr>
        <w:t>∣</w:t>
      </w:r>
      <w:r w:rsidRPr="000054D3">
        <w:rPr>
          <w:rStyle w:val="katex-mathml"/>
          <w:rFonts w:ascii="Book Antiqua" w:hAnsi="Book Antiqua"/>
          <w:b/>
          <w:iCs/>
        </w:rPr>
        <w:t>B</w:t>
      </w:r>
      <w:r w:rsidRPr="00F033E1">
        <w:rPr>
          <w:rStyle w:val="katex-mathml"/>
          <w:rFonts w:ascii="Cambria Math" w:hAnsi="Cambria Math" w:cs="Cambria Math"/>
        </w:rPr>
        <w:t>∣</w:t>
      </w:r>
      <w:r w:rsidRPr="00F033E1">
        <w:rPr>
          <w:rStyle w:val="katex-mathml"/>
          <w:rFonts w:ascii="Book Antiqua" w:hAnsi="Book Antiqua"/>
        </w:rPr>
        <w:t>=0.10452</w:t>
      </w:r>
      <w:r w:rsidRPr="00F033E1">
        <w:rPr>
          <w:rFonts w:ascii="Book Antiqua" w:hAnsi="Book Antiqua"/>
        </w:rPr>
        <w:t xml:space="preserve"> </w:t>
      </w:r>
      <w:r w:rsidR="00984D88" w:rsidRPr="00F033E1">
        <w:rPr>
          <w:rFonts w:ascii="Book Antiqua" w:hAnsi="Book Antiqua"/>
        </w:rPr>
        <w:t xml:space="preserve">T </w:t>
      </w:r>
      <w:r w:rsidRPr="00F033E1">
        <w:rPr>
          <w:rFonts w:ascii="Book Antiqua" w:hAnsi="Book Antiqua"/>
        </w:rPr>
        <w:t>supports the weak-field approximation.</w:t>
      </w:r>
    </w:p>
    <w:p w14:paraId="0441FDF6" w14:textId="77777777" w:rsidR="00113A58" w:rsidRPr="00113A58" w:rsidRDefault="0055548C" w:rsidP="00F033E1">
      <w:pPr>
        <w:spacing w:after="0" w:line="240" w:lineRule="auto"/>
        <w:jc w:val="both"/>
        <w:rPr>
          <w:rFonts w:ascii="Book Antiqua" w:eastAsia="Times New Roman" w:hAnsi="Book Antiqua" w:cs="Times New Roman"/>
          <w:lang w:val="id-ID" w:eastAsia="id-ID"/>
        </w:rPr>
      </w:pPr>
      <w:r w:rsidRPr="00113A58">
        <w:rPr>
          <w:rFonts w:ascii="Book Antiqua" w:eastAsia="Times New Roman" w:hAnsi="Book Antiqua" w:cs="Times New Roman"/>
          <w:lang w:val="id-ID" w:eastAsia="id-ID"/>
        </w:rPr>
        <w:t xml:space="preserve">The vacuum space-time is interpreted as a weak-field limit, where electromagnetic fields are of very low intensity. The study introduces the phase </w:t>
      </w:r>
      <w:r w:rsidRPr="00113A58">
        <w:rPr>
          <w:rFonts w:ascii="Book Antiqua" w:eastAsia="Times New Roman" w:hAnsi="Book Antiqua" w:cs="Times New Roman"/>
          <w:i/>
          <w:iCs/>
          <w:lang w:val="id-ID" w:eastAsia="id-ID"/>
        </w:rPr>
        <w:t>q(</w:t>
      </w:r>
      <w:r w:rsidRPr="000054D3">
        <w:rPr>
          <w:rFonts w:ascii="Book Antiqua" w:eastAsia="Times New Roman" w:hAnsi="Book Antiqua" w:cs="Times New Roman"/>
          <w:b/>
          <w:bCs/>
          <w:iCs/>
          <w:lang w:val="id-ID" w:eastAsia="id-ID"/>
        </w:rPr>
        <w:t>r</w:t>
      </w:r>
      <w:r w:rsidRPr="00113A58">
        <w:rPr>
          <w:rFonts w:ascii="Book Antiqua" w:eastAsia="Times New Roman" w:hAnsi="Book Antiqua" w:cs="Times New Roman"/>
          <w:i/>
          <w:iCs/>
          <w:lang w:val="id-ID" w:eastAsia="id-ID"/>
        </w:rPr>
        <w:t>,t)</w:t>
      </w:r>
      <w:r w:rsidRPr="00113A58">
        <w:rPr>
          <w:rFonts w:ascii="Book Antiqua" w:eastAsia="Times New Roman" w:hAnsi="Book Antiqua" w:cs="Times New Roman"/>
          <w:lang w:val="id-ID" w:eastAsia="id-ID"/>
        </w:rPr>
        <w:t>, related to the refractive index, expressed as:</w:t>
      </w:r>
    </w:p>
    <w:p w14:paraId="0441FDF7" w14:textId="77777777" w:rsidR="00113A58" w:rsidRPr="00113A58" w:rsidRDefault="0055548C" w:rsidP="00F033E1">
      <w:pPr>
        <w:spacing w:after="0" w:line="240" w:lineRule="auto"/>
        <w:jc w:val="right"/>
        <w:rPr>
          <w:rFonts w:ascii="Book Antiqua" w:eastAsia="Times New Roman" w:hAnsi="Book Antiqua" w:cs="Times New Roman"/>
          <w:lang w:val="id-ID" w:eastAsia="id-ID"/>
        </w:rPr>
      </w:pPr>
      <w:bookmarkStart w:id="1" w:name="_Hlk187190828"/>
      <m:oMath>
        <m:r>
          <w:rPr>
            <w:rFonts w:ascii="Cambria Math" w:eastAsia="Times New Roman" w:hAnsi="Cambria Math" w:cs="Times New Roman"/>
            <w:lang w:val="id-ID" w:eastAsia="id-ID"/>
          </w:rPr>
          <w:lastRenderedPageBreak/>
          <m:t>q</m:t>
        </m:r>
        <m:d>
          <m:dPr>
            <m:ctrlPr>
              <w:rPr>
                <w:rFonts w:ascii="Cambria Math" w:eastAsia="Times New Roman" w:hAnsi="Cambria Math" w:cs="Times New Roman"/>
                <w:i/>
                <w:lang w:val="id-ID" w:eastAsia="id-ID"/>
              </w:rPr>
            </m:ctrlPr>
          </m:dPr>
          <m:e>
            <m:r>
              <m:rPr>
                <m:sty m:val="b"/>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r>
          <w:rPr>
            <w:rFonts w:ascii="Cambria Math" w:eastAsia="Times New Roman" w:hAnsi="Cambria Math" w:cs="Times New Roman"/>
            <w:lang w:val="id-ID" w:eastAsia="id-ID"/>
          </w:rPr>
          <m:t>=X</m:t>
        </m:r>
        <m:d>
          <m:dPr>
            <m:begChr m:val="{"/>
            <m:endChr m:val="}"/>
            <m:ctrlPr>
              <w:rPr>
                <w:rFonts w:ascii="Cambria Math" w:eastAsia="Times New Roman" w:hAnsi="Cambria Math" w:cs="Times New Roman"/>
                <w:i/>
                <w:lang w:val="id-ID" w:eastAsia="id-ID"/>
              </w:rPr>
            </m:ctrlPr>
          </m:dPr>
          <m:e>
            <w:bookmarkStart w:id="2" w:name="_Hlk187190342"/>
            <m:nary>
              <m:naryPr>
                <m:limLoc m:val="subSup"/>
                <m:ctrlPr>
                  <w:rPr>
                    <w:rFonts w:ascii="Cambria Math" w:eastAsia="Times New Roman" w:hAnsi="Cambria Math" w:cs="Times New Roman"/>
                    <w:i/>
                    <w:lang w:val="id-ID" w:eastAsia="id-ID"/>
                  </w:rPr>
                </m:ctrlPr>
              </m:naryPr>
              <m:sub>
                <m:sSub>
                  <m:sSubPr>
                    <m:ctrlPr>
                      <w:rPr>
                        <w:rFonts w:ascii="Cambria Math" w:eastAsia="Times New Roman" w:hAnsi="Cambria Math" w:cs="Times New Roman"/>
                        <w:i/>
                        <w:lang w:val="id-ID" w:eastAsia="id-ID"/>
                      </w:rPr>
                    </m:ctrlPr>
                  </m:sSubPr>
                  <m:e>
                    <m:r>
                      <w:rPr>
                        <w:rFonts w:ascii="Cambria Math" w:eastAsia="Times New Roman" w:hAnsi="Cambria Math" w:cs="Times New Roman"/>
                        <w:lang w:val="id-ID" w:eastAsia="id-ID"/>
                      </w:rPr>
                      <m:t>r</m:t>
                    </m:r>
                  </m:e>
                  <m:sub>
                    <m:r>
                      <w:rPr>
                        <w:rFonts w:ascii="Cambria Math" w:eastAsia="Times New Roman" w:hAnsi="Cambria Math" w:cs="Times New Roman"/>
                        <w:lang w:val="id-ID" w:eastAsia="id-ID"/>
                      </w:rPr>
                      <m:t>1</m:t>
                    </m:r>
                  </m:sub>
                </m:sSub>
              </m:sub>
              <m:sup>
                <m:sSub>
                  <m:sSubPr>
                    <m:ctrlPr>
                      <w:rPr>
                        <w:rFonts w:ascii="Cambria Math" w:eastAsia="Times New Roman" w:hAnsi="Cambria Math" w:cs="Times New Roman"/>
                        <w:i/>
                        <w:lang w:val="id-ID" w:eastAsia="id-ID"/>
                      </w:rPr>
                    </m:ctrlPr>
                  </m:sSubPr>
                  <m:e>
                    <m:r>
                      <w:rPr>
                        <w:rFonts w:ascii="Cambria Math" w:eastAsia="Times New Roman" w:hAnsi="Cambria Math" w:cs="Times New Roman"/>
                        <w:lang w:val="id-ID" w:eastAsia="id-ID"/>
                      </w:rPr>
                      <m:t>r</m:t>
                    </m:r>
                  </m:e>
                  <m:sub>
                    <m:r>
                      <w:rPr>
                        <w:rFonts w:ascii="Cambria Math" w:eastAsia="Times New Roman" w:hAnsi="Cambria Math" w:cs="Times New Roman"/>
                        <w:lang w:val="id-ID" w:eastAsia="id-ID"/>
                      </w:rPr>
                      <m:t>2</m:t>
                    </m:r>
                  </m:sub>
                </m:sSub>
              </m:sup>
              <m:e>
                <m:r>
                  <w:rPr>
                    <w:rFonts w:ascii="Cambria Math" w:eastAsia="Times New Roman" w:hAnsi="Cambria Math" w:cs="Times New Roman"/>
                    <w:lang w:val="id-ID" w:eastAsia="id-ID"/>
                  </w:rPr>
                  <m:t>n</m:t>
                </m:r>
                <m:d>
                  <m:dPr>
                    <m:ctrlPr>
                      <w:rPr>
                        <w:rFonts w:ascii="Cambria Math" w:eastAsia="Times New Roman" w:hAnsi="Cambria Math" w:cs="Times New Roman"/>
                        <w:i/>
                        <w:lang w:val="id-ID" w:eastAsia="id-ID"/>
                      </w:rPr>
                    </m:ctrlPr>
                  </m:dPr>
                  <m:e>
                    <m:r>
                      <w:rPr>
                        <w:rFonts w:ascii="Cambria Math" w:eastAsia="Times New Roman" w:hAnsi="Cambria Math" w:cs="Times New Roman"/>
                        <w:lang w:val="id-ID" w:eastAsia="id-ID"/>
                      </w:rPr>
                      <m:t>r</m:t>
                    </m:r>
                  </m:e>
                </m:d>
              </m:e>
            </m:nary>
            <m:sSup>
              <m:sSupPr>
                <m:ctrlPr>
                  <w:rPr>
                    <w:rFonts w:ascii="Cambria Math" w:eastAsia="Times New Roman" w:hAnsi="Cambria Math" w:cs="Times New Roman"/>
                    <w:i/>
                    <w:lang w:val="id-ID" w:eastAsia="id-ID"/>
                  </w:rPr>
                </m:ctrlPr>
              </m:sSupPr>
              <m:e>
                <m:r>
                  <w:rPr>
                    <w:rFonts w:ascii="Cambria Math" w:eastAsia="Times New Roman" w:hAnsi="Cambria Math" w:cs="Times New Roman"/>
                    <w:lang w:val="id-ID" w:eastAsia="id-ID"/>
                  </w:rPr>
                  <m:t>d</m:t>
                </m:r>
              </m:e>
              <m:sup>
                <m:r>
                  <w:rPr>
                    <w:rFonts w:ascii="Cambria Math" w:eastAsia="Times New Roman" w:hAnsi="Cambria Math" w:cs="Times New Roman"/>
                    <w:lang w:val="id-ID" w:eastAsia="id-ID"/>
                  </w:rPr>
                  <m:t>3</m:t>
                </m:r>
              </m:sup>
            </m:sSup>
            <m:r>
              <w:rPr>
                <w:rFonts w:ascii="Cambria Math" w:eastAsia="Times New Roman" w:hAnsi="Cambria Math" w:cs="Times New Roman"/>
                <w:lang w:val="id-ID" w:eastAsia="id-ID"/>
              </w:rPr>
              <m:t>r</m:t>
            </m:r>
            <w:bookmarkEnd w:id="2"/>
            <m:r>
              <w:rPr>
                <w:rFonts w:ascii="Cambria Math" w:eastAsia="Times New Roman" w:hAnsi="Cambria Math" w:cs="Times New Roman"/>
                <w:lang w:val="id-ID" w:eastAsia="id-ID"/>
              </w:rPr>
              <m:t>-ct</m:t>
            </m:r>
          </m:e>
        </m:d>
      </m:oMath>
      <w:r w:rsidRPr="00113A58">
        <w:rPr>
          <w:rFonts w:ascii="Book Antiqua" w:eastAsia="Times New Roman" w:hAnsi="Book Antiqua" w:cs="Times New Roman"/>
          <w:lang w:val="id-ID" w:eastAsia="id-ID"/>
        </w:rPr>
        <w:t>,</w:t>
      </w:r>
      <w:r w:rsidRPr="00F033E1">
        <w:rPr>
          <w:rFonts w:ascii="Book Antiqua" w:eastAsia="Times New Roman" w:hAnsi="Book Antiqua" w:cs="Times New Roman"/>
          <w:lang w:val="id-ID" w:eastAsia="id-ID"/>
        </w:rPr>
        <w:t xml:space="preserve">   </w:t>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t>(3)</w:t>
      </w:r>
    </w:p>
    <w:bookmarkEnd w:id="1"/>
    <w:p w14:paraId="0441FDF8" w14:textId="77777777" w:rsidR="00113A58" w:rsidRPr="00696518" w:rsidRDefault="0003473B" w:rsidP="00F033E1">
      <w:pPr>
        <w:spacing w:after="0" w:line="240" w:lineRule="auto"/>
        <w:jc w:val="both"/>
        <w:rPr>
          <w:rFonts w:ascii="Book Antiqua" w:eastAsia="Times New Roman" w:hAnsi="Book Antiqua" w:cs="Times New Roman"/>
          <w:lang w:val="id-ID" w:eastAsia="id-ID"/>
        </w:rPr>
      </w:pPr>
      <w:proofErr w:type="gramStart"/>
      <w:r>
        <w:rPr>
          <w:rFonts w:ascii="Book Antiqua" w:eastAsia="Times New Roman" w:hAnsi="Book Antiqua" w:cs="Times New Roman"/>
          <w:lang w:eastAsia="id-ID"/>
        </w:rPr>
        <w:t>w</w:t>
      </w:r>
      <w:r w:rsidR="0055548C" w:rsidRPr="00113A58">
        <w:rPr>
          <w:rFonts w:ascii="Book Antiqua" w:eastAsia="Times New Roman" w:hAnsi="Book Antiqua" w:cs="Times New Roman"/>
          <w:lang w:val="id-ID" w:eastAsia="id-ID"/>
        </w:rPr>
        <w:t>here</w:t>
      </w:r>
      <w:proofErr w:type="gramEnd"/>
      <w:r w:rsidR="0055548C" w:rsidRPr="00113A58">
        <w:rPr>
          <w:rFonts w:ascii="Book Antiqua" w:eastAsia="Times New Roman" w:hAnsi="Book Antiqua" w:cs="Times New Roman"/>
          <w:lang w:val="id-ID" w:eastAsia="id-ID"/>
        </w:rPr>
        <w:t xml:space="preserve"> X is a constant</w:t>
      </w:r>
      <w:r>
        <w:rPr>
          <w:rFonts w:ascii="Book Antiqua" w:eastAsia="Times New Roman" w:hAnsi="Book Antiqua" w:cs="Times New Roman"/>
          <w:lang w:eastAsia="id-ID"/>
        </w:rPr>
        <w:t xml:space="preserve"> and the integral is take along the space</w:t>
      </w:r>
      <w:r w:rsidR="0055548C" w:rsidRPr="00113A58">
        <w:rPr>
          <w:rFonts w:ascii="Book Antiqua" w:eastAsia="Times New Roman" w:hAnsi="Book Antiqua" w:cs="Times New Roman"/>
          <w:lang w:val="id-ID" w:eastAsia="id-ID"/>
        </w:rPr>
        <w:t xml:space="preserve">. The refractive </w:t>
      </w:r>
      <w:r w:rsidR="0055548C" w:rsidRPr="00696518">
        <w:rPr>
          <w:rFonts w:ascii="Book Antiqua" w:eastAsia="Times New Roman" w:hAnsi="Book Antiqua" w:cs="Times New Roman"/>
          <w:lang w:val="id-ID" w:eastAsia="id-ID"/>
        </w:rPr>
        <w:t xml:space="preserve">index is modeled as </w:t>
      </w:r>
    </w:p>
    <w:p w14:paraId="0441FDF9" w14:textId="77777777" w:rsidR="00113A58" w:rsidRPr="00696518" w:rsidRDefault="0055548C" w:rsidP="00F033E1">
      <w:pPr>
        <w:spacing w:after="0" w:line="240" w:lineRule="auto"/>
        <w:jc w:val="right"/>
        <w:rPr>
          <w:rFonts w:ascii="Book Antiqua" w:eastAsia="Times New Roman" w:hAnsi="Book Antiqua" w:cs="Times New Roman"/>
          <w:lang w:val="id-ID" w:eastAsia="id-ID"/>
        </w:rPr>
      </w:pPr>
      <m:oMath>
        <m:r>
          <w:rPr>
            <w:rFonts w:ascii="Cambria Math" w:eastAsia="Times New Roman" w:hAnsi="Cambria Math" w:cs="Times New Roman"/>
            <w:lang w:val="id-ID" w:eastAsia="id-ID"/>
          </w:rPr>
          <m:t>n</m:t>
        </m:r>
        <m:d>
          <m:dPr>
            <m:ctrlPr>
              <w:rPr>
                <w:rFonts w:ascii="Cambria Math" w:eastAsia="Times New Roman" w:hAnsi="Cambria Math" w:cs="Times New Roman"/>
                <w:i/>
                <w:lang w:val="id-ID" w:eastAsia="id-ID"/>
              </w:rPr>
            </m:ctrlPr>
          </m:dPr>
          <m:e>
            <m:r>
              <w:rPr>
                <w:rFonts w:ascii="Cambria Math" w:eastAsia="Times New Roman" w:hAnsi="Cambria Math" w:cs="Times New Roman"/>
                <w:lang w:val="id-ID" w:eastAsia="id-ID"/>
              </w:rPr>
              <m:t>r</m:t>
            </m:r>
          </m:e>
        </m:d>
        <m:r>
          <w:rPr>
            <w:rFonts w:ascii="Cambria Math" w:eastAsia="Times New Roman" w:hAnsi="Cambria Math" w:cs="Times New Roman"/>
            <w:lang w:val="id-ID" w:eastAsia="id-ID"/>
          </w:rPr>
          <m:t>=</m:t>
        </m:r>
        <m:sSub>
          <m:sSubPr>
            <m:ctrlPr>
              <w:rPr>
                <w:rFonts w:ascii="Cambria Math" w:eastAsia="Times New Roman" w:hAnsi="Cambria Math" w:cs="Times New Roman"/>
                <w:i/>
                <w:lang w:val="id-ID" w:eastAsia="id-ID"/>
              </w:rPr>
            </m:ctrlPr>
          </m:sSubPr>
          <m:e>
            <m:r>
              <w:rPr>
                <w:rFonts w:ascii="Cambria Math" w:eastAsia="Times New Roman" w:hAnsi="Cambria Math" w:cs="Times New Roman"/>
                <w:lang w:val="id-ID" w:eastAsia="id-ID"/>
              </w:rPr>
              <m:t>n</m:t>
            </m:r>
          </m:e>
          <m:sub>
            <m:r>
              <w:rPr>
                <w:rFonts w:ascii="Cambria Math" w:eastAsia="Times New Roman" w:hAnsi="Cambria Math" w:cs="Times New Roman"/>
                <w:lang w:val="id-ID" w:eastAsia="id-ID"/>
              </w:rPr>
              <m:t>0</m:t>
            </m:r>
          </m:sub>
        </m:sSub>
        <m:d>
          <m:dPr>
            <m:ctrlPr>
              <w:rPr>
                <w:rFonts w:ascii="Cambria Math" w:eastAsia="Times New Roman" w:hAnsi="Cambria Math" w:cs="Times New Roman"/>
                <w:i/>
                <w:lang w:val="id-ID" w:eastAsia="id-ID"/>
              </w:rPr>
            </m:ctrlPr>
          </m:dPr>
          <m:e>
            <m:r>
              <w:rPr>
                <w:rFonts w:ascii="Cambria Math" w:eastAsia="Times New Roman" w:hAnsi="Cambria Math" w:cs="Times New Roman"/>
                <w:lang w:val="id-ID" w:eastAsia="id-ID"/>
              </w:rPr>
              <m:t>1-</m:t>
            </m:r>
            <m:f>
              <m:fPr>
                <m:ctrlPr>
                  <w:rPr>
                    <w:rFonts w:ascii="Cambria Math" w:eastAsia="Times New Roman" w:hAnsi="Cambria Math" w:cs="Times New Roman"/>
                    <w:i/>
                    <w:lang w:val="id-ID" w:eastAsia="id-ID"/>
                  </w:rPr>
                </m:ctrlPr>
              </m:fPr>
              <m:num>
                <m:r>
                  <w:rPr>
                    <w:rFonts w:ascii="Cambria Math" w:eastAsia="Times New Roman" w:hAnsi="Cambria Math" w:cs="Times New Roman"/>
                  </w:rPr>
                  <m:t>a</m:t>
                </m:r>
                <m:sSup>
                  <m:sSupPr>
                    <m:ctrlPr>
                      <w:rPr>
                        <w:rFonts w:ascii="Cambria Math" w:eastAsia="Times New Roman" w:hAnsi="Cambria Math" w:cs="Times New Roman"/>
                        <w:i/>
                      </w:rPr>
                    </m:ctrlPr>
                  </m:sSupPr>
                  <m:e>
                    <m:r>
                      <w:rPr>
                        <w:rFonts w:ascii="Cambria Math" w:eastAsia="Times New Roman" w:hAnsi="Cambria Math" w:cs="Times New Roman"/>
                      </w:rPr>
                      <m:t>r</m:t>
                    </m:r>
                  </m:e>
                  <m:sup>
                    <m:r>
                      <w:rPr>
                        <w:rFonts w:ascii="Cambria Math" w:eastAsia="Times New Roman" w:hAnsi="Cambria Math" w:cs="Times New Roman"/>
                      </w:rPr>
                      <m:t>2</m:t>
                    </m:r>
                  </m:sup>
                </m:sSup>
              </m:num>
              <m:den>
                <m:r>
                  <w:rPr>
                    <w:rFonts w:ascii="Cambria Math" w:eastAsia="Times New Roman" w:hAnsi="Cambria Math" w:cs="Times New Roman"/>
                  </w:rPr>
                  <m:t>2</m:t>
                </m:r>
              </m:den>
            </m:f>
          </m:e>
        </m:d>
      </m:oMath>
      <w:r w:rsidRPr="00696518">
        <w:rPr>
          <w:rFonts w:ascii="Book Antiqua" w:eastAsia="Times New Roman" w:hAnsi="Book Antiqua" w:cs="Times New Roman"/>
          <w:lang w:val="id-ID" w:eastAsia="id-ID"/>
        </w:rPr>
        <w:t xml:space="preserve">, </w:t>
      </w:r>
      <w:r w:rsidRPr="00696518">
        <w:rPr>
          <w:rFonts w:ascii="Book Antiqua" w:eastAsia="Times New Roman" w:hAnsi="Book Antiqua" w:cs="Times New Roman"/>
          <w:lang w:val="id-ID" w:eastAsia="id-ID"/>
        </w:rPr>
        <w:tab/>
      </w:r>
      <w:r w:rsidRPr="00696518">
        <w:rPr>
          <w:rFonts w:ascii="Book Antiqua" w:eastAsia="Times New Roman" w:hAnsi="Book Antiqua" w:cs="Times New Roman"/>
          <w:lang w:val="id-ID" w:eastAsia="id-ID"/>
        </w:rPr>
        <w:tab/>
      </w:r>
      <w:r w:rsidRPr="00696518">
        <w:rPr>
          <w:rFonts w:ascii="Book Antiqua" w:eastAsia="Times New Roman" w:hAnsi="Book Antiqua" w:cs="Times New Roman"/>
          <w:lang w:val="id-ID" w:eastAsia="id-ID"/>
        </w:rPr>
        <w:tab/>
      </w:r>
      <w:r w:rsidRPr="00696518">
        <w:rPr>
          <w:rFonts w:ascii="Book Antiqua" w:eastAsia="Times New Roman" w:hAnsi="Book Antiqua" w:cs="Times New Roman"/>
          <w:lang w:val="id-ID" w:eastAsia="id-ID"/>
        </w:rPr>
        <w:tab/>
      </w:r>
      <w:r w:rsidRPr="00696518">
        <w:rPr>
          <w:rFonts w:ascii="Book Antiqua" w:eastAsia="Times New Roman" w:hAnsi="Book Antiqua" w:cs="Times New Roman"/>
          <w:lang w:val="id-ID" w:eastAsia="id-ID"/>
        </w:rPr>
        <w:tab/>
        <w:t xml:space="preserve">    (4)</w:t>
      </w:r>
    </w:p>
    <w:p w14:paraId="0441FDFA" w14:textId="5D8CC4F2" w:rsidR="00113A58" w:rsidRPr="00696518" w:rsidRDefault="00D05267" w:rsidP="00F033E1">
      <w:pPr>
        <w:spacing w:after="0" w:line="240" w:lineRule="auto"/>
        <w:jc w:val="both"/>
        <w:rPr>
          <w:rFonts w:ascii="Book Antiqua" w:eastAsia="Times New Roman" w:hAnsi="Book Antiqua" w:cs="Times New Roman"/>
          <w:lang w:val="id-ID" w:eastAsia="id-ID"/>
        </w:rPr>
      </w:pPr>
      <w:proofErr w:type="gramStart"/>
      <w:r w:rsidRPr="00696518">
        <w:rPr>
          <w:rFonts w:ascii="Book Antiqua" w:eastAsia="Times New Roman" w:hAnsi="Book Antiqua" w:cs="Times New Roman"/>
          <w:lang w:eastAsia="id-ID"/>
        </w:rPr>
        <w:t>s</w:t>
      </w:r>
      <w:r w:rsidR="0055548C" w:rsidRPr="00696518">
        <w:rPr>
          <w:rFonts w:ascii="Book Antiqua" w:eastAsia="Times New Roman" w:hAnsi="Book Antiqua" w:cs="Times New Roman"/>
          <w:lang w:val="id-ID" w:eastAsia="id-ID"/>
        </w:rPr>
        <w:t>howing</w:t>
      </w:r>
      <w:proofErr w:type="gramEnd"/>
      <w:r w:rsidR="0055548C" w:rsidRPr="00696518">
        <w:rPr>
          <w:rFonts w:ascii="Book Antiqua" w:eastAsia="Times New Roman" w:hAnsi="Book Antiqua" w:cs="Times New Roman"/>
          <w:lang w:val="id-ID" w:eastAsia="id-ID"/>
        </w:rPr>
        <w:t xml:space="preserve"> that it decreases with increasing distance from the source. </w:t>
      </w:r>
      <w:r w:rsidR="007D6B01" w:rsidRPr="00696518">
        <w:rPr>
          <w:rFonts w:ascii="Book Antiqua" w:eastAsia="Times New Roman" w:hAnsi="Book Antiqua" w:cs="Times New Roman"/>
          <w:lang w:eastAsia="id-ID"/>
        </w:rPr>
        <w:t>In ref.</w:t>
      </w:r>
      <w:r w:rsidR="007D6B01" w:rsidRPr="00696518">
        <w:rPr>
          <w:rFonts w:ascii="Book Antiqua" w:eastAsia="Times New Roman" w:hAnsi="Book Antiqua" w:cs="Times New Roman"/>
          <w:lang w:eastAsia="id-ID"/>
        </w:rPr>
        <w:fldChar w:fldCharType="begin" w:fldLock="1"/>
      </w:r>
      <w:r w:rsidR="0063044C">
        <w:rPr>
          <w:rFonts w:ascii="Book Antiqua" w:eastAsia="Times New Roman" w:hAnsi="Book Antiqua" w:cs="Times New Roman"/>
          <w:lang w:eastAsia="id-ID"/>
        </w:rPr>
        <w:instrText>ADDIN CSL_CITATION {"citationItems":[{"id":"ITEM-1","itemData":{"DOI":"10.29303/ip","ISSN":"2614-7904","abstract":"https://doi.org/10.29303/ip r.v7i1.278. As a consequence that geometrical optics (the eikonal equation) can be derived from Maxwell's equations and Maxwell's theory is nothing but an Abelian U(1) gauge theory, we propose that geometrical optics could also be treated as an Abelian U(1) gauge theory. We formulate geometrical optics as an Abelian U(1) gauge theory in a (3+1)-dimensional vacuum space-time as an approximation of the weak field. We show the explicit form of the phase, the gauge potential, and the field strength tensor related to the refractive index. We calculate numerically the refractive index and the magnetic field using the suitable parameters that we choose to mimic the real condition of nature. We obtain (without unit) the values of the refractive index í µí±</w:instrText>
      </w:r>
      <w:r w:rsidR="0063044C">
        <w:rPr>
          <w:rFonts w:ascii="Book Antiqua" w:eastAsia="Times New Roman" w:hAnsi="Book Antiqua" w:cs="Book Antiqua"/>
          <w:lang w:eastAsia="id-ID"/>
        </w:rPr>
        <w:instrText></w:instrText>
      </w:r>
      <w:r w:rsidR="0063044C">
        <w:rPr>
          <w:rFonts w:ascii="Book Antiqua" w:eastAsia="Times New Roman" w:hAnsi="Book Antiqua" w:cs="Times New Roman"/>
          <w:lang w:eastAsia="id-ID"/>
        </w:rPr>
        <w:instrText>(</w:instrText>
      </w:r>
      <w:r w:rsidR="0063044C">
        <w:rPr>
          <w:rFonts w:ascii="Book Antiqua" w:eastAsia="Times New Roman" w:hAnsi="Book Antiqua" w:cs="Book Antiqua"/>
          <w:lang w:eastAsia="id-ID"/>
        </w:rPr>
        <w:instrText>í</w:instrText>
      </w:r>
      <w:r w:rsidR="0063044C">
        <w:rPr>
          <w:rFonts w:ascii="Book Antiqua" w:eastAsia="Times New Roman" w:hAnsi="Book Antiqua" w:cs="Times New Roman"/>
          <w:lang w:eastAsia="id-ID"/>
        </w:rPr>
        <w:instrText xml:space="preserve"> </w:instrText>
      </w:r>
      <w:r w:rsidR="0063044C">
        <w:rPr>
          <w:rFonts w:ascii="Book Antiqua" w:eastAsia="Times New Roman" w:hAnsi="Book Antiqua" w:cs="Book Antiqua"/>
          <w:lang w:eastAsia="id-ID"/>
        </w:rPr>
        <w:instrText>µí±</w:instrText>
      </w:r>
      <w:r w:rsidR="0063044C">
        <w:rPr>
          <w:rFonts w:ascii="Book Antiqua" w:eastAsia="Times New Roman" w:hAnsi="Book Antiqua" w:cs="Times New Roman"/>
          <w:lang w:eastAsia="id-ID"/>
        </w:rPr>
        <w:instrText xml:space="preserve"> </w:instrText>
      </w:r>
      <w:r w:rsidR="0063044C">
        <w:rPr>
          <w:rFonts w:ascii="Cambria Math" w:eastAsia="Times New Roman" w:hAnsi="Cambria Math" w:cs="Cambria Math"/>
          <w:lang w:eastAsia="id-ID"/>
        </w:rPr>
        <w:instrText>⃗</w:instrText>
      </w:r>
      <w:r w:rsidR="0063044C">
        <w:rPr>
          <w:rFonts w:ascii="Book Antiqua" w:eastAsia="Times New Roman" w:hAnsi="Book Antiqua" w:cs="Times New Roman"/>
          <w:lang w:eastAsia="id-ID"/>
        </w:rPr>
        <w:instrText xml:space="preserve">)=1.0001 to represent a vacuum space-time and the amplitude </w:instrText>
      </w:r>
      <w:r w:rsidR="0063044C">
        <w:rPr>
          <w:rFonts w:ascii="Book Antiqua" w:eastAsia="Times New Roman" w:hAnsi="Book Antiqua" w:cs="Book Antiqua"/>
          <w:lang w:eastAsia="id-ID"/>
        </w:rPr>
        <w:instrText>ρ</w:instrText>
      </w:r>
      <w:r w:rsidR="0063044C">
        <w:rPr>
          <w:rFonts w:ascii="Book Antiqua" w:eastAsia="Times New Roman" w:hAnsi="Book Antiqua" w:cs="Times New Roman"/>
          <w:lang w:eastAsia="id-ID"/>
        </w:rPr>
        <w:instrText xml:space="preserve"> = 0.55853 related to magnitude of the magnetic field |í µí°µ </w:instrText>
      </w:r>
      <w:r w:rsidR="0063044C">
        <w:rPr>
          <w:rFonts w:ascii="Cambria Math" w:eastAsia="Times New Roman" w:hAnsi="Cambria Math" w:cs="Cambria Math"/>
          <w:lang w:eastAsia="id-ID"/>
        </w:rPr>
        <w:instrText>⃗</w:instrText>
      </w:r>
      <w:r w:rsidR="0063044C">
        <w:rPr>
          <w:rFonts w:ascii="Book Antiqua" w:eastAsia="Times New Roman" w:hAnsi="Book Antiqua" w:cs="Times New Roman"/>
          <w:lang w:eastAsia="id-ID"/>
        </w:rPr>
        <w:instrText xml:space="preserve"> </w:instrText>
      </w:r>
      <w:r w:rsidR="0063044C">
        <w:rPr>
          <w:rFonts w:ascii="Cambria Math" w:eastAsia="Times New Roman" w:hAnsi="Cambria Math" w:cs="Cambria Math"/>
          <w:lang w:eastAsia="id-ID"/>
        </w:rPr>
        <w:instrText>⃗⃗</w:instrText>
      </w:r>
      <w:r w:rsidR="0063044C">
        <w:rPr>
          <w:rFonts w:ascii="Book Antiqua" w:eastAsia="Times New Roman" w:hAnsi="Book Antiqua" w:cs="Times New Roman"/>
          <w:lang w:eastAsia="id-ID"/>
        </w:rPr>
        <w:instrText xml:space="preserve"> | = 0.10452 to represent the weak field. The view of geometrical optics as gauge theory could be generalized or related to topological field theory where geometrical optics could have a topological structure in the case of the weak field.","author":[{"dropping-particle":"","family":"Hadi","given":"Miftachul","non-dropping-particle":"","parse-names":false,"suffix":""},{"dropping-particle":"","family":"Muliyono","given":"Suhadi","non-dropping-particle":"","parse-names":false,"suffix":""}],"container-title":"Indonesian Physical Review","id":"ITEM-1","issue":"1","issued":{"date-parts":[["2024"]]},"page":"143-151","title":"Gauge Theory in a Vacuum Space-time","type":"article-journal","volume":"7"},"uris":["http://www.mendeley.com/documents/?uuid=b423ad15-e765-3665-a0c4-5a1778948171"]}],"mendeley":{"formattedCitation":"[11]","plainTextFormattedCitation":"[11]","previouslyFormattedCitation":"[11]"},"properties":{"noteIndex":0},"schema":"https://github.com/citation-style-language/schema/raw/master/csl-citation.json"}</w:instrText>
      </w:r>
      <w:r w:rsidR="007D6B01" w:rsidRPr="00696518">
        <w:rPr>
          <w:rFonts w:ascii="Book Antiqua" w:eastAsia="Times New Roman" w:hAnsi="Book Antiqua" w:cs="Times New Roman"/>
          <w:lang w:eastAsia="id-ID"/>
        </w:rPr>
        <w:fldChar w:fldCharType="separate"/>
      </w:r>
      <w:r w:rsidR="00FC434A" w:rsidRPr="00FC434A">
        <w:rPr>
          <w:rFonts w:ascii="Book Antiqua" w:eastAsia="Times New Roman" w:hAnsi="Book Antiqua" w:cs="Times New Roman"/>
          <w:noProof/>
          <w:lang w:eastAsia="id-ID"/>
        </w:rPr>
        <w:t>[11]</w:t>
      </w:r>
      <w:r w:rsidR="007D6B01" w:rsidRPr="00696518">
        <w:rPr>
          <w:rFonts w:ascii="Book Antiqua" w:eastAsia="Times New Roman" w:hAnsi="Book Antiqua" w:cs="Times New Roman"/>
          <w:lang w:eastAsia="id-ID"/>
        </w:rPr>
        <w:fldChar w:fldCharType="end"/>
      </w:r>
      <w:r w:rsidR="003E3B1F" w:rsidRPr="00696518">
        <w:rPr>
          <w:rFonts w:ascii="Book Antiqua" w:eastAsia="Times New Roman" w:hAnsi="Book Antiqua" w:cs="Times New Roman"/>
          <w:lang w:eastAsia="id-ID"/>
        </w:rPr>
        <w:t>, it</w:t>
      </w:r>
      <w:r w:rsidR="008E1E99" w:rsidRPr="00696518">
        <w:rPr>
          <w:rFonts w:ascii="Book Antiqua" w:eastAsia="Times New Roman" w:hAnsi="Book Antiqua" w:cs="Times New Roman"/>
          <w:lang w:eastAsia="id-ID"/>
        </w:rPr>
        <w:t xml:space="preserve"> </w:t>
      </w:r>
      <w:r w:rsidR="007D6B01" w:rsidRPr="00696518">
        <w:rPr>
          <w:rFonts w:ascii="Book Antiqua" w:eastAsia="Times New Roman" w:hAnsi="Book Antiqua" w:cs="Times New Roman"/>
          <w:lang w:eastAsia="id-ID"/>
        </w:rPr>
        <w:t>used</w:t>
      </w:r>
      <w:r w:rsidR="0055548C" w:rsidRPr="00696518">
        <w:rPr>
          <w:rFonts w:ascii="Book Antiqua" w:eastAsia="Times New Roman" w:hAnsi="Book Antiqua" w:cs="Times New Roman"/>
          <w:lang w:val="id-ID" w:eastAsia="id-ID"/>
        </w:rPr>
        <w:t xml:space="preserve"> the amplitude </w:t>
      </w:r>
      <w:r w:rsidR="0055548C" w:rsidRPr="00696518">
        <w:rPr>
          <w:rFonts w:ascii="Book Antiqua" w:eastAsia="Times New Roman" w:hAnsi="Book Antiqua" w:cs="Times New Roman"/>
          <w:i/>
          <w:iCs/>
          <w:lang w:val="id-ID" w:eastAsia="id-ID"/>
        </w:rPr>
        <w:t>ρ</w:t>
      </w:r>
      <w:r w:rsidR="0055548C" w:rsidRPr="00696518">
        <w:rPr>
          <w:rFonts w:ascii="Book Antiqua" w:eastAsia="Times New Roman" w:hAnsi="Book Antiqua" w:cs="Times New Roman"/>
          <w:lang w:val="id-ID" w:eastAsia="id-ID"/>
        </w:rPr>
        <w:t>(</w:t>
      </w:r>
      <w:r w:rsidR="0055548C" w:rsidRPr="00696518">
        <w:rPr>
          <w:rFonts w:ascii="Book Antiqua" w:eastAsia="Times New Roman" w:hAnsi="Book Antiqua" w:cs="Times New Roman"/>
          <w:b/>
          <w:bCs/>
          <w:iCs/>
          <w:lang w:val="id-ID" w:eastAsia="id-ID"/>
        </w:rPr>
        <w:t>r</w:t>
      </w:r>
      <w:proofErr w:type="gramStart"/>
      <w:r w:rsidR="0055548C" w:rsidRPr="00696518">
        <w:rPr>
          <w:rFonts w:ascii="Book Antiqua" w:eastAsia="Times New Roman" w:hAnsi="Book Antiqua" w:cs="Times New Roman"/>
          <w:i/>
          <w:iCs/>
          <w:lang w:val="id-ID" w:eastAsia="id-ID"/>
        </w:rPr>
        <w:t>,t</w:t>
      </w:r>
      <w:proofErr w:type="gramEnd"/>
      <w:r w:rsidR="0055548C" w:rsidRPr="00696518">
        <w:rPr>
          <w:rFonts w:ascii="Book Antiqua" w:eastAsia="Times New Roman" w:hAnsi="Book Antiqua" w:cs="Times New Roman"/>
          <w:lang w:val="id-ID" w:eastAsia="id-ID"/>
        </w:rPr>
        <w:t xml:space="preserve">) and phase </w:t>
      </w:r>
      <w:r w:rsidR="0055548C" w:rsidRPr="00696518">
        <w:rPr>
          <w:rFonts w:ascii="Book Antiqua" w:eastAsia="Times New Roman" w:hAnsi="Book Antiqua" w:cs="Times New Roman"/>
          <w:i/>
          <w:iCs/>
          <w:lang w:val="id-ID" w:eastAsia="id-ID"/>
        </w:rPr>
        <w:t>q</w:t>
      </w:r>
      <w:r w:rsidR="0055548C" w:rsidRPr="00696518">
        <w:rPr>
          <w:rFonts w:ascii="Book Antiqua" w:eastAsia="Times New Roman" w:hAnsi="Book Antiqua" w:cs="Times New Roman"/>
          <w:lang w:val="id-ID" w:eastAsia="id-ID"/>
        </w:rPr>
        <w:t>(</w:t>
      </w:r>
      <w:r w:rsidR="0055548C" w:rsidRPr="00696518">
        <w:rPr>
          <w:rFonts w:ascii="Book Antiqua" w:eastAsia="Times New Roman" w:hAnsi="Book Antiqua" w:cs="Times New Roman"/>
          <w:b/>
          <w:bCs/>
          <w:iCs/>
          <w:lang w:val="id-ID" w:eastAsia="id-ID"/>
        </w:rPr>
        <w:t>r</w:t>
      </w:r>
      <w:r w:rsidR="0055548C" w:rsidRPr="00696518">
        <w:rPr>
          <w:rFonts w:ascii="Book Antiqua" w:eastAsia="Times New Roman" w:hAnsi="Book Antiqua" w:cs="Times New Roman"/>
          <w:lang w:val="id-ID" w:eastAsia="id-ID"/>
        </w:rPr>
        <w:t>,t) in the scalar field</w:t>
      </w:r>
    </w:p>
    <w:p w14:paraId="0441FDFB" w14:textId="77777777" w:rsidR="00113A58" w:rsidRPr="00696518" w:rsidRDefault="0055548C" w:rsidP="00F033E1">
      <w:pPr>
        <w:spacing w:after="0" w:line="240" w:lineRule="auto"/>
        <w:jc w:val="right"/>
        <w:rPr>
          <w:rFonts w:ascii="Book Antiqua" w:eastAsia="Times New Roman" w:hAnsi="Book Antiqua" w:cs="Times New Roman"/>
          <w:lang w:val="id-ID" w:eastAsia="id-ID"/>
        </w:rPr>
      </w:pPr>
      <m:oMath>
        <m:r>
          <w:rPr>
            <w:rFonts w:ascii="Cambria Math" w:eastAsia="Times New Roman" w:hAnsi="Cambria Math" w:cs="Times New Roman"/>
            <w:lang w:val="id-ID" w:eastAsia="id-ID"/>
          </w:rPr>
          <m:t>ϕ</m:t>
        </m:r>
        <m:d>
          <m:dPr>
            <m:ctrlPr>
              <w:rPr>
                <w:rFonts w:ascii="Cambria Math" w:eastAsia="Times New Roman" w:hAnsi="Cambria Math" w:cs="Times New Roman"/>
                <w:i/>
                <w:lang w:val="id-ID" w:eastAsia="id-ID"/>
              </w:rPr>
            </m:ctrlPr>
          </m:dPr>
          <m:e>
            <m:r>
              <m:rPr>
                <m:sty m:val="b"/>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r>
          <w:rPr>
            <w:rFonts w:ascii="Cambria Math" w:eastAsia="Times New Roman" w:hAnsi="Cambria Math" w:cs="Times New Roman"/>
            <w:lang w:val="id-ID" w:eastAsia="id-ID"/>
          </w:rPr>
          <m:t>=ρ</m:t>
        </m:r>
        <m:d>
          <m:dPr>
            <m:ctrlPr>
              <w:rPr>
                <w:rFonts w:ascii="Cambria Math" w:eastAsia="Times New Roman" w:hAnsi="Cambria Math" w:cs="Times New Roman"/>
                <w:i/>
                <w:lang w:val="id-ID" w:eastAsia="id-ID"/>
              </w:rPr>
            </m:ctrlPr>
          </m:dPr>
          <m:e>
            <m:r>
              <m:rPr>
                <m:sty m:val="b"/>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sSup>
          <m:sSupPr>
            <m:ctrlPr>
              <w:rPr>
                <w:rFonts w:ascii="Cambria Math" w:eastAsia="Times New Roman" w:hAnsi="Cambria Math" w:cs="Times New Roman"/>
                <w:i/>
                <w:lang w:val="id-ID" w:eastAsia="id-ID"/>
              </w:rPr>
            </m:ctrlPr>
          </m:sSupPr>
          <m:e>
            <m:r>
              <w:rPr>
                <w:rFonts w:ascii="Cambria Math" w:eastAsia="Times New Roman" w:hAnsi="Cambria Math" w:cs="Times New Roman"/>
              </w:rPr>
              <m:t>e</m:t>
            </m:r>
          </m:e>
          <m:sup>
            <m:r>
              <w:rPr>
                <w:rFonts w:ascii="Cambria Math" w:eastAsia="Times New Roman" w:hAnsi="Cambria Math" w:cs="Times New Roman"/>
              </w:rPr>
              <m:t>iq</m:t>
            </m:r>
            <m:d>
              <m:dPr>
                <m:ctrlPr>
                  <w:rPr>
                    <w:rFonts w:ascii="Cambria Math" w:eastAsia="Times New Roman" w:hAnsi="Cambria Math" w:cs="Times New Roman"/>
                    <w:i/>
                  </w:rPr>
                </m:ctrlPr>
              </m:dPr>
              <m:e>
                <m:r>
                  <m:rPr>
                    <m:sty m:val="b"/>
                  </m:rPr>
                  <w:rPr>
                    <w:rFonts w:ascii="Cambria Math" w:eastAsia="Times New Roman" w:hAnsi="Cambria Math" w:cs="Times New Roman"/>
                  </w:rPr>
                  <m:t>r</m:t>
                </m:r>
                <m:r>
                  <w:rPr>
                    <w:rFonts w:ascii="Cambria Math" w:eastAsia="Times New Roman" w:hAnsi="Cambria Math" w:cs="Times New Roman"/>
                  </w:rPr>
                  <m:t>,t</m:t>
                </m:r>
              </m:e>
            </m:d>
          </m:sup>
        </m:sSup>
      </m:oMath>
      <w:r w:rsidRPr="00696518">
        <w:rPr>
          <w:rFonts w:ascii="Book Antiqua" w:eastAsia="Times New Roman" w:hAnsi="Book Antiqua" w:cs="Times New Roman"/>
          <w:lang w:val="id-ID" w:eastAsia="id-ID"/>
        </w:rPr>
        <w:t xml:space="preserve">, </w:t>
      </w:r>
      <w:r w:rsidRPr="00696518">
        <w:rPr>
          <w:rFonts w:ascii="Book Antiqua" w:eastAsia="Times New Roman" w:hAnsi="Book Antiqua" w:cs="Times New Roman"/>
          <w:lang w:val="id-ID" w:eastAsia="id-ID"/>
        </w:rPr>
        <w:tab/>
      </w:r>
      <w:r w:rsidRPr="00696518">
        <w:rPr>
          <w:rFonts w:ascii="Book Antiqua" w:eastAsia="Times New Roman" w:hAnsi="Book Antiqua" w:cs="Times New Roman"/>
          <w:lang w:val="id-ID" w:eastAsia="id-ID"/>
        </w:rPr>
        <w:tab/>
      </w:r>
      <w:r w:rsidRPr="00696518">
        <w:rPr>
          <w:rFonts w:ascii="Book Antiqua" w:eastAsia="Times New Roman" w:hAnsi="Book Antiqua" w:cs="Times New Roman"/>
          <w:lang w:val="id-ID" w:eastAsia="id-ID"/>
        </w:rPr>
        <w:tab/>
      </w:r>
      <w:r w:rsidRPr="00696518">
        <w:rPr>
          <w:rFonts w:ascii="Book Antiqua" w:eastAsia="Times New Roman" w:hAnsi="Book Antiqua" w:cs="Times New Roman"/>
          <w:lang w:val="id-ID" w:eastAsia="id-ID"/>
        </w:rPr>
        <w:tab/>
        <w:t xml:space="preserve">      (5)</w:t>
      </w:r>
    </w:p>
    <w:p w14:paraId="0441FDFC" w14:textId="77777777" w:rsidR="00113A58" w:rsidRPr="00696518" w:rsidRDefault="0055548C" w:rsidP="003441EE">
      <w:pPr>
        <w:spacing w:after="120" w:line="240" w:lineRule="auto"/>
        <w:jc w:val="both"/>
        <w:rPr>
          <w:rFonts w:ascii="Book Antiqua" w:eastAsia="Times New Roman" w:hAnsi="Book Antiqua" w:cs="Times New Roman"/>
          <w:lang w:val="id-ID" w:eastAsia="id-ID"/>
        </w:rPr>
      </w:pPr>
      <w:r w:rsidRPr="00696518">
        <w:rPr>
          <w:rFonts w:ascii="Book Antiqua" w:eastAsia="Times New Roman" w:hAnsi="Book Antiqua" w:cs="Times New Roman"/>
          <w:lang w:val="id-ID" w:eastAsia="id-ID"/>
        </w:rPr>
        <w:t xml:space="preserve">highlighting </w:t>
      </w:r>
      <w:r w:rsidR="00C953D3" w:rsidRPr="00696518">
        <w:rPr>
          <w:rFonts w:ascii="Book Antiqua" w:eastAsia="Times New Roman" w:hAnsi="Book Antiqua" w:cs="Times New Roman"/>
          <w:lang w:eastAsia="id-ID"/>
        </w:rPr>
        <w:t>the scalar field’s</w:t>
      </w:r>
      <w:r w:rsidRPr="00696518">
        <w:rPr>
          <w:rFonts w:ascii="Book Antiqua" w:eastAsia="Times New Roman" w:hAnsi="Book Antiqua" w:cs="Times New Roman"/>
          <w:lang w:val="id-ID" w:eastAsia="id-ID"/>
        </w:rPr>
        <w:t xml:space="preserve"> topological and isotropic properties in a vacuum.</w:t>
      </w:r>
    </w:p>
    <w:p w14:paraId="0441FDFD" w14:textId="77777777" w:rsidR="00004946" w:rsidRPr="00696518" w:rsidRDefault="0055548C" w:rsidP="003441EE">
      <w:pPr>
        <w:spacing w:before="120" w:after="0" w:line="240" w:lineRule="auto"/>
        <w:jc w:val="both"/>
        <w:rPr>
          <w:rFonts w:ascii="Book Antiqua" w:eastAsia="Times New Roman" w:hAnsi="Book Antiqua" w:cs="Times New Roman"/>
          <w:lang w:val="id-ID" w:eastAsia="id-ID"/>
        </w:rPr>
      </w:pPr>
      <w:r w:rsidRPr="00696518">
        <w:rPr>
          <w:rFonts w:ascii="Book Antiqua" w:eastAsia="Times New Roman" w:hAnsi="Book Antiqua" w:cs="Times New Roman"/>
          <w:lang w:val="id-ID" w:eastAsia="id-ID"/>
        </w:rPr>
        <w:t xml:space="preserve">Numerical results show the refractive index decreases radially, confirming vacuum characteristics. The study also finds the weak magnetic field magnitude </w:t>
      </w:r>
      <w:r w:rsidRPr="00696518">
        <w:rPr>
          <w:rFonts w:ascii="Cambria Math" w:eastAsia="Times New Roman" w:hAnsi="Cambria Math" w:cs="Cambria Math"/>
          <w:lang w:val="id-ID" w:eastAsia="id-ID"/>
        </w:rPr>
        <w:t>∣</w:t>
      </w:r>
      <w:r w:rsidRPr="00696518">
        <w:rPr>
          <w:rFonts w:ascii="Book Antiqua" w:eastAsia="Times New Roman" w:hAnsi="Book Antiqua" w:cs="Times New Roman"/>
          <w:i/>
          <w:iCs/>
          <w:lang w:val="id-ID" w:eastAsia="id-ID"/>
        </w:rPr>
        <w:t>B</w:t>
      </w:r>
      <w:r w:rsidRPr="00696518">
        <w:rPr>
          <w:rFonts w:ascii="Cambria Math" w:eastAsia="Times New Roman" w:hAnsi="Cambria Math" w:cs="Cambria Math"/>
          <w:lang w:val="id-ID" w:eastAsia="id-ID"/>
        </w:rPr>
        <w:t>∣</w:t>
      </w:r>
      <w:r w:rsidRPr="00696518">
        <w:rPr>
          <w:rFonts w:ascii="Book Antiqua" w:eastAsia="Times New Roman" w:hAnsi="Book Antiqua" w:cs="Times New Roman"/>
          <w:lang w:val="id-ID" w:eastAsia="id-ID"/>
        </w:rPr>
        <w:t>=0.10452 T, computed using.</w:t>
      </w:r>
    </w:p>
    <w:p w14:paraId="0441FDFE" w14:textId="77777777" w:rsidR="00004946" w:rsidRPr="00696518" w:rsidRDefault="000054D3" w:rsidP="00F033E1">
      <w:pPr>
        <w:spacing w:after="0" w:line="240" w:lineRule="auto"/>
        <w:contextualSpacing/>
        <w:jc w:val="right"/>
        <w:rPr>
          <w:rFonts w:ascii="Book Antiqua" w:eastAsia="Times New Roman" w:hAnsi="Book Antiqua" w:cs="Times New Roman"/>
          <w:lang w:val="id-ID" w:eastAsia="id-ID"/>
        </w:rPr>
      </w:pPr>
      <m:oMath>
        <m:r>
          <m:rPr>
            <m:sty m:val="b"/>
          </m:rPr>
          <w:rPr>
            <w:rFonts w:ascii="Cambria Math" w:eastAsia="Times New Roman" w:hAnsi="Cambria Math" w:cs="Times New Roman"/>
            <w:lang w:val="id-ID" w:eastAsia="id-ID"/>
          </w:rPr>
          <m:t>B</m:t>
        </m:r>
        <m:r>
          <w:rPr>
            <w:rFonts w:ascii="Cambria Math" w:eastAsia="Times New Roman" w:hAnsi="Cambria Math" w:cs="Times New Roman"/>
            <w:lang w:val="id-ID" w:eastAsia="id-ID"/>
          </w:rPr>
          <m:t>=</m:t>
        </m:r>
        <m:r>
          <m:rPr>
            <m:sty m:val="b"/>
          </m:rPr>
          <w:rPr>
            <w:rFonts w:ascii="Cambria Math" w:eastAsia="Times New Roman" w:hAnsi="Cambria Math" w:cs="Times New Roman"/>
            <w:lang w:val="id-ID" w:eastAsia="id-ID"/>
          </w:rPr>
          <m:t>∇</m:t>
        </m:r>
        <m:r>
          <w:rPr>
            <w:rFonts w:ascii="Cambria Math" w:eastAsia="Times New Roman" w:hAnsi="Cambria Math" w:cs="Times New Roman"/>
            <w:lang w:val="id-ID" w:eastAsia="id-ID"/>
          </w:rPr>
          <m:t>×</m:t>
        </m:r>
        <m:r>
          <m:rPr>
            <m:sty m:val="b"/>
          </m:rPr>
          <w:rPr>
            <w:rFonts w:ascii="Cambria Math" w:eastAsia="Times New Roman" w:hAnsi="Cambria Math" w:cs="Times New Roman"/>
            <w:lang w:val="id-ID" w:eastAsia="id-ID"/>
          </w:rPr>
          <m:t>A</m:t>
        </m:r>
      </m:oMath>
      <w:r w:rsidR="00113A58" w:rsidRPr="00696518">
        <w:rPr>
          <w:rFonts w:ascii="Book Antiqua" w:eastAsia="Times New Roman" w:hAnsi="Book Antiqua" w:cs="Times New Roman"/>
          <w:lang w:val="id-ID" w:eastAsia="id-ID"/>
        </w:rPr>
        <w:t xml:space="preserve">. </w:t>
      </w:r>
      <w:r w:rsidR="0055548C" w:rsidRPr="00696518">
        <w:rPr>
          <w:rFonts w:ascii="Book Antiqua" w:eastAsia="Times New Roman" w:hAnsi="Book Antiqua" w:cs="Times New Roman"/>
          <w:lang w:val="id-ID" w:eastAsia="id-ID"/>
        </w:rPr>
        <w:tab/>
      </w:r>
      <w:r w:rsidR="0055548C" w:rsidRPr="00696518">
        <w:rPr>
          <w:rFonts w:ascii="Book Antiqua" w:eastAsia="Times New Roman" w:hAnsi="Book Antiqua" w:cs="Times New Roman"/>
          <w:lang w:val="id-ID" w:eastAsia="id-ID"/>
        </w:rPr>
        <w:tab/>
      </w:r>
      <w:r w:rsidR="0055548C" w:rsidRPr="00696518">
        <w:rPr>
          <w:rFonts w:ascii="Book Antiqua" w:eastAsia="Times New Roman" w:hAnsi="Book Antiqua" w:cs="Times New Roman"/>
          <w:lang w:val="id-ID" w:eastAsia="id-ID"/>
        </w:rPr>
        <w:tab/>
        <w:t xml:space="preserve">   </w:t>
      </w:r>
      <w:r w:rsidR="0055548C" w:rsidRPr="00696518">
        <w:rPr>
          <w:rFonts w:ascii="Book Antiqua" w:eastAsia="Times New Roman" w:hAnsi="Book Antiqua" w:cs="Times New Roman"/>
          <w:lang w:val="id-ID" w:eastAsia="id-ID"/>
        </w:rPr>
        <w:tab/>
      </w:r>
      <w:r w:rsidR="0055548C" w:rsidRPr="00696518">
        <w:rPr>
          <w:rFonts w:ascii="Book Antiqua" w:eastAsia="Times New Roman" w:hAnsi="Book Antiqua" w:cs="Times New Roman"/>
          <w:lang w:val="id-ID" w:eastAsia="id-ID"/>
        </w:rPr>
        <w:tab/>
        <w:t xml:space="preserve">       (6)</w:t>
      </w:r>
    </w:p>
    <w:p w14:paraId="0441FDFF" w14:textId="77777777" w:rsidR="00113A58" w:rsidRPr="00113A58" w:rsidRDefault="0055548C" w:rsidP="00731AF2">
      <w:pPr>
        <w:spacing w:after="120" w:line="240" w:lineRule="auto"/>
        <w:jc w:val="both"/>
        <w:rPr>
          <w:rFonts w:ascii="Times New Roman" w:eastAsia="Times New Roman" w:hAnsi="Times New Roman" w:cs="Times New Roman"/>
          <w:sz w:val="24"/>
          <w:szCs w:val="24"/>
          <w:lang w:val="id-ID" w:eastAsia="id-ID"/>
        </w:rPr>
      </w:pPr>
      <w:r w:rsidRPr="00696518">
        <w:rPr>
          <w:rFonts w:ascii="Book Antiqua" w:eastAsia="Times New Roman" w:hAnsi="Book Antiqua" w:cs="Times New Roman"/>
          <w:lang w:val="id-ID" w:eastAsia="id-ID"/>
        </w:rPr>
        <w:t xml:space="preserve">These findings </w:t>
      </w:r>
      <w:r w:rsidR="0052592C" w:rsidRPr="00696518">
        <w:rPr>
          <w:rFonts w:ascii="Book Antiqua" w:eastAsia="Times New Roman" w:hAnsi="Book Antiqua" w:cs="Times New Roman"/>
          <w:lang w:eastAsia="id-ID"/>
        </w:rPr>
        <w:t xml:space="preserve">might </w:t>
      </w:r>
      <w:r w:rsidRPr="00696518">
        <w:rPr>
          <w:rFonts w:ascii="Book Antiqua" w:eastAsia="Times New Roman" w:hAnsi="Book Antiqua" w:cs="Times New Roman"/>
          <w:lang w:val="id-ID" w:eastAsia="id-ID"/>
        </w:rPr>
        <w:t xml:space="preserve">reveal an innovative perspective connecting geometrical </w:t>
      </w:r>
      <w:r w:rsidRPr="00113A58">
        <w:rPr>
          <w:rFonts w:ascii="Book Antiqua" w:eastAsia="Times New Roman" w:hAnsi="Book Antiqua" w:cs="Times New Roman"/>
          <w:lang w:val="id-ID" w:eastAsia="id-ID"/>
        </w:rPr>
        <w:t>optics with gauge field theory, opening new avenues for exploring topological structures and weak-field conditions.</w:t>
      </w:r>
    </w:p>
    <w:p w14:paraId="0441FE00" w14:textId="77777777" w:rsidR="00064FA4" w:rsidRPr="002C356C" w:rsidRDefault="0055548C" w:rsidP="002C356C">
      <w:pPr>
        <w:pBdr>
          <w:top w:val="nil"/>
          <w:left w:val="nil"/>
          <w:bottom w:val="nil"/>
          <w:right w:val="nil"/>
          <w:between w:val="nil"/>
        </w:pBdr>
        <w:spacing w:before="240" w:after="0"/>
        <w:jc w:val="both"/>
        <w:rPr>
          <w:rFonts w:ascii="Book Antiqua" w:eastAsia="Book Antiqua" w:hAnsi="Book Antiqua" w:cs="Book Antiqua"/>
          <w:b/>
          <w:color w:val="C00000"/>
        </w:rPr>
      </w:pPr>
      <w:r w:rsidRPr="002C356C">
        <w:rPr>
          <w:rFonts w:ascii="Book Antiqua" w:eastAsia="Book Antiqua" w:hAnsi="Book Antiqua" w:cs="Book Antiqua"/>
          <w:b/>
          <w:color w:val="C00000"/>
        </w:rPr>
        <w:t>Correction of the Phase Formula</w:t>
      </w:r>
    </w:p>
    <w:p w14:paraId="0441FE01" w14:textId="77777777" w:rsidR="00261CC0" w:rsidRPr="002C356C" w:rsidRDefault="0055548C" w:rsidP="000B06A9">
      <w:pPr>
        <w:tabs>
          <w:tab w:val="left" w:pos="4770"/>
        </w:tabs>
        <w:spacing w:before="20" w:after="120" w:line="240" w:lineRule="auto"/>
        <w:ind w:right="88"/>
        <w:jc w:val="both"/>
        <w:rPr>
          <w:rFonts w:ascii="Book Antiqua" w:eastAsia="Book Antiqua" w:hAnsi="Book Antiqua" w:cs="Book Antiqua"/>
          <w:color w:val="000000" w:themeColor="text1"/>
        </w:rPr>
      </w:pPr>
      <w:r w:rsidRPr="002C356C">
        <w:rPr>
          <w:rFonts w:ascii="Book Antiqua" w:eastAsia="Book Antiqua" w:hAnsi="Book Antiqua" w:cs="Book Antiqua"/>
          <w:color w:val="000000" w:themeColor="text1"/>
        </w:rPr>
        <w:t>The revised phase formulation of geometric optics within the framework of gauge theory provides a more accurate description of light propagation in graded-index media and under weak-field approximations. In graded-index media, this approach enables precise modeling of light bending and refraction caused by spatial variations in the refractive index, thereby improving predictions of light focusing and beam shaping. Under weak-field conditions, the formulation ensures accurate modeling of light ray trajectories, even in the presence of small perturbations, effectively capturing subtle effects often overlooked in classical geometric optics.</w:t>
      </w:r>
    </w:p>
    <w:p w14:paraId="0441FE02" w14:textId="77777777" w:rsidR="000B06A9" w:rsidRPr="002C356C" w:rsidRDefault="0055548C" w:rsidP="007659B9">
      <w:pPr>
        <w:tabs>
          <w:tab w:val="left" w:pos="4770"/>
        </w:tabs>
        <w:spacing w:before="20" w:after="120" w:line="240" w:lineRule="auto"/>
        <w:ind w:right="88"/>
        <w:jc w:val="both"/>
        <w:rPr>
          <w:rFonts w:ascii="Book Antiqua" w:eastAsia="Book Antiqua" w:hAnsi="Book Antiqua" w:cs="Book Antiqua"/>
          <w:color w:val="000000" w:themeColor="text1"/>
        </w:rPr>
      </w:pPr>
      <w:r w:rsidRPr="002C356C">
        <w:rPr>
          <w:rFonts w:ascii="Book Antiqua" w:eastAsia="Book Antiqua" w:hAnsi="Book Antiqua" w:cs="Book Antiqua"/>
          <w:color w:val="000000" w:themeColor="text1"/>
        </w:rPr>
        <w:t>In this section, the phase equation (Equation (3)) will be investigated using fundamental concepts following the correction process with steps as shown in Figure 1.</w:t>
      </w:r>
    </w:p>
    <w:p w14:paraId="0441FE03" w14:textId="77777777" w:rsidR="002D1D3F" w:rsidRDefault="002D1D3F" w:rsidP="007659B9">
      <w:pPr>
        <w:tabs>
          <w:tab w:val="left" w:pos="4770"/>
        </w:tabs>
        <w:spacing w:before="20" w:after="120" w:line="240" w:lineRule="auto"/>
        <w:ind w:right="88"/>
        <w:jc w:val="both"/>
        <w:rPr>
          <w:rFonts w:ascii="Book Antiqua" w:eastAsia="Book Antiqua" w:hAnsi="Book Antiqua" w:cs="Book Antiqua"/>
          <w:color w:val="000000"/>
        </w:rPr>
      </w:pPr>
    </w:p>
    <w:tbl>
      <w:tblPr>
        <w:tblW w:w="9132" w:type="dxa"/>
        <w:jc w:val="center"/>
        <w:tblLayout w:type="fixed"/>
        <w:tblLook w:val="04A0" w:firstRow="1" w:lastRow="0" w:firstColumn="1" w:lastColumn="0" w:noHBand="0" w:noVBand="1"/>
      </w:tblPr>
      <w:tblGrid>
        <w:gridCol w:w="1770"/>
        <w:gridCol w:w="7362"/>
      </w:tblGrid>
      <w:tr w:rsidR="00E72803" w14:paraId="0441FE1E" w14:textId="77777777" w:rsidTr="008C1F04">
        <w:trPr>
          <w:trHeight w:val="4094"/>
          <w:jc w:val="center"/>
        </w:trPr>
        <w:tc>
          <w:tcPr>
            <w:tcW w:w="1770" w:type="dxa"/>
          </w:tcPr>
          <w:p w14:paraId="0441FE04" w14:textId="77777777" w:rsidR="004E0709" w:rsidRDefault="004E0709" w:rsidP="00266C24">
            <w:pPr>
              <w:widowControl w:val="0"/>
              <w:spacing w:after="0" w:line="276" w:lineRule="auto"/>
              <w:rPr>
                <w:rFonts w:ascii="Book Antiqua" w:eastAsia="Book Antiqua" w:hAnsi="Book Antiqua" w:cs="Book Antiqua"/>
                <w:color w:val="000000"/>
              </w:rPr>
            </w:pPr>
          </w:p>
          <w:p w14:paraId="0441FE05" w14:textId="77777777" w:rsidR="00266C24" w:rsidRDefault="0055548C" w:rsidP="00266C24">
            <w:pPr>
              <w:widowControl w:val="0"/>
              <w:spacing w:after="0" w:line="276" w:lineRule="auto"/>
              <w:rPr>
                <w:rFonts w:ascii="Book Antiqua" w:eastAsia="Book Antiqua" w:hAnsi="Book Antiqua" w:cs="Book Antiqua"/>
                <w:color w:val="000000"/>
              </w:rPr>
            </w:pPr>
            <w:r>
              <w:rPr>
                <w:rFonts w:ascii="Book Antiqua" w:eastAsia="Book Antiqua" w:hAnsi="Book Antiqua" w:cs="Book Antiqua"/>
                <w:color w:val="000000"/>
              </w:rPr>
              <w:t>Formulat</w:t>
            </w:r>
            <w:r w:rsidR="00A8572A">
              <w:rPr>
                <w:rFonts w:ascii="Book Antiqua" w:eastAsia="Book Antiqua" w:hAnsi="Book Antiqua" w:cs="Book Antiqua"/>
                <w:color w:val="000000"/>
              </w:rPr>
              <w:t>ing:</w:t>
            </w:r>
          </w:p>
          <w:p w14:paraId="0441FE06" w14:textId="77777777" w:rsidR="00A8572A" w:rsidRDefault="00A8572A" w:rsidP="00266C24">
            <w:pPr>
              <w:widowControl w:val="0"/>
              <w:spacing w:after="0" w:line="276" w:lineRule="auto"/>
              <w:rPr>
                <w:rFonts w:ascii="Book Antiqua" w:eastAsia="Book Antiqua" w:hAnsi="Book Antiqua" w:cs="Book Antiqua"/>
                <w:color w:val="000000"/>
              </w:rPr>
            </w:pPr>
          </w:p>
          <w:p w14:paraId="0441FE07" w14:textId="77777777" w:rsidR="00A8572A" w:rsidRDefault="00A8572A" w:rsidP="00266C24">
            <w:pPr>
              <w:widowControl w:val="0"/>
              <w:spacing w:after="0" w:line="276" w:lineRule="auto"/>
              <w:rPr>
                <w:rFonts w:ascii="Book Antiqua" w:eastAsia="Book Antiqua" w:hAnsi="Book Antiqua" w:cs="Book Antiqua"/>
                <w:color w:val="000000"/>
              </w:rPr>
            </w:pPr>
          </w:p>
          <w:p w14:paraId="0441FE08" w14:textId="77777777" w:rsidR="00A8572A" w:rsidRDefault="00A8572A" w:rsidP="00266C24">
            <w:pPr>
              <w:widowControl w:val="0"/>
              <w:spacing w:after="0" w:line="276" w:lineRule="auto"/>
              <w:rPr>
                <w:rFonts w:ascii="Book Antiqua" w:eastAsia="Book Antiqua" w:hAnsi="Book Antiqua" w:cs="Book Antiqua"/>
                <w:color w:val="000000"/>
              </w:rPr>
            </w:pPr>
          </w:p>
          <w:p w14:paraId="0441FE09" w14:textId="77777777" w:rsidR="00A8572A" w:rsidRDefault="00A8572A" w:rsidP="00266C24">
            <w:pPr>
              <w:widowControl w:val="0"/>
              <w:spacing w:after="0" w:line="276" w:lineRule="auto"/>
              <w:rPr>
                <w:rFonts w:ascii="Book Antiqua" w:eastAsia="Book Antiqua" w:hAnsi="Book Antiqua" w:cs="Book Antiqua"/>
                <w:color w:val="000000"/>
              </w:rPr>
            </w:pPr>
          </w:p>
          <w:p w14:paraId="0441FE0A" w14:textId="77777777" w:rsidR="00A8572A" w:rsidRDefault="00A8572A" w:rsidP="00266C24">
            <w:pPr>
              <w:widowControl w:val="0"/>
              <w:spacing w:after="0" w:line="276" w:lineRule="auto"/>
              <w:rPr>
                <w:rFonts w:ascii="Book Antiqua" w:eastAsia="Book Antiqua" w:hAnsi="Book Antiqua" w:cs="Book Antiqua"/>
                <w:color w:val="000000"/>
              </w:rPr>
            </w:pPr>
          </w:p>
          <w:p w14:paraId="0441FE0B" w14:textId="77777777" w:rsidR="00A8572A" w:rsidRDefault="0055548C" w:rsidP="00266C24">
            <w:pPr>
              <w:widowControl w:val="0"/>
              <w:spacing w:after="0" w:line="276" w:lineRule="auto"/>
              <w:rPr>
                <w:rFonts w:ascii="Book Antiqua" w:eastAsia="Book Antiqua" w:hAnsi="Book Antiqua" w:cs="Book Antiqua"/>
                <w:color w:val="000000"/>
              </w:rPr>
            </w:pPr>
            <w:r>
              <w:rPr>
                <w:rFonts w:ascii="Book Antiqua" w:eastAsia="Book Antiqua" w:hAnsi="Book Antiqua" w:cs="Book Antiqua"/>
                <w:color w:val="000000"/>
              </w:rPr>
              <w:t>Comparing:</w:t>
            </w:r>
          </w:p>
          <w:p w14:paraId="0441FE0C" w14:textId="77777777" w:rsidR="00A8572A" w:rsidRDefault="00A8572A" w:rsidP="00266C24">
            <w:pPr>
              <w:widowControl w:val="0"/>
              <w:spacing w:after="0" w:line="276" w:lineRule="auto"/>
              <w:rPr>
                <w:rFonts w:ascii="Book Antiqua" w:eastAsia="Book Antiqua" w:hAnsi="Book Antiqua" w:cs="Book Antiqua"/>
                <w:color w:val="000000"/>
              </w:rPr>
            </w:pPr>
          </w:p>
          <w:p w14:paraId="0441FE0D" w14:textId="77777777" w:rsidR="00A8572A" w:rsidRDefault="00A8572A" w:rsidP="00266C24">
            <w:pPr>
              <w:widowControl w:val="0"/>
              <w:spacing w:after="0" w:line="276" w:lineRule="auto"/>
              <w:rPr>
                <w:rFonts w:ascii="Book Antiqua" w:eastAsia="Book Antiqua" w:hAnsi="Book Antiqua" w:cs="Book Antiqua"/>
                <w:color w:val="000000"/>
              </w:rPr>
            </w:pPr>
          </w:p>
          <w:p w14:paraId="0441FE0E" w14:textId="77777777" w:rsidR="00A8572A" w:rsidRDefault="0055548C" w:rsidP="00266C24">
            <w:pPr>
              <w:widowControl w:val="0"/>
              <w:spacing w:after="0" w:line="276" w:lineRule="auto"/>
              <w:rPr>
                <w:rFonts w:ascii="Book Antiqua" w:eastAsia="Book Antiqua" w:hAnsi="Book Antiqua" w:cs="Book Antiqua"/>
                <w:color w:val="000000"/>
              </w:rPr>
            </w:pPr>
            <w:r>
              <w:rPr>
                <w:rFonts w:ascii="Book Antiqua" w:eastAsia="Book Antiqua" w:hAnsi="Book Antiqua" w:cs="Book Antiqua"/>
                <w:color w:val="000000"/>
              </w:rPr>
              <w:t>Correcting:</w:t>
            </w:r>
          </w:p>
          <w:p w14:paraId="0441FE0F" w14:textId="77777777" w:rsidR="00A8572A" w:rsidRDefault="00A8572A" w:rsidP="00266C24">
            <w:pPr>
              <w:widowControl w:val="0"/>
              <w:spacing w:after="0" w:line="276" w:lineRule="auto"/>
              <w:rPr>
                <w:rFonts w:ascii="Book Antiqua" w:eastAsia="Book Antiqua" w:hAnsi="Book Antiqua" w:cs="Book Antiqua"/>
                <w:color w:val="000000"/>
              </w:rPr>
            </w:pPr>
          </w:p>
          <w:p w14:paraId="0441FE10" w14:textId="77777777" w:rsidR="00A8572A" w:rsidRPr="009907CD" w:rsidRDefault="00A8572A" w:rsidP="00266C24">
            <w:pPr>
              <w:widowControl w:val="0"/>
              <w:spacing w:after="0" w:line="276" w:lineRule="auto"/>
              <w:rPr>
                <w:rFonts w:ascii="Book Antiqua" w:eastAsia="Book Antiqua" w:hAnsi="Book Antiqua" w:cs="Book Antiqua"/>
                <w:color w:val="000000"/>
              </w:rPr>
            </w:pPr>
          </w:p>
        </w:tc>
        <w:tc>
          <w:tcPr>
            <w:tcW w:w="7362" w:type="dxa"/>
            <w:hideMark/>
          </w:tcPr>
          <w:p w14:paraId="0441FE11" w14:textId="77777777" w:rsidR="00266C24" w:rsidRDefault="0055548C" w:rsidP="00266C24">
            <w:pPr>
              <w:tabs>
                <w:tab w:val="left" w:pos="567"/>
              </w:tabs>
              <w:spacing w:after="0" w:line="276" w:lineRule="auto"/>
              <w:jc w:val="center"/>
              <w:rPr>
                <w:rFonts w:ascii="Book Antiqua" w:eastAsia="Book Antiqua" w:hAnsi="Book Antiqua" w:cs="Book Antiqua"/>
                <w:noProof/>
                <w:color w:val="000000"/>
                <w:lang w:eastAsia="en-US"/>
              </w:rPr>
            </w:pPr>
            <w:r>
              <w:rPr>
                <w:rFonts w:ascii="Book Antiqua" w:eastAsia="Book Antiqua" w:hAnsi="Book Antiqua" w:cs="Book Antiqua"/>
                <w:noProof/>
                <w:color w:val="000000"/>
                <w:lang w:eastAsia="en-US"/>
              </w:rPr>
              <mc:AlternateContent>
                <mc:Choice Requires="wpg">
                  <w:drawing>
                    <wp:anchor distT="0" distB="0" distL="114300" distR="114300" simplePos="0" relativeHeight="251683840" behindDoc="0" locked="0" layoutInCell="1" allowOverlap="1" wp14:anchorId="0441FFC8" wp14:editId="0441FFC9">
                      <wp:simplePos x="0" y="0"/>
                      <wp:positionH relativeFrom="column">
                        <wp:posOffset>468630</wp:posOffset>
                      </wp:positionH>
                      <wp:positionV relativeFrom="paragraph">
                        <wp:posOffset>101600</wp:posOffset>
                      </wp:positionV>
                      <wp:extent cx="3333750" cy="2519680"/>
                      <wp:effectExtent l="0" t="0" r="19050" b="0"/>
                      <wp:wrapNone/>
                      <wp:docPr id="397609857" name="Group 397609857"/>
                      <wp:cNvGraphicFramePr/>
                      <a:graphic xmlns:a="http://schemas.openxmlformats.org/drawingml/2006/main">
                        <a:graphicData uri="http://schemas.microsoft.com/office/word/2010/wordprocessingGroup">
                          <wpg:wgp>
                            <wpg:cNvGrpSpPr/>
                            <wpg:grpSpPr>
                              <a:xfrm>
                                <a:off x="0" y="0"/>
                                <a:ext cx="3333750" cy="2519680"/>
                                <a:chOff x="0" y="0"/>
                                <a:chExt cx="3333750" cy="2519680"/>
                              </a:xfrm>
                            </wpg:grpSpPr>
                            <wpg:grpSp>
                              <wpg:cNvPr id="397609856" name="Group 397609856"/>
                              <wpg:cNvGrpSpPr/>
                              <wpg:grpSpPr>
                                <a:xfrm>
                                  <a:off x="0" y="0"/>
                                  <a:ext cx="3333750" cy="2519680"/>
                                  <a:chOff x="0" y="0"/>
                                  <a:chExt cx="3333750" cy="2519680"/>
                                </a:xfrm>
                              </wpg:grpSpPr>
                              <wps:wsp>
                                <wps:cNvPr id="4" name="Text Box 2"/>
                                <wps:cNvSpPr txBox="1">
                                  <a:spLocks noChangeArrowheads="1"/>
                                </wps:cNvSpPr>
                                <wps:spPr bwMode="auto">
                                  <a:xfrm>
                                    <a:off x="0" y="0"/>
                                    <a:ext cx="1076325" cy="466725"/>
                                  </a:xfrm>
                                  <a:prstGeom prst="rect">
                                    <a:avLst/>
                                  </a:prstGeom>
                                  <a:solidFill>
                                    <a:srgbClr val="FFFFFF"/>
                                  </a:solidFill>
                                  <a:ln w="9525">
                                    <a:solidFill>
                                      <a:srgbClr val="000000"/>
                                    </a:solidFill>
                                    <a:miter lim="800000"/>
                                    <a:headEnd/>
                                    <a:tailEnd/>
                                  </a:ln>
                                </wps:spPr>
                                <wps:txbx>
                                  <w:txbxContent>
                                    <w:p w14:paraId="0441FFFF" w14:textId="77777777" w:rsidR="00924283" w:rsidRDefault="00924283" w:rsidP="00F925E5">
                                      <w:pPr>
                                        <w:spacing w:after="0" w:line="240" w:lineRule="auto"/>
                                        <w:contextualSpacing/>
                                        <w:jc w:val="center"/>
                                      </w:pPr>
                                      <w:r>
                                        <w:t>Light</w:t>
                                      </w:r>
                                    </w:p>
                                    <w:p w14:paraId="04420000" w14:textId="77777777" w:rsidR="00924283" w:rsidRDefault="00924283" w:rsidP="00F925E5">
                                      <w:pPr>
                                        <w:spacing w:after="0" w:line="240" w:lineRule="auto"/>
                                        <w:contextualSpacing/>
                                        <w:jc w:val="center"/>
                                      </w:pPr>
                                      <w:r>
                                        <w:t>in a vacuum (k)</w:t>
                                      </w:r>
                                    </w:p>
                                  </w:txbxContent>
                                </wps:txbx>
                                <wps:bodyPr rot="0" vert="horz" wrap="square" lIns="91440" tIns="45720" rIns="91440" bIns="45720" anchor="t" anchorCtr="0"/>
                              </wps:wsp>
                              <wps:wsp>
                                <wps:cNvPr id="15" name="Text Box 15"/>
                                <wps:cNvSpPr txBox="1"/>
                                <wps:spPr>
                                  <a:xfrm>
                                    <a:off x="1943100" y="0"/>
                                    <a:ext cx="1038225" cy="4667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420001" w14:textId="77777777" w:rsidR="00924283" w:rsidRDefault="00924283" w:rsidP="00DF411F">
                                      <w:pPr>
                                        <w:spacing w:after="0" w:line="240" w:lineRule="auto"/>
                                        <w:contextualSpacing/>
                                        <w:jc w:val="center"/>
                                      </w:pPr>
                                      <w:r>
                                        <w:t xml:space="preserve">Light in </w:t>
                                      </w:r>
                                    </w:p>
                                    <w:p w14:paraId="04420002" w14:textId="77777777" w:rsidR="00924283" w:rsidRDefault="00924283" w:rsidP="00DF411F">
                                      <w:pPr>
                                        <w:spacing w:after="0" w:line="240" w:lineRule="auto"/>
                                        <w:contextualSpacing/>
                                        <w:jc w:val="center"/>
                                      </w:pPr>
                                      <w:r>
                                        <w:t>a medium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7" name="Text Box 2"/>
                                <wps:cNvSpPr txBox="1">
                                  <a:spLocks noChangeArrowheads="1"/>
                                </wps:cNvSpPr>
                                <wps:spPr bwMode="auto">
                                  <a:xfrm>
                                    <a:off x="1133475" y="219075"/>
                                    <a:ext cx="695325" cy="571500"/>
                                  </a:xfrm>
                                  <a:prstGeom prst="rect">
                                    <a:avLst/>
                                  </a:prstGeom>
                                  <a:noFill/>
                                  <a:ln w="9525">
                                    <a:noFill/>
                                    <a:miter lim="800000"/>
                                    <a:headEnd/>
                                    <a:tailEnd/>
                                  </a:ln>
                                </wps:spPr>
                                <wps:txbx>
                                  <w:txbxContent>
                                    <w:p w14:paraId="04420003" w14:textId="77777777" w:rsidR="00924283" w:rsidRDefault="00924283" w:rsidP="00F925E5">
                                      <w:pPr>
                                        <w:jc w:val="center"/>
                                      </w:pPr>
                                      <w:r>
                                        <w:t>Phase (q)</w:t>
                                      </w:r>
                                    </w:p>
                                  </w:txbxContent>
                                </wps:txbx>
                                <wps:bodyPr rot="0" vert="horz" wrap="square" lIns="91440" tIns="45720" rIns="91440" bIns="45720" anchor="t" anchorCtr="0">
                                  <a:spAutoFit/>
                                </wps:bodyPr>
                              </wps:wsp>
                              <wps:wsp>
                                <wps:cNvPr id="18" name="Diamond 18"/>
                                <wps:cNvSpPr/>
                                <wps:spPr>
                                  <a:xfrm>
                                    <a:off x="1009650" y="990600"/>
                                    <a:ext cx="933450" cy="848995"/>
                                  </a:xfrm>
                                  <a:prstGeom prst="diamond">
                                    <a:avLst/>
                                  </a:prstGeom>
                                  <a:ln w="14224">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0" name="Straight Arrow Connector 20"/>
                                <wps:cNvCnPr/>
                                <wps:spPr>
                                  <a:xfrm>
                                    <a:off x="1476375" y="685800"/>
                                    <a:ext cx="1"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1133475" y="2129155"/>
                                    <a:ext cx="695325" cy="390525"/>
                                  </a:xfrm>
                                  <a:prstGeom prst="rect">
                                    <a:avLst/>
                                  </a:prstGeom>
                                  <a:noFill/>
                                  <a:ln w="9525">
                                    <a:noFill/>
                                    <a:miter lim="800000"/>
                                    <a:headEnd/>
                                    <a:tailEnd/>
                                  </a:ln>
                                </wps:spPr>
                                <wps:txbx>
                                  <w:txbxContent>
                                    <w:p w14:paraId="04420004" w14:textId="77777777" w:rsidR="00924283" w:rsidRDefault="00924283" w:rsidP="009907CD">
                                      <w:pPr>
                                        <w:jc w:val="center"/>
                                      </w:pPr>
                                      <w:r>
                                        <w:t>End</w:t>
                                      </w:r>
                                    </w:p>
                                  </w:txbxContent>
                                </wps:txbx>
                                <wps:bodyPr rot="0" vert="horz" wrap="square" lIns="91440" tIns="45720" rIns="91440" bIns="45720" anchor="t" anchorCtr="0">
                                  <a:spAutoFit/>
                                </wps:bodyPr>
                              </wps:wsp>
                              <wps:wsp>
                                <wps:cNvPr id="26" name="Text Box 2"/>
                                <wps:cNvSpPr txBox="1">
                                  <a:spLocks noChangeArrowheads="1"/>
                                </wps:cNvSpPr>
                                <wps:spPr bwMode="auto">
                                  <a:xfrm>
                                    <a:off x="1943100" y="1171575"/>
                                    <a:ext cx="371475" cy="390525"/>
                                  </a:xfrm>
                                  <a:prstGeom prst="rect">
                                    <a:avLst/>
                                  </a:prstGeom>
                                  <a:noFill/>
                                  <a:ln w="9525">
                                    <a:noFill/>
                                    <a:miter lim="800000"/>
                                    <a:headEnd/>
                                    <a:tailEnd/>
                                  </a:ln>
                                </wps:spPr>
                                <wps:txbx>
                                  <w:txbxContent>
                                    <w:p w14:paraId="04420005" w14:textId="77777777" w:rsidR="00924283" w:rsidRDefault="00924283">
                                      <w:r>
                                        <w:t>No</w:t>
                                      </w:r>
                                    </w:p>
                                  </w:txbxContent>
                                </wps:txbx>
                                <wps:bodyPr rot="0" vert="horz" wrap="square" lIns="91440" tIns="45720" rIns="91440" bIns="45720" anchor="t" anchorCtr="0">
                                  <a:spAutoFit/>
                                </wps:bodyPr>
                              </wps:wsp>
                              <wps:wsp>
                                <wps:cNvPr id="29" name="Text Box 2"/>
                                <wps:cNvSpPr txBox="1">
                                  <a:spLocks noChangeArrowheads="1"/>
                                </wps:cNvSpPr>
                                <wps:spPr bwMode="auto">
                                  <a:xfrm>
                                    <a:off x="2438400" y="1609725"/>
                                    <a:ext cx="895350" cy="571500"/>
                                  </a:xfrm>
                                  <a:prstGeom prst="rect">
                                    <a:avLst/>
                                  </a:prstGeom>
                                  <a:solidFill>
                                    <a:srgbClr val="FFFFFF"/>
                                  </a:solidFill>
                                  <a:ln w="9525">
                                    <a:solidFill>
                                      <a:srgbClr val="000000"/>
                                    </a:solidFill>
                                    <a:miter lim="800000"/>
                                    <a:headEnd/>
                                    <a:tailEnd/>
                                  </a:ln>
                                </wps:spPr>
                                <wps:txbx>
                                  <w:txbxContent>
                                    <w:p w14:paraId="04420006" w14:textId="77777777" w:rsidR="00924283" w:rsidRDefault="00924283" w:rsidP="00A8572A">
                                      <w:pPr>
                                        <w:jc w:val="center"/>
                                      </w:pPr>
                                      <w:r>
                                        <w:t>Correction of Eq. (3)</w:t>
                                      </w:r>
                                    </w:p>
                                  </w:txbxContent>
                                </wps:txbx>
                                <wps:bodyPr rot="0" vert="horz" wrap="square" lIns="91440" tIns="45720" rIns="91440" bIns="45720" anchor="t" anchorCtr="0">
                                  <a:spAutoFit/>
                                </wps:bodyPr>
                              </wps:wsp>
                              <wps:wsp>
                                <wps:cNvPr id="30" name="Straight Connector 30"/>
                                <wps:cNvCnPr/>
                                <wps:spPr>
                                  <a:xfrm>
                                    <a:off x="1943100" y="140970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a:off x="1476375" y="1971675"/>
                                    <a:ext cx="962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19" name="Text Box 2"/>
                              <wps:cNvSpPr txBox="1">
                                <a:spLocks noChangeArrowheads="1"/>
                              </wps:cNvSpPr>
                              <wps:spPr bwMode="auto">
                                <a:xfrm>
                                  <a:off x="1171575" y="1171575"/>
                                  <a:ext cx="695325" cy="439420"/>
                                </a:xfrm>
                                <a:prstGeom prst="rect">
                                  <a:avLst/>
                                </a:prstGeom>
                                <a:noFill/>
                                <a:ln w="9525">
                                  <a:noFill/>
                                  <a:miter lim="800000"/>
                                  <a:headEnd/>
                                  <a:tailEnd/>
                                </a:ln>
                              </wps:spPr>
                              <wps:txbx>
                                <w:txbxContent>
                                  <w:p w14:paraId="04420007" w14:textId="77777777" w:rsidR="00924283" w:rsidRDefault="00924283" w:rsidP="009907CD">
                                    <w:pPr>
                                      <w:spacing w:after="0" w:line="240" w:lineRule="auto"/>
                                      <w:contextualSpacing/>
                                      <w:jc w:val="center"/>
                                    </w:pPr>
                                    <w:r>
                                      <w:t>Equal to</w:t>
                                    </w:r>
                                  </w:p>
                                  <w:p w14:paraId="04420008" w14:textId="77777777" w:rsidR="00924283" w:rsidRDefault="00924283" w:rsidP="009907CD">
                                    <w:pPr>
                                      <w:spacing w:after="0" w:line="240" w:lineRule="auto"/>
                                      <w:contextualSpacing/>
                                      <w:jc w:val="center"/>
                                    </w:pPr>
                                    <w:r>
                                      <w:t>Eq. (3)?</w:t>
                                    </w:r>
                                  </w:p>
                                </w:txbxContent>
                              </wps:txbx>
                              <wps:bodyPr rot="0" vert="horz" wrap="square" lIns="91440" tIns="45720" rIns="91440" bIns="45720" anchor="t" anchorCtr="0"/>
                            </wps:wsp>
                          </wpg:wg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41FFC8" id="Group 397609857" o:spid="_x0000_s1026" style="position:absolute;left:0;text-align:left;margin-left:36.9pt;margin-top:8pt;width:262.5pt;height:198.4pt;z-index:251683840;mso-height-relative:margin" coordsize="33337,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">
                      <v:group id="Group 397609856" o:spid="_x0000_s1027" style="position:absolute;width:33337;height:25196" coordsize="33337,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">
                        <v:shapetype id="_x0000_t202" coordsize="21600,21600" o:spt="202" path="m,l,21600r21600,l21600,xe">
                          <v:stroke joinstyle="miter"/>
                          <v:path gradientshapeok="t" o:connecttype="rect"/>
                        </v:shapetype>
                        <v:shape id="_x0000_s1028" type="#_x0000_t202" style="position:absolute;width:1076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441FFFF" w14:textId="77777777" w:rsidR="00D8458F" w:rsidRDefault="00D8458F" w:rsidP="00F925E5">
                                <w:pPr>
                                  <w:spacing w:after="0" w:line="240" w:lineRule="auto"/>
                                  <w:contextualSpacing/>
                                  <w:jc w:val="center"/>
                                </w:pPr>
                                <w:r>
                                  <w:t>Light</w:t>
                                </w:r>
                              </w:p>
                              <w:p w14:paraId="04420000" w14:textId="77777777" w:rsidR="00D8458F" w:rsidRDefault="00D8458F" w:rsidP="00F925E5">
                                <w:pPr>
                                  <w:spacing w:after="0" w:line="240" w:lineRule="auto"/>
                                  <w:contextualSpacing/>
                                  <w:jc w:val="center"/>
                                </w:pPr>
                                <w:r>
                                  <w:t>in a vacuum (k)</w:t>
                                </w:r>
                              </w:p>
                            </w:txbxContent>
                          </v:textbox>
                        </v:shape>
                        <v:shape id="Text Box 15" o:spid="_x0000_s1029" type="#_x0000_t202" style="position:absolute;left:19431;width:1038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" fillcolor="white [3201]" strokeweight="1pt">
                          <v:textbox>
                            <w:txbxContent>
                              <w:p w14:paraId="04420001" w14:textId="77777777" w:rsidR="00D8458F" w:rsidRDefault="00D8458F" w:rsidP="00DF411F">
                                <w:pPr>
                                  <w:spacing w:after="0" w:line="240" w:lineRule="auto"/>
                                  <w:contextualSpacing/>
                                  <w:jc w:val="center"/>
                                </w:pPr>
                                <w:r>
                                  <w:t xml:space="preserve">Light in </w:t>
                                </w:r>
                              </w:p>
                              <w:p w14:paraId="04420002" w14:textId="77777777" w:rsidR="00D8458F" w:rsidRDefault="00D8458F" w:rsidP="00DF411F">
                                <w:pPr>
                                  <w:spacing w:after="0" w:line="240" w:lineRule="auto"/>
                                  <w:contextualSpacing/>
                                  <w:jc w:val="center"/>
                                </w:pPr>
                                <w:r>
                                  <w:t>a medium (k’)</w:t>
                                </w:r>
                              </w:p>
                            </w:txbxContent>
                          </v:textbox>
                        </v:shape>
                        <v:shape id="_x0000_s1030" type="#_x0000_t202" style="position:absolute;left:11334;top:2190;width:695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04420003" w14:textId="77777777" w:rsidR="00D8458F" w:rsidRDefault="00D8458F" w:rsidP="00F925E5">
                                <w:pPr>
                                  <w:jc w:val="center"/>
                                </w:pPr>
                                <w:r>
                                  <w:t>Phase (q)</w:t>
                                </w:r>
                              </w:p>
                            </w:txbxContent>
                          </v:textbox>
                        </v:shape>
                        <v:shapetype id="_x0000_t4" coordsize="21600,21600" o:spt="4" path="m10800,l,10800,10800,21600,21600,10800xe">
                          <v:stroke joinstyle="miter"/>
                          <v:path gradientshapeok="t" o:connecttype="rect" textboxrect="5400,5400,16200,16200"/>
                        </v:shapetype>
                        <v:shape id="Diamond 18" o:spid="_x0000_s1031" type="#_x0000_t4" style="position:absolute;left:10096;top:9906;width:9335;height:8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" fillcolor="white [3201]" strokecolor="black [3213]" strokeweight="1.12pt"/>
                        <v:shapetype id="_x0000_t32" coordsize="21600,21600" o:spt="32" o:oned="t" path="m,l21600,21600e" filled="f">
                          <v:path arrowok="t" fillok="f" o:connecttype="none"/>
                          <o:lock v:ext="edit" shapetype="t"/>
                        </v:shapetype>
                        <v:shape id="Straight Arrow Connector 20" o:spid="_x0000_s1032" type="#_x0000_t32" style="position:absolute;left:14763;top:685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" strokecolor="#5b9bd5 [3204]" strokeweight=".5pt">
                          <v:stroke endarrow="open" joinstyle="miter"/>
                        </v:shape>
                        <v:shape id="_x0000_s1033" type="#_x0000_t202" style="position:absolute;left:11334;top:21291;width:695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04420004" w14:textId="77777777" w:rsidR="00D8458F" w:rsidRDefault="00D8458F" w:rsidP="009907CD">
                                <w:pPr>
                                  <w:jc w:val="center"/>
                                </w:pPr>
                                <w:r>
                                  <w:t>End</w:t>
                                </w:r>
                              </w:p>
                            </w:txbxContent>
                          </v:textbox>
                        </v:shape>
                        <v:shape id="_x0000_s1034" type="#_x0000_t202" style="position:absolute;left:19431;top:11715;width:3714;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04420005" w14:textId="77777777" w:rsidR="00D8458F" w:rsidRDefault="00D8458F">
                                <w:r>
                                  <w:t>No</w:t>
                                </w:r>
                              </w:p>
                            </w:txbxContent>
                          </v:textbox>
                        </v:shape>
                        <v:shape id="_x0000_s1035" type="#_x0000_t202" style="position:absolute;left:24384;top:16097;width:895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">
                          <v:textbox style="mso-fit-shape-to-text:t">
                            <w:txbxContent>
                              <w:p w14:paraId="04420006" w14:textId="77777777" w:rsidR="00D8458F" w:rsidRDefault="00D8458F" w:rsidP="00A8572A">
                                <w:pPr>
                                  <w:jc w:val="center"/>
                                </w:pPr>
                                <w:r>
                                  <w:t>Correction of Eq. (3)</w:t>
                                </w:r>
                              </w:p>
                            </w:txbxContent>
                          </v:textbox>
                        </v:shape>
                        <v:line id="Straight Connector 30" o:spid="_x0000_s1036" style="position:absolute;visibility:visible;mso-wrap-style:square" from="19431,14097" to="28479,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" strokecolor="#5b9bd5 [3204]" strokeweight=".5pt">
                          <v:stroke joinstyle="miter"/>
                        </v:line>
                        <v:shape id="Straight Arrow Connector 31" o:spid="_x0000_s1037" type="#_x0000_t32" style="position:absolute;left:14763;top:19716;width:96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" strokecolor="#5b9bd5 [3204]" strokeweight=".5pt">
                          <v:stroke endarrow="open" joinstyle="miter"/>
                        </v:shape>
                      </v:group>
                      <v:shape id="_x0000_s1038" type="#_x0000_t202" style="position:absolute;left:11715;top:11715;width:6954;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4420007" w14:textId="77777777" w:rsidR="00D8458F" w:rsidRDefault="00D8458F" w:rsidP="009907CD">
                              <w:pPr>
                                <w:spacing w:after="0" w:line="240" w:lineRule="auto"/>
                                <w:contextualSpacing/>
                                <w:jc w:val="center"/>
                              </w:pPr>
                              <w:r>
                                <w:t>Equal to</w:t>
                              </w:r>
                            </w:p>
                            <w:p w14:paraId="04420008" w14:textId="77777777" w:rsidR="00D8458F" w:rsidRDefault="00D8458F" w:rsidP="009907CD">
                              <w:pPr>
                                <w:spacing w:after="0" w:line="240" w:lineRule="auto"/>
                                <w:contextualSpacing/>
                                <w:jc w:val="center"/>
                              </w:pPr>
                              <w:r>
                                <w:t>Eq. (3)?</w:t>
                              </w:r>
                            </w:p>
                          </w:txbxContent>
                        </v:textbox>
                      </v:shape>
                    </v:group>
                  </w:pict>
                </mc:Fallback>
              </mc:AlternateContent>
            </w:r>
          </w:p>
          <w:p w14:paraId="0441FE12" w14:textId="77777777" w:rsidR="00F925E5" w:rsidRDefault="0055548C" w:rsidP="00F925E5">
            <w:pPr>
              <w:tabs>
                <w:tab w:val="left" w:pos="567"/>
              </w:tabs>
              <w:spacing w:after="0" w:line="276" w:lineRule="auto"/>
              <w:jc w:val="center"/>
              <w:rPr>
                <w:rFonts w:ascii="Book Antiqua" w:eastAsia="Book Antiqua" w:hAnsi="Book Antiqua" w:cs="Book Antiqua"/>
                <w:noProof/>
                <w:color w:val="000000"/>
                <w:lang w:eastAsia="en-US"/>
              </w:rPr>
            </w:pPr>
            <w:r>
              <w:rPr>
                <w:rFonts w:ascii="Book Antiqua" w:eastAsia="Book Antiqua" w:hAnsi="Book Antiqua" w:cs="Book Antiqua"/>
                <w:noProof/>
                <w:color w:val="000000"/>
                <w:lang w:eastAsia="en-US"/>
              </w:rPr>
              <mc:AlternateContent>
                <mc:Choice Requires="wps">
                  <w:drawing>
                    <wp:anchor distT="0" distB="0" distL="114300" distR="114300" simplePos="0" relativeHeight="251681792" behindDoc="0" locked="0" layoutInCell="1" allowOverlap="1" wp14:anchorId="0441FFCA" wp14:editId="0441FFCB">
                      <wp:simplePos x="0" y="0"/>
                      <wp:positionH relativeFrom="column">
                        <wp:posOffset>1221105</wp:posOffset>
                      </wp:positionH>
                      <wp:positionV relativeFrom="paragraph">
                        <wp:posOffset>121920</wp:posOffset>
                      </wp:positionV>
                      <wp:extent cx="119062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1190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B6FBC" id="Straight Arrow Connector 16" o:spid="_x0000_s1026" type="#_x0000_t32" style="position:absolute;margin-left:96.15pt;margin-top:9.6pt;width:93.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" strokecolor="#5b9bd5 [3204]" strokeweight=".5pt">
                      <v:stroke endarrow="open" joinstyle="miter"/>
                    </v:shape>
                  </w:pict>
                </mc:Fallback>
              </mc:AlternateContent>
            </w:r>
          </w:p>
          <w:p w14:paraId="0441FE13" w14:textId="77777777" w:rsidR="00F925E5" w:rsidRDefault="00F925E5" w:rsidP="00266C24">
            <w:pPr>
              <w:tabs>
                <w:tab w:val="left" w:pos="567"/>
              </w:tabs>
              <w:spacing w:after="0" w:line="276" w:lineRule="auto"/>
              <w:jc w:val="center"/>
              <w:rPr>
                <w:rFonts w:ascii="Book Antiqua" w:eastAsia="Book Antiqua" w:hAnsi="Book Antiqua" w:cs="Book Antiqua"/>
                <w:noProof/>
                <w:color w:val="000000"/>
                <w:lang w:eastAsia="en-US"/>
              </w:rPr>
            </w:pPr>
          </w:p>
          <w:p w14:paraId="0441FE14" w14:textId="77777777" w:rsidR="00F925E5" w:rsidRDefault="00F925E5" w:rsidP="00266C24">
            <w:pPr>
              <w:tabs>
                <w:tab w:val="left" w:pos="567"/>
              </w:tabs>
              <w:spacing w:after="0" w:line="276" w:lineRule="auto"/>
              <w:jc w:val="center"/>
              <w:rPr>
                <w:rFonts w:ascii="Book Antiqua" w:eastAsia="Book Antiqua" w:hAnsi="Book Antiqua" w:cs="Book Antiqua"/>
                <w:noProof/>
                <w:color w:val="000000"/>
                <w:lang w:eastAsia="en-US"/>
              </w:rPr>
            </w:pPr>
          </w:p>
          <w:p w14:paraId="0441FE15" w14:textId="77777777" w:rsidR="00F925E5" w:rsidRDefault="00F925E5" w:rsidP="00266C24">
            <w:pPr>
              <w:tabs>
                <w:tab w:val="left" w:pos="567"/>
              </w:tabs>
              <w:spacing w:after="0" w:line="276" w:lineRule="auto"/>
              <w:jc w:val="center"/>
              <w:rPr>
                <w:rFonts w:ascii="Book Antiqua" w:eastAsia="Book Antiqua" w:hAnsi="Book Antiqua" w:cs="Book Antiqua"/>
                <w:noProof/>
                <w:color w:val="000000"/>
                <w:lang w:eastAsia="en-US"/>
              </w:rPr>
            </w:pPr>
          </w:p>
          <w:p w14:paraId="0441FE16" w14:textId="77777777" w:rsidR="00F925E5" w:rsidRDefault="00F925E5" w:rsidP="00266C24">
            <w:pPr>
              <w:tabs>
                <w:tab w:val="left" w:pos="567"/>
              </w:tabs>
              <w:spacing w:after="0" w:line="276" w:lineRule="auto"/>
              <w:jc w:val="center"/>
              <w:rPr>
                <w:rFonts w:ascii="Book Antiqua" w:eastAsia="Book Antiqua" w:hAnsi="Book Antiqua" w:cs="Book Antiqua"/>
                <w:noProof/>
                <w:color w:val="000000"/>
                <w:lang w:eastAsia="en-US"/>
              </w:rPr>
            </w:pPr>
          </w:p>
          <w:p w14:paraId="0441FE17" w14:textId="77777777" w:rsidR="00F925E5" w:rsidRDefault="00F925E5" w:rsidP="00266C24">
            <w:pPr>
              <w:tabs>
                <w:tab w:val="left" w:pos="567"/>
              </w:tabs>
              <w:spacing w:after="0" w:line="276" w:lineRule="auto"/>
              <w:jc w:val="center"/>
              <w:rPr>
                <w:rFonts w:ascii="Book Antiqua" w:eastAsia="Book Antiqua" w:hAnsi="Book Antiqua" w:cs="Book Antiqua"/>
                <w:noProof/>
                <w:color w:val="000000"/>
                <w:lang w:eastAsia="en-US"/>
              </w:rPr>
            </w:pPr>
          </w:p>
          <w:p w14:paraId="0441FE18" w14:textId="77777777" w:rsidR="00F925E5" w:rsidRDefault="0055548C" w:rsidP="00266C24">
            <w:pPr>
              <w:tabs>
                <w:tab w:val="left" w:pos="567"/>
              </w:tabs>
              <w:spacing w:after="0" w:line="276" w:lineRule="auto"/>
              <w:jc w:val="center"/>
              <w:rPr>
                <w:rFonts w:ascii="Book Antiqua" w:eastAsia="Book Antiqua" w:hAnsi="Book Antiqua" w:cs="Book Antiqua"/>
                <w:noProof/>
                <w:color w:val="000000"/>
                <w:lang w:eastAsia="en-US"/>
              </w:rPr>
            </w:pPr>
            <w:r>
              <w:rPr>
                <w:rFonts w:ascii="Book Antiqua" w:eastAsia="Book Antiqua" w:hAnsi="Book Antiqua" w:cs="Book Antiqua"/>
                <w:noProof/>
                <w:color w:val="000000"/>
                <w:lang w:eastAsia="en-US"/>
              </w:rPr>
              <mc:AlternateContent>
                <mc:Choice Requires="wps">
                  <w:drawing>
                    <wp:anchor distT="0" distB="0" distL="114300" distR="114300" simplePos="0" relativeHeight="251685888" behindDoc="0" locked="0" layoutInCell="1" allowOverlap="1" wp14:anchorId="0441FFCC" wp14:editId="0441FFCD">
                      <wp:simplePos x="0" y="0"/>
                      <wp:positionH relativeFrom="column">
                        <wp:posOffset>3318510</wp:posOffset>
                      </wp:positionH>
                      <wp:positionV relativeFrom="paragraph">
                        <wp:posOffset>115570</wp:posOffset>
                      </wp:positionV>
                      <wp:extent cx="0" cy="20002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1A9D4" id="Straight Arrow Connector 21" o:spid="_x0000_s1026" type="#_x0000_t32" style="position:absolute;margin-left:261.3pt;margin-top:9.1pt;width:0;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" strokecolor="#5b9bd5 [3204]" strokeweight=".5pt">
                      <v:stroke endarrow="open" joinstyle="miter"/>
                    </v:shape>
                  </w:pict>
                </mc:Fallback>
              </mc:AlternateContent>
            </w:r>
          </w:p>
          <w:p w14:paraId="0441FE19" w14:textId="77777777" w:rsidR="00F925E5" w:rsidRDefault="00F925E5" w:rsidP="00266C24">
            <w:pPr>
              <w:tabs>
                <w:tab w:val="left" w:pos="567"/>
              </w:tabs>
              <w:spacing w:after="0" w:line="276" w:lineRule="auto"/>
              <w:jc w:val="center"/>
              <w:rPr>
                <w:rFonts w:ascii="Book Antiqua" w:eastAsia="Book Antiqua" w:hAnsi="Book Antiqua" w:cs="Book Antiqua"/>
                <w:noProof/>
                <w:color w:val="000000"/>
                <w:lang w:eastAsia="en-US"/>
              </w:rPr>
            </w:pPr>
          </w:p>
          <w:p w14:paraId="0441FE1A" w14:textId="77777777" w:rsidR="009907CD" w:rsidRDefault="0055548C" w:rsidP="00266C24">
            <w:pPr>
              <w:tabs>
                <w:tab w:val="left" w:pos="567"/>
              </w:tabs>
              <w:spacing w:after="0" w:line="276" w:lineRule="auto"/>
              <w:jc w:val="center"/>
              <w:rPr>
                <w:rFonts w:ascii="Book Antiqua" w:eastAsia="Book Antiqua" w:hAnsi="Book Antiqua" w:cs="Book Antiqua"/>
                <w:noProof/>
                <w:color w:val="000000"/>
                <w:lang w:eastAsia="en-US"/>
              </w:rPr>
            </w:pPr>
            <w:r w:rsidRPr="00A8572A">
              <w:rPr>
                <w:rFonts w:ascii="Book Antiqua" w:eastAsia="Book Antiqua" w:hAnsi="Book Antiqua" w:cs="Book Antiqua"/>
                <w:noProof/>
                <w:color w:val="000000"/>
                <w:lang w:eastAsia="en-US"/>
              </w:rPr>
              <mc:AlternateContent>
                <mc:Choice Requires="wps">
                  <w:drawing>
                    <wp:anchor distT="0" distB="0" distL="114300" distR="114300" simplePos="0" relativeHeight="251689984" behindDoc="0" locked="0" layoutInCell="1" allowOverlap="1" wp14:anchorId="0441FFCE" wp14:editId="0441FFCF">
                      <wp:simplePos x="0" y="0"/>
                      <wp:positionH relativeFrom="column">
                        <wp:posOffset>1596390</wp:posOffset>
                      </wp:positionH>
                      <wp:positionV relativeFrom="paragraph">
                        <wp:posOffset>111125</wp:posOffset>
                      </wp:positionV>
                      <wp:extent cx="438150" cy="16459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645920"/>
                              </a:xfrm>
                              <a:prstGeom prst="rect">
                                <a:avLst/>
                              </a:prstGeom>
                              <a:noFill/>
                              <a:ln w="9525">
                                <a:noFill/>
                                <a:miter lim="800000"/>
                                <a:headEnd/>
                                <a:tailEnd/>
                              </a:ln>
                            </wps:spPr>
                            <wps:txbx>
                              <w:txbxContent>
                                <w:p w14:paraId="04420009" w14:textId="77777777" w:rsidR="00924283" w:rsidRDefault="00924283">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1FFCE" id="Text Box 2" o:spid="_x0000_s1039" type="#_x0000_t202" style="position:absolute;left:0;text-align:left;margin-left:125.7pt;margin-top:8.75pt;width:34.5pt;height:129.6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" filled="f" stroked="f">
                      <v:textbox style="mso-fit-shape-to-text:t">
                        <w:txbxContent>
                          <w:p w14:paraId="04420009" w14:textId="77777777" w:rsidR="00D8458F" w:rsidRDefault="00D8458F">
                            <w:r>
                              <w:t>Yes</w:t>
                            </w:r>
                          </w:p>
                        </w:txbxContent>
                      </v:textbox>
                    </v:shape>
                  </w:pict>
                </mc:Fallback>
              </mc:AlternateContent>
            </w:r>
            <w:r>
              <w:rPr>
                <w:rFonts w:ascii="Book Antiqua" w:eastAsia="Book Antiqua" w:hAnsi="Book Antiqua" w:cs="Book Antiqua"/>
                <w:noProof/>
                <w:color w:val="000000"/>
                <w:lang w:eastAsia="en-US"/>
              </w:rPr>
              <mc:AlternateContent>
                <mc:Choice Requires="wps">
                  <w:drawing>
                    <wp:anchor distT="0" distB="0" distL="114300" distR="114300" simplePos="0" relativeHeight="251687936" behindDoc="0" locked="0" layoutInCell="1" allowOverlap="1" wp14:anchorId="0441FFD0" wp14:editId="0441FFD1">
                      <wp:simplePos x="0" y="0"/>
                      <wp:positionH relativeFrom="column">
                        <wp:posOffset>1945005</wp:posOffset>
                      </wp:positionH>
                      <wp:positionV relativeFrom="paragraph">
                        <wp:posOffset>144145</wp:posOffset>
                      </wp:positionV>
                      <wp:extent cx="0" cy="303530"/>
                      <wp:effectExtent l="95250" t="0" r="57150" b="58420"/>
                      <wp:wrapNone/>
                      <wp:docPr id="22" name="Straight Arrow Connector 22"/>
                      <wp:cNvGraphicFramePr/>
                      <a:graphic xmlns:a="http://schemas.openxmlformats.org/drawingml/2006/main">
                        <a:graphicData uri="http://schemas.microsoft.com/office/word/2010/wordprocessingShape">
                          <wps:wsp>
                            <wps:cNvCnPr/>
                            <wps:spPr>
                              <a:xfrm>
                                <a:off x="0" y="0"/>
                                <a:ext cx="0" cy="3035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664DE0" id="Straight Arrow Connector 22" o:spid="_x0000_s1026" type="#_x0000_t32" style="position:absolute;margin-left:153.15pt;margin-top:11.35pt;width:0;height:23.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" strokecolor="#5b9bd5 [3204]" strokeweight=".5pt">
                      <v:stroke endarrow="open" joinstyle="miter"/>
                    </v:shape>
                  </w:pict>
                </mc:Fallback>
              </mc:AlternateContent>
            </w:r>
          </w:p>
          <w:p w14:paraId="0441FE1B" w14:textId="77777777" w:rsidR="009907CD" w:rsidRDefault="009907CD" w:rsidP="00266C24">
            <w:pPr>
              <w:tabs>
                <w:tab w:val="left" w:pos="567"/>
              </w:tabs>
              <w:spacing w:after="0" w:line="276" w:lineRule="auto"/>
              <w:jc w:val="center"/>
              <w:rPr>
                <w:rFonts w:ascii="Book Antiqua" w:eastAsia="Book Antiqua" w:hAnsi="Book Antiqua" w:cs="Book Antiqua"/>
                <w:noProof/>
                <w:color w:val="000000"/>
                <w:lang w:eastAsia="en-US"/>
              </w:rPr>
            </w:pPr>
          </w:p>
          <w:p w14:paraId="0441FE1C" w14:textId="77777777" w:rsidR="00F925E5" w:rsidRDefault="0055548C" w:rsidP="00266C24">
            <w:pPr>
              <w:tabs>
                <w:tab w:val="left" w:pos="567"/>
              </w:tabs>
              <w:spacing w:after="0" w:line="276" w:lineRule="auto"/>
              <w:jc w:val="center"/>
              <w:rPr>
                <w:rFonts w:ascii="Book Antiqua" w:eastAsia="Book Antiqua" w:hAnsi="Book Antiqua" w:cs="Book Antiqua"/>
                <w:noProof/>
                <w:color w:val="000000"/>
                <w:lang w:eastAsia="en-US"/>
              </w:rPr>
            </w:pPr>
            <w:r>
              <w:rPr>
                <w:rFonts w:ascii="Book Antiqua" w:eastAsia="Book Antiqua" w:hAnsi="Book Antiqua" w:cs="Book Antiqua"/>
                <w:noProof/>
                <w:color w:val="000000"/>
                <w:lang w:eastAsia="en-US"/>
              </w:rPr>
              <mc:AlternateContent>
                <mc:Choice Requires="wps">
                  <w:drawing>
                    <wp:anchor distT="0" distB="0" distL="114300" distR="114300" simplePos="0" relativeHeight="251658240" behindDoc="0" locked="0" layoutInCell="1" allowOverlap="1" wp14:anchorId="0441FFD2" wp14:editId="0441FFD3">
                      <wp:simplePos x="0" y="0"/>
                      <wp:positionH relativeFrom="column">
                        <wp:posOffset>1583055</wp:posOffset>
                      </wp:positionH>
                      <wp:positionV relativeFrom="paragraph">
                        <wp:posOffset>26670</wp:posOffset>
                      </wp:positionV>
                      <wp:extent cx="695325" cy="296545"/>
                      <wp:effectExtent l="0" t="0" r="28575" b="27305"/>
                      <wp:wrapNone/>
                      <wp:docPr id="23" name="Oval 23"/>
                      <wp:cNvGraphicFramePr/>
                      <a:graphic xmlns:a="http://schemas.openxmlformats.org/drawingml/2006/main">
                        <a:graphicData uri="http://schemas.microsoft.com/office/word/2010/wordprocessingShape">
                          <wps:wsp>
                            <wps:cNvSpPr/>
                            <wps:spPr>
                              <a:xfrm>
                                <a:off x="0" y="0"/>
                                <a:ext cx="695325" cy="296545"/>
                              </a:xfrm>
                              <a:prstGeom prst="ellipse">
                                <a:avLst/>
                              </a:prstGeom>
                              <a:ln w="14097">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E1519F" id="Oval 23" o:spid="_x0000_s1026" style="position:absolute;margin-left:124.65pt;margin-top:2.1pt;width:54.75pt;height:23.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" fillcolor="white [3201]" strokecolor="black [3213]" strokeweight="1.11pt">
                      <v:stroke joinstyle="miter"/>
                    </v:oval>
                  </w:pict>
                </mc:Fallback>
              </mc:AlternateContent>
            </w:r>
          </w:p>
          <w:p w14:paraId="0441FE1D" w14:textId="77777777" w:rsidR="00F925E5" w:rsidRPr="00266C24" w:rsidRDefault="00F925E5" w:rsidP="00266C24">
            <w:pPr>
              <w:tabs>
                <w:tab w:val="left" w:pos="567"/>
              </w:tabs>
              <w:spacing w:after="0" w:line="276" w:lineRule="auto"/>
              <w:jc w:val="center"/>
              <w:rPr>
                <w:rFonts w:ascii="Book Antiqua" w:eastAsia="Book Antiqua" w:hAnsi="Book Antiqua" w:cs="Book Antiqua"/>
                <w:color w:val="000000"/>
              </w:rPr>
            </w:pPr>
          </w:p>
        </w:tc>
      </w:tr>
      <w:tr w:rsidR="00E72803" w14:paraId="0441FE21" w14:textId="77777777" w:rsidTr="008C1F04">
        <w:trPr>
          <w:trHeight w:val="406"/>
          <w:jc w:val="center"/>
        </w:trPr>
        <w:tc>
          <w:tcPr>
            <w:tcW w:w="1770" w:type="dxa"/>
          </w:tcPr>
          <w:p w14:paraId="0441FE1F" w14:textId="77777777" w:rsidR="00266C24" w:rsidRPr="00266C24" w:rsidRDefault="00266C24" w:rsidP="00266C24">
            <w:pPr>
              <w:widowControl w:val="0"/>
              <w:spacing w:after="0" w:line="276" w:lineRule="auto"/>
              <w:rPr>
                <w:rFonts w:ascii="Book Antiqua" w:eastAsia="Book Antiqua" w:hAnsi="Book Antiqua" w:cs="Book Antiqua"/>
                <w:color w:val="000000"/>
              </w:rPr>
            </w:pPr>
          </w:p>
        </w:tc>
        <w:tc>
          <w:tcPr>
            <w:tcW w:w="7362" w:type="dxa"/>
            <w:hideMark/>
          </w:tcPr>
          <w:p w14:paraId="0441FE20" w14:textId="77777777" w:rsidR="00266C24" w:rsidRPr="00266C24" w:rsidRDefault="0055548C" w:rsidP="00266C24">
            <w:pPr>
              <w:spacing w:before="120" w:after="0" w:line="276" w:lineRule="auto"/>
              <w:ind w:left="28"/>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Figure 1</w:t>
            </w:r>
            <w:r w:rsidRPr="00266C24">
              <w:rPr>
                <w:rFonts w:ascii="Book Antiqua" w:eastAsia="Book Antiqua" w:hAnsi="Book Antiqua" w:cs="Book Antiqua"/>
                <w:b/>
                <w:color w:val="000000"/>
                <w:sz w:val="20"/>
                <w:szCs w:val="20"/>
              </w:rPr>
              <w:t xml:space="preserve">. </w:t>
            </w:r>
            <w:r>
              <w:rPr>
                <w:rFonts w:ascii="Book Antiqua" w:eastAsia="Book Antiqua" w:hAnsi="Book Antiqua" w:cs="Book Antiqua"/>
                <w:color w:val="000000"/>
                <w:sz w:val="20"/>
                <w:szCs w:val="20"/>
              </w:rPr>
              <w:t>Flowchart of the correction process</w:t>
            </w:r>
            <w:r w:rsidRPr="00266C24">
              <w:rPr>
                <w:rFonts w:ascii="Book Antiqua" w:eastAsia="Book Antiqua" w:hAnsi="Book Antiqua" w:cs="Book Antiqua"/>
                <w:color w:val="000000"/>
                <w:sz w:val="20"/>
                <w:szCs w:val="20"/>
              </w:rPr>
              <w:t>.</w:t>
            </w:r>
          </w:p>
        </w:tc>
      </w:tr>
    </w:tbl>
    <w:p w14:paraId="0441FE22" w14:textId="77777777" w:rsidR="000B06A9" w:rsidRDefault="000B06A9" w:rsidP="007659B9">
      <w:pPr>
        <w:tabs>
          <w:tab w:val="left" w:pos="4770"/>
        </w:tabs>
        <w:spacing w:before="20" w:after="120" w:line="240" w:lineRule="auto"/>
        <w:ind w:right="88"/>
        <w:jc w:val="both"/>
        <w:rPr>
          <w:rFonts w:ascii="Book Antiqua" w:eastAsia="Book Antiqua" w:hAnsi="Book Antiqua" w:cs="Book Antiqua"/>
          <w:color w:val="000000"/>
        </w:rPr>
      </w:pPr>
    </w:p>
    <w:p w14:paraId="0441FE23" w14:textId="0FC7FC34" w:rsidR="00064FA4" w:rsidRDefault="0055548C" w:rsidP="00064FA4">
      <w:pPr>
        <w:tabs>
          <w:tab w:val="left" w:pos="4770"/>
        </w:tabs>
        <w:spacing w:before="20" w:after="120" w:line="240" w:lineRule="auto"/>
        <w:ind w:right="88"/>
        <w:rPr>
          <w:rFonts w:ascii="Book Antiqua" w:eastAsia="Book Antiqua" w:hAnsi="Book Antiqua" w:cs="Book Antiqua"/>
          <w:color w:val="000000"/>
        </w:rPr>
      </w:pPr>
      <w:r w:rsidRPr="00064FA4">
        <w:rPr>
          <w:rFonts w:ascii="Book Antiqua" w:eastAsia="Book Antiqua" w:hAnsi="Book Antiqua" w:cs="Book Antiqua"/>
          <w:color w:val="000000"/>
        </w:rPr>
        <w:lastRenderedPageBreak/>
        <w:t>The visible light wave propagates through a vacuum with a velocity of</w:t>
      </w:r>
      <w:r w:rsidR="00833C16">
        <w:rPr>
          <w:rFonts w:ascii="Book Antiqua" w:eastAsia="Book Antiqua" w:hAnsi="Book Antiqua" w:cs="Book Antiqua"/>
          <w:color w:val="000000"/>
        </w:rPr>
        <w:t xml:space="preserve"> </w:t>
      </w:r>
      <w:r>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author":[{"dropping-particle":"","family":"Born","given":"Max","non-dropping-particle":"","parse-names":false,"suffix":""},{"dropping-particle":"","family":"Wolf","given":"E","non-dropping-particle":"","parse-names":false,"suffix":""}],"edition":"7","id":"ITEM-1","issued":{"date-parts":[["1999"]]},"publisher":"Cambridge University Press","title":"Principles of optics","type":"book"},"uris":["http://www.mendeley.com/documents/?uuid=3ed0f4cc-dd32-392e-8328-515996675fa0"]},{"id":"ITEM-2","itemData":{"author":[{"dropping-particle":"","family":"Hecht","given":"E","non-dropping-particle":"","parse-names":false,"suffix":""}],"edition":"4","id":"ITEM-2","issued":{"date-parts":[["2002"]]},"publisher":"Pearson Education, Inc.","title":"Optics","type":"book"},"uris":["http://www.mendeley.com/documents/?uuid=b04cec53-ee1d-3eae-958a-289918476594"]},{"id":"ITEM-3","itemData":{"author":[{"dropping-particle":"","family":"Landau","given":"L.D.","non-dropping-particle":"","parse-names":false,"suffix":""},{"dropping-particle":"","family":"Lifshitz","given":"E.M.","non-dropping-particle":"","parse-names":false,"suffix":""}],"edition":"2","id":"ITEM-3","issued":{"date-parts":[["1984"]]},"number-of-pages":"290-330","publisher":"Pergamon Press","title":"Electrodynamics of Continuous Media","type":"book"},"uris":["http://www.mendeley.com/documents/?uuid=28c402d5-bf72-3f6c-8c8e-33c4ad7ff001"]}],"mendeley":{"formattedCitation":"[1], [2], [5]","manualFormatting":"[1,2,5]","plainTextFormattedCitation":"[1], [2], [5]","previouslyFormattedCitation":"[1], [2], [5]"},"properties":{"noteIndex":0},"schema":"https://github.com/citation-style-language/schema/raw/master/csl-citation.json"}</w:instrText>
      </w:r>
      <w:r>
        <w:rPr>
          <w:rStyle w:val="FootnoteReference"/>
          <w:rFonts w:ascii="Book Antiqua" w:eastAsia="Book Antiqua" w:hAnsi="Book Antiqua" w:cs="Book Antiqua"/>
          <w:color w:val="000000"/>
        </w:rPr>
        <w:fldChar w:fldCharType="separate"/>
      </w:r>
      <w:r>
        <w:rPr>
          <w:rFonts w:ascii="Book Antiqua" w:eastAsia="Book Antiqua" w:hAnsi="Book Antiqua" w:cs="Book Antiqua"/>
          <w:noProof/>
          <w:color w:val="000000"/>
        </w:rPr>
        <w:t>[</w:t>
      </w:r>
      <w:r w:rsidRPr="0055548C">
        <w:rPr>
          <w:rFonts w:ascii="Book Antiqua" w:eastAsia="Book Antiqua" w:hAnsi="Book Antiqua" w:cs="Book Antiqua"/>
          <w:noProof/>
          <w:color w:val="000000"/>
        </w:rPr>
        <w:t>1,2,5</w:t>
      </w:r>
      <w:r>
        <w:rPr>
          <w:rFonts w:ascii="Book Antiqua" w:eastAsia="Book Antiqua" w:hAnsi="Book Antiqua" w:cs="Book Antiqua"/>
          <w:noProof/>
          <w:color w:val="000000"/>
        </w:rPr>
        <w:t>]</w:t>
      </w:r>
      <w:r>
        <w:rPr>
          <w:rStyle w:val="FootnoteReference"/>
          <w:rFonts w:ascii="Book Antiqua" w:eastAsia="Book Antiqua" w:hAnsi="Book Antiqua" w:cs="Book Antiqua"/>
          <w:color w:val="000000"/>
        </w:rPr>
        <w:fldChar w:fldCharType="end"/>
      </w:r>
    </w:p>
    <w:p w14:paraId="0441FE24" w14:textId="77777777" w:rsidR="00D84E8B" w:rsidRPr="00D84E8B" w:rsidRDefault="0055548C" w:rsidP="00333A7E">
      <w:pPr>
        <w:tabs>
          <w:tab w:val="left" w:pos="4770"/>
        </w:tabs>
        <w:spacing w:before="20" w:after="120" w:line="240" w:lineRule="auto"/>
        <w:ind w:right="4"/>
        <w:jc w:val="right"/>
        <w:rPr>
          <w:rFonts w:ascii="Book Antiqua" w:eastAsia="Book Antiqua" w:hAnsi="Book Antiqua" w:cs="Book Antiqua"/>
          <w:color w:val="000000"/>
        </w:rPr>
      </w:pPr>
      <w:r>
        <w:rPr>
          <w:rFonts w:ascii="Book Antiqua" w:eastAsia="Book Antiqua" w:hAnsi="Book Antiqua" w:cs="Book Antiqua"/>
          <w:color w:val="000000"/>
        </w:rPr>
        <w:t xml:space="preserve">   </w:t>
      </w:r>
      <m:oMath>
        <m:r>
          <w:rPr>
            <w:rFonts w:ascii="Cambria Math" w:eastAsia="Book Antiqua" w:hAnsi="Cambria Math" w:cs="Book Antiqua"/>
            <w:color w:val="000000"/>
          </w:rPr>
          <m:t>c=</m:t>
        </m:r>
        <m:f>
          <m:fPr>
            <m:ctrlPr>
              <w:rPr>
                <w:rFonts w:ascii="Cambria Math" w:eastAsia="Book Antiqua" w:hAnsi="Cambria Math" w:cs="Book Antiqua"/>
                <w:i/>
                <w:color w:val="000000"/>
              </w:rPr>
            </m:ctrlPr>
          </m:fPr>
          <m:num>
            <m:r>
              <w:rPr>
                <w:rFonts w:ascii="Cambria Math" w:eastAsia="Book Antiqua" w:hAnsi="Cambria Math" w:cs="Book Antiqua"/>
                <w:color w:val="000000"/>
              </w:rPr>
              <m:t>ω</m:t>
            </m:r>
          </m:num>
          <m:den>
            <m:r>
              <w:rPr>
                <w:rFonts w:ascii="Cambria Math" w:eastAsia="Book Antiqua" w:hAnsi="Cambria Math" w:cs="Book Antiqua"/>
                <w:color w:val="000000"/>
              </w:rPr>
              <m:t>k</m:t>
            </m:r>
          </m:den>
        </m:f>
      </m:oMath>
      <w:r>
        <w:rPr>
          <w:rFonts w:ascii="Book Antiqua" w:eastAsia="Book Antiqua" w:hAnsi="Book Antiqua" w:cs="Book Antiqua"/>
          <w:color w:val="000000"/>
        </w:rPr>
        <w:t xml:space="preserve">  </w:t>
      </w:r>
      <w:r>
        <w:rPr>
          <w:rFonts w:ascii="Book Antiqua" w:eastAsia="Book Antiqua" w:hAnsi="Book Antiqua" w:cs="Book Antiqua"/>
          <w:color w:val="000000"/>
        </w:rPr>
        <w:tab/>
        <w:t>(7)</w:t>
      </w:r>
    </w:p>
    <w:p w14:paraId="0441FE25" w14:textId="77777777" w:rsidR="00BB6283" w:rsidRDefault="0055548C" w:rsidP="00BB6283">
      <w:pPr>
        <w:tabs>
          <w:tab w:val="left" w:pos="4770"/>
        </w:tabs>
        <w:spacing w:before="20" w:after="120" w:line="240" w:lineRule="auto"/>
        <w:ind w:right="88"/>
        <w:jc w:val="both"/>
        <w:rPr>
          <w:rFonts w:ascii="Book Antiqua" w:eastAsia="Book Antiqua" w:hAnsi="Book Antiqua" w:cs="Book Antiqua"/>
          <w:color w:val="000000"/>
        </w:rPr>
      </w:pPr>
      <w:proofErr w:type="gramStart"/>
      <w:r>
        <w:rPr>
          <w:rFonts w:ascii="Book Antiqua" w:eastAsia="Book Antiqua" w:hAnsi="Book Antiqua" w:cs="Book Antiqua"/>
          <w:color w:val="000000"/>
        </w:rPr>
        <w:t>where</w:t>
      </w:r>
      <w:proofErr w:type="gramEnd"/>
      <w:r w:rsidR="00A934B2">
        <w:rPr>
          <w:rFonts w:ascii="Book Antiqua" w:eastAsia="Book Antiqua" w:hAnsi="Book Antiqua" w:cs="Book Antiqua"/>
          <w:color w:val="000000"/>
        </w:rPr>
        <w:t xml:space="preserve"> </w:t>
      </w:r>
      <w:r w:rsidR="00A934B2" w:rsidRPr="00C73C90">
        <w:rPr>
          <w:rFonts w:ascii="Book Antiqua" w:eastAsia="Book Antiqua" w:hAnsi="Book Antiqua" w:cs="Book Antiqua"/>
          <w:i/>
          <w:color w:val="000000"/>
        </w:rPr>
        <w:t>f</w:t>
      </w:r>
      <w:r w:rsidR="00A934B2">
        <w:rPr>
          <w:rFonts w:ascii="Book Antiqua" w:eastAsia="Book Antiqua" w:hAnsi="Book Antiqua" w:cs="Book Antiqua"/>
          <w:color w:val="000000"/>
        </w:rPr>
        <w:t xml:space="preserve"> </w:t>
      </w:r>
      <w:r>
        <w:rPr>
          <w:rFonts w:ascii="Book Antiqua" w:eastAsia="Book Antiqua" w:hAnsi="Book Antiqua" w:cs="Book Antiqua"/>
          <w:color w:val="000000"/>
        </w:rPr>
        <w:t>is the frequency of the light</w:t>
      </w:r>
      <w:r w:rsidR="00D84E8B">
        <w:rPr>
          <w:rFonts w:ascii="Book Antiqua" w:eastAsia="Book Antiqua" w:hAnsi="Book Antiqua" w:cs="Book Antiqua"/>
          <w:color w:val="000000"/>
        </w:rPr>
        <w:t xml:space="preserve">, </w:t>
      </w:r>
      <w:r w:rsidR="00D84E8B" w:rsidRPr="00C73C90">
        <w:rPr>
          <w:rFonts w:ascii="Symbol" w:eastAsia="Book Antiqua" w:hAnsi="Symbol" w:cs="Book Antiqua"/>
          <w:i/>
          <w:color w:val="000000"/>
        </w:rPr>
        <w:sym w:font="Symbol" w:char="F077"/>
      </w:r>
      <w:r w:rsidR="00D84E8B">
        <w:rPr>
          <w:rFonts w:ascii="Book Antiqua" w:eastAsia="Book Antiqua" w:hAnsi="Book Antiqua" w:cs="Book Antiqua"/>
          <w:color w:val="000000"/>
        </w:rPr>
        <w:t xml:space="preserve"> </w:t>
      </w:r>
      <w:r>
        <w:rPr>
          <w:rFonts w:ascii="Book Antiqua" w:eastAsia="Book Antiqua" w:hAnsi="Book Antiqua" w:cs="Book Antiqua"/>
          <w:color w:val="000000"/>
        </w:rPr>
        <w:t>is the angular frequency</w:t>
      </w:r>
      <w:r w:rsidR="00D84E8B">
        <w:rPr>
          <w:rFonts w:ascii="Book Antiqua" w:eastAsia="Book Antiqua" w:hAnsi="Book Antiqua" w:cs="Book Antiqua"/>
          <w:color w:val="000000"/>
        </w:rPr>
        <w:t xml:space="preserve">, </w:t>
      </w:r>
      <m:oMath>
        <m:r>
          <w:rPr>
            <w:rFonts w:ascii="Cambria Math" w:eastAsia="Book Antiqua" w:hAnsi="Cambria Math" w:cs="Book Antiqua"/>
            <w:color w:val="000000"/>
          </w:rPr>
          <m:t>λ</m:t>
        </m:r>
      </m:oMath>
      <w:r w:rsidR="00C73C90">
        <w:rPr>
          <w:rFonts w:ascii="Book Antiqua" w:eastAsia="Book Antiqua" w:hAnsi="Book Antiqua" w:cs="Book Antiqua"/>
          <w:color w:val="000000"/>
        </w:rPr>
        <w:t xml:space="preserve"> </w:t>
      </w:r>
      <w:r>
        <w:rPr>
          <w:rFonts w:ascii="Book Antiqua" w:eastAsia="Book Antiqua" w:hAnsi="Book Antiqua" w:cs="Book Antiqua"/>
          <w:color w:val="000000"/>
        </w:rPr>
        <w:t>is the wavelength of the light</w:t>
      </w:r>
      <w:r w:rsidR="00C73C90">
        <w:rPr>
          <w:rFonts w:ascii="Book Antiqua" w:eastAsia="Book Antiqua" w:hAnsi="Book Antiqua" w:cs="Book Antiqua"/>
          <w:color w:val="000000"/>
        </w:rPr>
        <w:t xml:space="preserve">, </w:t>
      </w:r>
      <w:r w:rsidR="00233E23">
        <w:rPr>
          <w:rFonts w:ascii="Book Antiqua" w:eastAsia="Book Antiqua" w:hAnsi="Book Antiqua" w:cs="Book Antiqua"/>
          <w:color w:val="000000"/>
        </w:rPr>
        <w:t>an</w:t>
      </w:r>
      <w:r>
        <w:rPr>
          <w:rFonts w:ascii="Book Antiqua" w:eastAsia="Book Antiqua" w:hAnsi="Book Antiqua" w:cs="Book Antiqua"/>
          <w:color w:val="000000"/>
        </w:rPr>
        <w:t>d</w:t>
      </w:r>
      <w:r w:rsidR="00233E23">
        <w:rPr>
          <w:rFonts w:ascii="Book Antiqua" w:eastAsia="Book Antiqua" w:hAnsi="Book Antiqua" w:cs="Book Antiqua"/>
          <w:color w:val="000000"/>
        </w:rPr>
        <w:t xml:space="preserve"> </w:t>
      </w:r>
      <w:r w:rsidR="00233E23" w:rsidRPr="00C73C90">
        <w:rPr>
          <w:rFonts w:ascii="Book Antiqua" w:eastAsia="Book Antiqua" w:hAnsi="Book Antiqua" w:cs="Book Antiqua"/>
          <w:i/>
          <w:color w:val="000000"/>
        </w:rPr>
        <w:t>k</w:t>
      </w:r>
      <w:r w:rsidR="00233E23">
        <w:rPr>
          <w:rFonts w:ascii="Book Antiqua" w:eastAsia="Book Antiqua" w:hAnsi="Book Antiqua" w:cs="Book Antiqua"/>
          <w:color w:val="000000"/>
        </w:rPr>
        <w:t xml:space="preserve"> </w:t>
      </w:r>
      <w:r>
        <w:rPr>
          <w:rFonts w:ascii="Book Antiqua" w:eastAsia="Book Antiqua" w:hAnsi="Book Antiqua" w:cs="Book Antiqua"/>
          <w:color w:val="000000"/>
        </w:rPr>
        <w:t>is the wave number of the light</w:t>
      </w:r>
      <w:r w:rsidR="00233E23">
        <w:rPr>
          <w:rFonts w:ascii="Book Antiqua" w:eastAsia="Book Antiqua" w:hAnsi="Book Antiqua" w:cs="Book Antiqua"/>
          <w:color w:val="000000"/>
        </w:rPr>
        <w:t xml:space="preserve">, </w:t>
      </w:r>
      <w:r>
        <w:rPr>
          <w:rFonts w:ascii="Book Antiqua" w:eastAsia="Book Antiqua" w:hAnsi="Book Antiqua" w:cs="Book Antiqua"/>
          <w:color w:val="000000"/>
        </w:rPr>
        <w:t>along with</w:t>
      </w:r>
    </w:p>
    <w:p w14:paraId="0441FE26" w14:textId="77777777" w:rsidR="00233E23" w:rsidRDefault="0055548C" w:rsidP="00233E23">
      <w:pPr>
        <w:tabs>
          <w:tab w:val="left" w:pos="4770"/>
          <w:tab w:val="left" w:pos="9356"/>
        </w:tabs>
        <w:spacing w:before="20" w:after="120" w:line="240" w:lineRule="auto"/>
        <w:ind w:right="4"/>
        <w:jc w:val="right"/>
        <w:rPr>
          <w:rFonts w:ascii="Book Antiqua" w:eastAsia="Book Antiqua" w:hAnsi="Book Antiqua" w:cs="Book Antiqua"/>
          <w:color w:val="000000"/>
        </w:rPr>
      </w:pPr>
      <w:r w:rsidRPr="00C2077E">
        <w:rPr>
          <w:rFonts w:ascii="Book Antiqua" w:eastAsia="Book Antiqua" w:hAnsi="Book Antiqua" w:cs="Book Antiqua"/>
          <w:color w:val="000000"/>
        </w:rPr>
        <w:t xml:space="preserve">   </w:t>
      </w:r>
      <m:oMath>
        <m:r>
          <w:rPr>
            <w:rFonts w:ascii="Cambria Math" w:eastAsia="Book Antiqua" w:hAnsi="Cambria Math" w:cs="Book Antiqua"/>
            <w:color w:val="000000"/>
          </w:rPr>
          <m:t>ω=2πf</m:t>
        </m:r>
      </m:oMath>
      <w:r w:rsidRPr="00C2077E">
        <w:rPr>
          <w:rFonts w:ascii="Book Antiqua" w:eastAsia="Book Antiqua" w:hAnsi="Book Antiqua" w:cs="Book Antiqua"/>
          <w:color w:val="000000"/>
        </w:rPr>
        <w:t xml:space="preserve">   </w:t>
      </w:r>
      <w:r w:rsidRPr="00C2077E">
        <w:rPr>
          <w:rFonts w:ascii="Book Antiqua" w:eastAsia="Book Antiqua" w:hAnsi="Book Antiqua" w:cs="Book Antiqua"/>
          <w:color w:val="000000"/>
        </w:rPr>
        <w:tab/>
        <w:t>(</w:t>
      </w:r>
      <w:r>
        <w:rPr>
          <w:rFonts w:ascii="Book Antiqua" w:eastAsia="Book Antiqua" w:hAnsi="Book Antiqua" w:cs="Book Antiqua"/>
          <w:color w:val="000000"/>
        </w:rPr>
        <w:t>8</w:t>
      </w:r>
      <w:r w:rsidRPr="00C2077E">
        <w:rPr>
          <w:rFonts w:ascii="Book Antiqua" w:eastAsia="Book Antiqua" w:hAnsi="Book Antiqua" w:cs="Book Antiqua"/>
          <w:color w:val="000000"/>
        </w:rPr>
        <w:t>)</w:t>
      </w:r>
      <w:r>
        <w:rPr>
          <w:rFonts w:ascii="Book Antiqua" w:eastAsia="Book Antiqua" w:hAnsi="Book Antiqua" w:cs="Book Antiqua"/>
          <w:color w:val="000000"/>
        </w:rPr>
        <w:t xml:space="preserve"> </w:t>
      </w:r>
    </w:p>
    <w:p w14:paraId="0441FE27" w14:textId="77777777" w:rsidR="00233E23" w:rsidRDefault="0055548C" w:rsidP="003B31B2">
      <w:pPr>
        <w:tabs>
          <w:tab w:val="left" w:pos="4770"/>
        </w:tabs>
        <w:spacing w:before="20" w:after="120" w:line="240" w:lineRule="auto"/>
        <w:ind w:right="88"/>
        <w:jc w:val="both"/>
        <w:rPr>
          <w:rFonts w:ascii="Book Antiqua" w:eastAsia="Book Antiqua" w:hAnsi="Book Antiqua" w:cs="Book Antiqua"/>
          <w:color w:val="000000"/>
        </w:rPr>
      </w:pPr>
      <w:proofErr w:type="gramStart"/>
      <w:r>
        <w:rPr>
          <w:rFonts w:ascii="Book Antiqua" w:eastAsia="Book Antiqua" w:hAnsi="Book Antiqua" w:cs="Book Antiqua"/>
          <w:color w:val="000000"/>
        </w:rPr>
        <w:t>an</w:t>
      </w:r>
      <w:r w:rsidR="00064FA4">
        <w:rPr>
          <w:rFonts w:ascii="Book Antiqua" w:eastAsia="Book Antiqua" w:hAnsi="Book Antiqua" w:cs="Book Antiqua"/>
          <w:color w:val="000000"/>
        </w:rPr>
        <w:t>d</w:t>
      </w:r>
      <w:proofErr w:type="gramEnd"/>
    </w:p>
    <w:p w14:paraId="0441FE28" w14:textId="77777777" w:rsidR="00233E23" w:rsidRDefault="0055548C" w:rsidP="00233E23">
      <w:pPr>
        <w:tabs>
          <w:tab w:val="left" w:pos="4770"/>
          <w:tab w:val="left" w:pos="9356"/>
        </w:tabs>
        <w:spacing w:before="20" w:after="120" w:line="240" w:lineRule="auto"/>
        <w:ind w:right="4"/>
        <w:jc w:val="right"/>
        <w:rPr>
          <w:rFonts w:ascii="Book Antiqua" w:eastAsia="Book Antiqua" w:hAnsi="Book Antiqua" w:cs="Book Antiqua"/>
          <w:color w:val="000000"/>
        </w:rPr>
      </w:pPr>
      <w:r w:rsidRPr="00C2077E">
        <w:rPr>
          <w:rFonts w:ascii="Book Antiqua" w:eastAsia="Book Antiqua" w:hAnsi="Book Antiqua" w:cs="Book Antiqua"/>
          <w:color w:val="000000"/>
        </w:rPr>
        <w:t xml:space="preserve">    </w:t>
      </w:r>
      <m:oMath>
        <m:r>
          <w:rPr>
            <w:rFonts w:ascii="Cambria Math" w:eastAsia="Book Antiqua" w:hAnsi="Cambria Math" w:cs="Book Antiqua"/>
            <w:color w:val="000000"/>
          </w:rPr>
          <m:t>k=</m:t>
        </m:r>
        <m:f>
          <m:fPr>
            <m:ctrlPr>
              <w:rPr>
                <w:rFonts w:ascii="Cambria Math" w:eastAsia="Book Antiqua" w:hAnsi="Cambria Math" w:cs="Book Antiqua"/>
                <w:i/>
                <w:color w:val="000000"/>
              </w:rPr>
            </m:ctrlPr>
          </m:fPr>
          <m:num>
            <m:r>
              <w:rPr>
                <w:rFonts w:ascii="Cambria Math" w:eastAsia="Book Antiqua" w:hAnsi="Cambria Math" w:cs="Book Antiqua"/>
                <w:color w:val="000000"/>
              </w:rPr>
              <m:t>2π</m:t>
            </m:r>
          </m:num>
          <m:den>
            <m:r>
              <w:rPr>
                <w:rFonts w:ascii="Cambria Math" w:eastAsia="Book Antiqua" w:hAnsi="Cambria Math" w:cs="Book Antiqua"/>
                <w:color w:val="000000"/>
              </w:rPr>
              <m:t>λ</m:t>
            </m:r>
          </m:den>
        </m:f>
      </m:oMath>
      <w:r>
        <w:rPr>
          <w:rFonts w:ascii="Book Antiqua" w:eastAsia="Book Antiqua" w:hAnsi="Book Antiqua" w:cs="Book Antiqua"/>
          <w:color w:val="000000"/>
        </w:rPr>
        <w:t xml:space="preserve"> .</w:t>
      </w:r>
      <w:r w:rsidRPr="00C2077E">
        <w:rPr>
          <w:rFonts w:ascii="Book Antiqua" w:eastAsia="Book Antiqua" w:hAnsi="Book Antiqua" w:cs="Book Antiqua"/>
          <w:color w:val="000000"/>
        </w:rPr>
        <w:t xml:space="preserve">   </w:t>
      </w:r>
      <w:r w:rsidRPr="00C2077E">
        <w:rPr>
          <w:rFonts w:ascii="Book Antiqua" w:eastAsia="Book Antiqua" w:hAnsi="Book Antiqua" w:cs="Book Antiqua"/>
          <w:color w:val="000000"/>
        </w:rPr>
        <w:tab/>
        <w:t>(</w:t>
      </w:r>
      <w:r>
        <w:rPr>
          <w:rFonts w:ascii="Book Antiqua" w:eastAsia="Book Antiqua" w:hAnsi="Book Antiqua" w:cs="Book Antiqua"/>
          <w:color w:val="000000"/>
        </w:rPr>
        <w:t>9</w:t>
      </w:r>
      <w:r w:rsidRPr="00C2077E">
        <w:rPr>
          <w:rFonts w:ascii="Book Antiqua" w:eastAsia="Book Antiqua" w:hAnsi="Book Antiqua" w:cs="Book Antiqua"/>
          <w:color w:val="000000"/>
        </w:rPr>
        <w:t>)</w:t>
      </w:r>
      <w:r>
        <w:rPr>
          <w:rFonts w:ascii="Book Antiqua" w:eastAsia="Book Antiqua" w:hAnsi="Book Antiqua" w:cs="Book Antiqua"/>
          <w:color w:val="000000"/>
        </w:rPr>
        <w:t xml:space="preserve"> </w:t>
      </w:r>
    </w:p>
    <w:p w14:paraId="0441FE29" w14:textId="77777777" w:rsidR="00812977" w:rsidRDefault="0055548C" w:rsidP="00812977">
      <w:pPr>
        <w:tabs>
          <w:tab w:val="left" w:pos="4770"/>
        </w:tabs>
        <w:spacing w:before="20" w:after="120" w:line="240" w:lineRule="auto"/>
        <w:ind w:right="88"/>
        <w:rPr>
          <w:rFonts w:ascii="Book Antiqua" w:eastAsia="Book Antiqua" w:hAnsi="Book Antiqua" w:cs="Book Antiqua"/>
          <w:color w:val="000000"/>
        </w:rPr>
      </w:pPr>
      <w:r w:rsidRPr="00812977">
        <w:rPr>
          <w:rFonts w:ascii="Book Antiqua" w:eastAsia="Book Antiqua" w:hAnsi="Book Antiqua" w:cs="Book Antiqua"/>
          <w:color w:val="000000"/>
        </w:rPr>
        <w:t>When the light propagates through a medium, a change in the wavelength occurs, while the frequency remains constant. The wave speed of light in the medium then become</w:t>
      </w:r>
      <w:r w:rsidR="00AA61D8">
        <w:rPr>
          <w:rFonts w:ascii="Book Antiqua" w:eastAsia="Book Antiqua" w:hAnsi="Book Antiqua" w:cs="Book Antiqua"/>
          <w:color w:val="000000"/>
        </w:rPr>
        <w:t>s</w:t>
      </w:r>
    </w:p>
    <w:p w14:paraId="0441FE2A" w14:textId="77777777" w:rsidR="00D84E8B" w:rsidRDefault="0055548C" w:rsidP="00333A7E">
      <w:pPr>
        <w:tabs>
          <w:tab w:val="left" w:pos="4770"/>
          <w:tab w:val="left" w:pos="9356"/>
        </w:tabs>
        <w:spacing w:before="20" w:after="120" w:line="240" w:lineRule="auto"/>
        <w:ind w:right="4"/>
        <w:jc w:val="right"/>
        <w:rPr>
          <w:rFonts w:ascii="Book Antiqua" w:eastAsia="Book Antiqua" w:hAnsi="Book Antiqua" w:cs="Book Antiqua"/>
          <w:color w:val="000000"/>
        </w:rPr>
      </w:pPr>
      <w:r>
        <w:rPr>
          <w:rFonts w:ascii="Book Antiqua" w:eastAsia="Book Antiqua" w:hAnsi="Book Antiqua" w:cs="Book Antiqua"/>
          <w:color w:val="000000"/>
        </w:rPr>
        <w:t xml:space="preserve">    </w:t>
      </w:r>
      <m:oMath>
        <m:r>
          <w:rPr>
            <w:rFonts w:ascii="Cambria Math" w:eastAsia="Book Antiqua" w:hAnsi="Cambria Math" w:cs="Book Antiqua"/>
            <w:color w:val="000000"/>
          </w:rPr>
          <m:t>v=</m:t>
        </m:r>
        <m:f>
          <m:fPr>
            <m:ctrlPr>
              <w:rPr>
                <w:rFonts w:ascii="Cambria Math" w:eastAsia="Book Antiqua" w:hAnsi="Cambria Math" w:cs="Book Antiqua"/>
                <w:i/>
                <w:color w:val="000000"/>
              </w:rPr>
            </m:ctrlPr>
          </m:fPr>
          <m:num>
            <m:r>
              <w:rPr>
                <w:rFonts w:ascii="Cambria Math" w:eastAsia="Book Antiqua" w:hAnsi="Cambria Math" w:cs="Book Antiqua"/>
                <w:color w:val="000000"/>
              </w:rPr>
              <m:t>ω</m:t>
            </m:r>
          </m:num>
          <m:den>
            <m:sSup>
              <m:sSupPr>
                <m:ctrlPr>
                  <w:rPr>
                    <w:rFonts w:ascii="Cambria Math" w:eastAsia="Book Antiqua" w:hAnsi="Cambria Math" w:cs="Book Antiqua"/>
                    <w:color w:val="000000"/>
                  </w:rPr>
                </m:ctrlPr>
              </m:sSupPr>
              <m:e>
                <m:r>
                  <w:rPr>
                    <w:rFonts w:ascii="Cambria Math" w:eastAsia="Book Antiqua" w:hAnsi="Cambria Math" w:cs="Book Antiqua"/>
                    <w:color w:val="000000"/>
                  </w:rPr>
                  <m:t>k</m:t>
                </m:r>
              </m:e>
              <m:sup>
                <m:r>
                  <w:rPr>
                    <w:rFonts w:ascii="Cambria Math" w:eastAsia="Book Antiqua" w:hAnsi="Cambria Math" w:cs="Book Antiqua"/>
                    <w:color w:val="000000"/>
                  </w:rPr>
                  <m:t>'</m:t>
                </m:r>
              </m:sup>
            </m:sSup>
          </m:den>
        </m:f>
      </m:oMath>
      <w:r w:rsidR="00233E23">
        <w:rPr>
          <w:rFonts w:ascii="Book Antiqua" w:eastAsia="Book Antiqua" w:hAnsi="Book Antiqua" w:cs="Book Antiqua"/>
          <w:color w:val="000000"/>
        </w:rPr>
        <w:t xml:space="preserve"> </w:t>
      </w:r>
      <w:r>
        <w:rPr>
          <w:rFonts w:ascii="Book Antiqua" w:eastAsia="Book Antiqua" w:hAnsi="Book Antiqua" w:cs="Book Antiqua"/>
          <w:color w:val="000000"/>
        </w:rPr>
        <w:t xml:space="preserve">  </w:t>
      </w:r>
      <w:r>
        <w:rPr>
          <w:rFonts w:ascii="Book Antiqua" w:eastAsia="Book Antiqua" w:hAnsi="Book Antiqua" w:cs="Book Antiqua"/>
          <w:color w:val="000000"/>
        </w:rPr>
        <w:tab/>
        <w:t>(</w:t>
      </w:r>
      <w:r w:rsidR="00233E23">
        <w:rPr>
          <w:rFonts w:ascii="Book Antiqua" w:eastAsia="Book Antiqua" w:hAnsi="Book Antiqua" w:cs="Book Antiqua"/>
          <w:color w:val="000000"/>
        </w:rPr>
        <w:t>10</w:t>
      </w:r>
      <w:r>
        <w:rPr>
          <w:rFonts w:ascii="Book Antiqua" w:eastAsia="Book Antiqua" w:hAnsi="Book Antiqua" w:cs="Book Antiqua"/>
          <w:color w:val="000000"/>
        </w:rPr>
        <w:t>)</w:t>
      </w:r>
    </w:p>
    <w:p w14:paraId="0441FE2B" w14:textId="77777777" w:rsidR="00233E23" w:rsidRDefault="0055548C" w:rsidP="00233E23">
      <w:pPr>
        <w:tabs>
          <w:tab w:val="left" w:pos="4770"/>
          <w:tab w:val="left" w:pos="9356"/>
        </w:tabs>
        <w:spacing w:before="20" w:after="120" w:line="240" w:lineRule="auto"/>
        <w:ind w:right="4"/>
        <w:jc w:val="both"/>
        <w:rPr>
          <w:rFonts w:ascii="Book Antiqua" w:eastAsia="Book Antiqua" w:hAnsi="Book Antiqua" w:cs="Book Antiqua"/>
          <w:color w:val="000000"/>
        </w:rPr>
      </w:pPr>
      <w:proofErr w:type="gramStart"/>
      <w:r>
        <w:rPr>
          <w:rFonts w:ascii="Book Antiqua" w:eastAsia="Book Antiqua" w:hAnsi="Book Antiqua" w:cs="Book Antiqua"/>
          <w:color w:val="000000"/>
        </w:rPr>
        <w:t>with</w:t>
      </w:r>
      <w:proofErr w:type="gramEnd"/>
    </w:p>
    <w:p w14:paraId="0441FE2C" w14:textId="77777777" w:rsidR="00233E23" w:rsidRDefault="0055548C" w:rsidP="00233E23">
      <w:pPr>
        <w:tabs>
          <w:tab w:val="left" w:pos="4770"/>
          <w:tab w:val="left" w:pos="9356"/>
        </w:tabs>
        <w:spacing w:before="20" w:after="120" w:line="240" w:lineRule="auto"/>
        <w:ind w:right="4"/>
        <w:jc w:val="right"/>
        <w:rPr>
          <w:rFonts w:ascii="Book Antiqua" w:eastAsia="Book Antiqua" w:hAnsi="Book Antiqua" w:cs="Book Antiqua"/>
          <w:color w:val="000000"/>
        </w:rPr>
      </w:pPr>
      <w:r w:rsidRPr="00C2077E">
        <w:rPr>
          <w:rFonts w:ascii="Book Antiqua" w:eastAsia="Book Antiqua" w:hAnsi="Book Antiqua" w:cs="Book Antiqua"/>
          <w:color w:val="000000"/>
        </w:rPr>
        <w:t xml:space="preserve">     </w:t>
      </w:r>
      <m:oMath>
        <m:sSup>
          <m:sSupPr>
            <m:ctrlPr>
              <w:rPr>
                <w:rFonts w:ascii="Cambria Math" w:eastAsia="Book Antiqua" w:hAnsi="Cambria Math" w:cs="Book Antiqua"/>
                <w:color w:val="000000"/>
              </w:rPr>
            </m:ctrlPr>
          </m:sSupPr>
          <m:e>
            <m:r>
              <w:rPr>
                <w:rFonts w:ascii="Cambria Math" w:eastAsia="Book Antiqua" w:hAnsi="Cambria Math" w:cs="Book Antiqua"/>
                <w:color w:val="000000"/>
              </w:rPr>
              <m:t>k</m:t>
            </m:r>
          </m:e>
          <m:sup>
            <m:r>
              <w:rPr>
                <w:rFonts w:ascii="Cambria Math" w:eastAsia="Book Antiqua" w:hAnsi="Cambria Math" w:cs="Book Antiqua"/>
                <w:color w:val="000000"/>
              </w:rPr>
              <m:t>'</m:t>
            </m:r>
          </m:sup>
        </m:sSup>
        <m:r>
          <w:rPr>
            <w:rFonts w:ascii="Cambria Math" w:eastAsia="Book Antiqua" w:hAnsi="Cambria Math" w:cs="Book Antiqua"/>
            <w:color w:val="000000"/>
          </w:rPr>
          <m:t>=</m:t>
        </m:r>
        <m:f>
          <m:fPr>
            <m:ctrlPr>
              <w:rPr>
                <w:rFonts w:ascii="Cambria Math" w:eastAsia="Book Antiqua" w:hAnsi="Cambria Math" w:cs="Book Antiqua"/>
                <w:i/>
                <w:color w:val="000000"/>
              </w:rPr>
            </m:ctrlPr>
          </m:fPr>
          <m:num>
            <m:r>
              <w:rPr>
                <w:rFonts w:ascii="Cambria Math" w:eastAsia="Book Antiqua" w:hAnsi="Cambria Math" w:cs="Book Antiqua"/>
                <w:color w:val="000000"/>
              </w:rPr>
              <m:t>2π</m:t>
            </m:r>
          </m:num>
          <m:den>
            <m:sSup>
              <m:sSupPr>
                <m:ctrlPr>
                  <w:rPr>
                    <w:rFonts w:ascii="Cambria Math" w:eastAsia="Book Antiqua" w:hAnsi="Cambria Math" w:cs="Book Antiqua"/>
                    <w:i/>
                    <w:color w:val="000000"/>
                  </w:rPr>
                </m:ctrlPr>
              </m:sSupPr>
              <m:e>
                <m:r>
                  <w:rPr>
                    <w:rFonts w:ascii="Cambria Math" w:eastAsia="Book Antiqua" w:hAnsi="Cambria Math" w:cs="Book Antiqua"/>
                    <w:color w:val="000000"/>
                  </w:rPr>
                  <m:t>λ</m:t>
                </m:r>
              </m:e>
              <m:sup>
                <m:r>
                  <w:rPr>
                    <w:rFonts w:ascii="Cambria Math" w:eastAsia="Book Antiqua" w:hAnsi="Cambria Math" w:cs="Book Antiqua"/>
                    <w:color w:val="000000"/>
                  </w:rPr>
                  <m:t>'</m:t>
                </m:r>
              </m:sup>
            </m:sSup>
          </m:den>
        </m:f>
      </m:oMath>
      <w:r>
        <w:rPr>
          <w:rFonts w:ascii="Book Antiqua" w:eastAsia="Book Antiqua" w:hAnsi="Book Antiqua" w:cs="Book Antiqua"/>
          <w:color w:val="000000"/>
        </w:rPr>
        <w:t>.</w:t>
      </w:r>
      <w:r w:rsidRPr="00C2077E">
        <w:rPr>
          <w:rFonts w:ascii="Book Antiqua" w:eastAsia="Book Antiqua" w:hAnsi="Book Antiqua" w:cs="Book Antiqua"/>
          <w:color w:val="000000"/>
        </w:rPr>
        <w:t xml:space="preserve">   </w:t>
      </w:r>
      <w:r w:rsidRPr="00C2077E">
        <w:rPr>
          <w:rFonts w:ascii="Book Antiqua" w:eastAsia="Book Antiqua" w:hAnsi="Book Antiqua" w:cs="Book Antiqua"/>
          <w:color w:val="000000"/>
        </w:rPr>
        <w:tab/>
        <w:t>(1</w:t>
      </w:r>
      <w:r>
        <w:rPr>
          <w:rFonts w:ascii="Book Antiqua" w:eastAsia="Book Antiqua" w:hAnsi="Book Antiqua" w:cs="Book Antiqua"/>
          <w:color w:val="000000"/>
        </w:rPr>
        <w:t>1</w:t>
      </w:r>
      <w:r w:rsidRPr="00C2077E">
        <w:rPr>
          <w:rFonts w:ascii="Book Antiqua" w:eastAsia="Book Antiqua" w:hAnsi="Book Antiqua" w:cs="Book Antiqua"/>
          <w:color w:val="000000"/>
        </w:rPr>
        <w:t>)</w:t>
      </w:r>
      <w:r>
        <w:rPr>
          <w:rFonts w:ascii="Book Antiqua" w:eastAsia="Book Antiqua" w:hAnsi="Book Antiqua" w:cs="Book Antiqua"/>
          <w:color w:val="000000"/>
        </w:rPr>
        <w:t xml:space="preserve"> </w:t>
      </w:r>
    </w:p>
    <w:p w14:paraId="0441FE2D" w14:textId="717B3F58" w:rsidR="00812977" w:rsidRDefault="0055548C" w:rsidP="00812977">
      <w:pPr>
        <w:tabs>
          <w:tab w:val="left" w:pos="4770"/>
          <w:tab w:val="left" w:pos="9356"/>
        </w:tabs>
        <w:spacing w:before="20" w:after="120" w:line="240" w:lineRule="auto"/>
        <w:ind w:right="4"/>
        <w:jc w:val="both"/>
        <w:rPr>
          <w:rFonts w:ascii="Book Antiqua" w:eastAsia="Book Antiqua" w:hAnsi="Book Antiqua" w:cs="Book Antiqua"/>
          <w:color w:val="000000"/>
        </w:rPr>
      </w:pPr>
      <w:r w:rsidRPr="00812977">
        <w:rPr>
          <w:rFonts w:ascii="Book Antiqua" w:eastAsia="Book Antiqua" w:hAnsi="Book Antiqua" w:cs="Book Antiqua"/>
          <w:color w:val="000000"/>
        </w:rPr>
        <w:t>Meanwhile, the refractive index is defined as</w:t>
      </w:r>
      <w:r w:rsidR="00833C16">
        <w:rPr>
          <w:rFonts w:ascii="Book Antiqua" w:eastAsia="Book Antiqua" w:hAnsi="Book Antiqua" w:cs="Book Antiqua"/>
          <w:color w:val="000000"/>
        </w:rPr>
        <w:t xml:space="preserve"> </w:t>
      </w:r>
      <w:r>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author":[{"dropping-particle":"","family":"Born","given":"Max","non-dropping-particle":"","parse-names":false,"suffix":""},{"dropping-particle":"","family":"Wolf","given":"E","non-dropping-particle":"","parse-names":false,"suffix":""}],"edition":"7","id":"ITEM-1","issued":{"date-parts":[["1999"]]},"publisher":"Cambridge University Press","title":"Principles of optics","type":"book"},"uris":["http://www.mendeley.com/documents/?uuid=3ed0f4cc-dd32-392e-8328-515996675fa0"]},{"id":"ITEM-2","itemData":{"author":[{"dropping-particle":"","family":"Hecht","given":"E","non-dropping-particle":"","parse-names":false,"suffix":""}],"edition":"4","id":"ITEM-2","issued":{"date-parts":[["2002"]]},"publisher":"Pearson Education, Inc.","title":"Optics","type":"book"},"uris":["http://www.mendeley.com/documents/?uuid=b04cec53-ee1d-3eae-958a-289918476594"]},{"id":"ITEM-3","itemData":{"author":[{"dropping-particle":"","family":"Landau","given":"L.D.","non-dropping-particle":"","parse-names":false,"suffix":""},{"dropping-particle":"","family":"Lifshitz","given":"E.M.","non-dropping-particle":"","parse-names":false,"suffix":""}],"edition":"2","id":"ITEM-3","issued":{"date-parts":[["1984"]]},"number-of-pages":"290-330","publisher":"Pergamon Press","title":"Electrodynamics of Continuous Media","type":"book"},"uris":["http://www.mendeley.com/documents/?uuid=28c402d5-bf72-3f6c-8c8e-33c4ad7ff001"]}],"mendeley":{"formattedCitation":"[1], [2], [5]","manualFormatting":"[1,2,5]","plainTextFormattedCitation":"[1], [2], [5]","previouslyFormattedCitation":"[1], [2], [5]"},"properties":{"noteIndex":0},"schema":"https://github.com/citation-style-language/schema/raw/master/csl-citation.json"}</w:instrText>
      </w:r>
      <w:r>
        <w:rPr>
          <w:rStyle w:val="FootnoteReference"/>
          <w:rFonts w:ascii="Book Antiqua" w:eastAsia="Book Antiqua" w:hAnsi="Book Antiqua" w:cs="Book Antiqua"/>
          <w:color w:val="000000"/>
        </w:rPr>
        <w:fldChar w:fldCharType="separate"/>
      </w:r>
      <w:r>
        <w:rPr>
          <w:rFonts w:ascii="Book Antiqua" w:eastAsia="Book Antiqua" w:hAnsi="Book Antiqua" w:cs="Book Antiqua"/>
          <w:noProof/>
          <w:color w:val="000000"/>
        </w:rPr>
        <w:t>[</w:t>
      </w:r>
      <w:r w:rsidRPr="0055548C">
        <w:rPr>
          <w:rFonts w:ascii="Book Antiqua" w:eastAsia="Book Antiqua" w:hAnsi="Book Antiqua" w:cs="Book Antiqua"/>
          <w:noProof/>
          <w:color w:val="000000"/>
        </w:rPr>
        <w:t>1,2,5</w:t>
      </w:r>
      <w:r>
        <w:rPr>
          <w:rFonts w:ascii="Book Antiqua" w:eastAsia="Book Antiqua" w:hAnsi="Book Antiqua" w:cs="Book Antiqua"/>
          <w:noProof/>
          <w:color w:val="000000"/>
        </w:rPr>
        <w:t>]</w:t>
      </w:r>
      <w:r>
        <w:rPr>
          <w:rStyle w:val="FootnoteReference"/>
          <w:rFonts w:ascii="Book Antiqua" w:eastAsia="Book Antiqua" w:hAnsi="Book Antiqua" w:cs="Book Antiqua"/>
          <w:color w:val="000000"/>
        </w:rPr>
        <w:fldChar w:fldCharType="end"/>
      </w:r>
    </w:p>
    <w:p w14:paraId="0441FE2E" w14:textId="77777777" w:rsidR="00006FEF" w:rsidRPr="00D84E8B" w:rsidRDefault="0055548C" w:rsidP="00333A7E">
      <w:pPr>
        <w:tabs>
          <w:tab w:val="left" w:pos="4770"/>
          <w:tab w:val="left" w:pos="9356"/>
        </w:tabs>
        <w:spacing w:before="20" w:after="120" w:line="240" w:lineRule="auto"/>
        <w:ind w:right="4"/>
        <w:jc w:val="right"/>
        <w:rPr>
          <w:rFonts w:ascii="Book Antiqua" w:eastAsia="Book Antiqua" w:hAnsi="Book Antiqua" w:cs="Book Antiqua"/>
          <w:color w:val="000000"/>
        </w:rPr>
      </w:pPr>
      <w:r>
        <w:rPr>
          <w:rFonts w:ascii="Book Antiqua" w:eastAsia="Book Antiqua" w:hAnsi="Book Antiqua" w:cs="Book Antiqua"/>
          <w:color w:val="000000"/>
        </w:rPr>
        <w:t xml:space="preserve">     </w:t>
      </w:r>
      <m:oMath>
        <m:r>
          <w:rPr>
            <w:rFonts w:ascii="Cambria Math" w:eastAsia="Book Antiqua" w:hAnsi="Cambria Math" w:cs="Book Antiqua"/>
            <w:color w:val="000000"/>
          </w:rPr>
          <m:t>n=</m:t>
        </m:r>
        <m:f>
          <m:fPr>
            <m:ctrlPr>
              <w:rPr>
                <w:rFonts w:ascii="Cambria Math" w:eastAsia="Book Antiqua" w:hAnsi="Cambria Math" w:cs="Book Antiqua"/>
                <w:i/>
                <w:color w:val="000000"/>
              </w:rPr>
            </m:ctrlPr>
          </m:fPr>
          <m:num>
            <m:r>
              <w:rPr>
                <w:rFonts w:ascii="Cambria Math" w:eastAsia="Book Antiqua" w:hAnsi="Cambria Math" w:cs="Book Antiqua"/>
                <w:color w:val="000000"/>
              </w:rPr>
              <m:t>c</m:t>
            </m:r>
          </m:num>
          <m:den>
            <m:r>
              <w:rPr>
                <w:rFonts w:ascii="Cambria Math" w:eastAsia="Book Antiqua" w:hAnsi="Cambria Math" w:cs="Book Antiqua"/>
                <w:color w:val="000000"/>
              </w:rPr>
              <m:t>v</m:t>
            </m:r>
          </m:den>
        </m:f>
      </m:oMath>
      <w:r>
        <w:rPr>
          <w:rFonts w:ascii="Book Antiqua" w:eastAsia="Book Antiqua" w:hAnsi="Book Antiqua" w:cs="Book Antiqua"/>
          <w:color w:val="000000"/>
        </w:rPr>
        <w:t xml:space="preserve">  . </w:t>
      </w:r>
      <w:r>
        <w:rPr>
          <w:rFonts w:ascii="Book Antiqua" w:eastAsia="Book Antiqua" w:hAnsi="Book Antiqua" w:cs="Book Antiqua"/>
          <w:color w:val="000000"/>
        </w:rPr>
        <w:tab/>
        <w:t>(</w:t>
      </w:r>
      <w:r w:rsidR="00233E23">
        <w:rPr>
          <w:rFonts w:ascii="Book Antiqua" w:eastAsia="Book Antiqua" w:hAnsi="Book Antiqua" w:cs="Book Antiqua"/>
          <w:color w:val="000000"/>
        </w:rPr>
        <w:t>12</w:t>
      </w:r>
      <w:r>
        <w:rPr>
          <w:rFonts w:ascii="Book Antiqua" w:eastAsia="Book Antiqua" w:hAnsi="Book Antiqua" w:cs="Book Antiqua"/>
          <w:color w:val="000000"/>
        </w:rPr>
        <w:t>)</w:t>
      </w:r>
    </w:p>
    <w:p w14:paraId="0441FE2F" w14:textId="77777777" w:rsidR="00812977" w:rsidRDefault="0055548C" w:rsidP="00812977">
      <w:pPr>
        <w:tabs>
          <w:tab w:val="left" w:pos="4770"/>
          <w:tab w:val="left" w:pos="9356"/>
        </w:tabs>
        <w:spacing w:before="20" w:after="120" w:line="240" w:lineRule="auto"/>
        <w:ind w:right="4"/>
        <w:rPr>
          <w:rFonts w:ascii="Book Antiqua" w:eastAsia="Book Antiqua" w:hAnsi="Book Antiqua" w:cs="Book Antiqua"/>
          <w:color w:val="000000"/>
        </w:rPr>
      </w:pPr>
      <w:r w:rsidRPr="00812977">
        <w:rPr>
          <w:rFonts w:ascii="Book Antiqua" w:eastAsia="Book Antiqua" w:hAnsi="Book Antiqua" w:cs="Book Antiqua"/>
          <w:color w:val="000000"/>
        </w:rPr>
        <w:t xml:space="preserve">The combination of </w:t>
      </w:r>
      <w:r>
        <w:rPr>
          <w:rFonts w:ascii="Book Antiqua" w:eastAsia="Book Antiqua" w:hAnsi="Book Antiqua" w:cs="Book Antiqua"/>
          <w:color w:val="000000"/>
        </w:rPr>
        <w:t>E</w:t>
      </w:r>
      <w:r w:rsidRPr="00812977">
        <w:rPr>
          <w:rFonts w:ascii="Book Antiqua" w:eastAsia="Book Antiqua" w:hAnsi="Book Antiqua" w:cs="Book Antiqua"/>
          <w:color w:val="000000"/>
        </w:rPr>
        <w:t>quations (10) and (12), followed by rearrangement, will yield the equation</w:t>
      </w:r>
    </w:p>
    <w:p w14:paraId="0441FE30" w14:textId="77777777" w:rsidR="005F7B45" w:rsidRDefault="0055548C" w:rsidP="00333A7E">
      <w:pPr>
        <w:tabs>
          <w:tab w:val="left" w:pos="4770"/>
          <w:tab w:val="left" w:pos="9356"/>
        </w:tabs>
        <w:spacing w:before="20" w:after="120" w:line="240" w:lineRule="auto"/>
        <w:ind w:right="4"/>
        <w:jc w:val="right"/>
        <w:rPr>
          <w:rFonts w:ascii="Book Antiqua" w:eastAsia="Book Antiqua" w:hAnsi="Book Antiqua" w:cs="Book Antiqua"/>
          <w:color w:val="000000"/>
        </w:rPr>
      </w:pPr>
      <w:r>
        <w:rPr>
          <w:rFonts w:ascii="Book Antiqua" w:eastAsia="Book Antiqua" w:hAnsi="Book Antiqua" w:cs="Book Antiqua"/>
          <w:color w:val="000000"/>
        </w:rPr>
        <w:t xml:space="preserve">     </w:t>
      </w:r>
      <m:oMath>
        <m:sSup>
          <m:sSupPr>
            <m:ctrlPr>
              <w:rPr>
                <w:rFonts w:ascii="Cambria Math" w:eastAsia="Book Antiqua" w:hAnsi="Cambria Math" w:cs="Book Antiqua"/>
                <w:i/>
                <w:color w:val="000000"/>
              </w:rPr>
            </m:ctrlPr>
          </m:sSupPr>
          <m:e>
            <m:r>
              <w:rPr>
                <w:rFonts w:ascii="Cambria Math" w:eastAsia="Book Antiqua" w:hAnsi="Cambria Math" w:cs="Book Antiqua"/>
                <w:color w:val="000000"/>
              </w:rPr>
              <m:t>k</m:t>
            </m:r>
          </m:e>
          <m:sup>
            <m:r>
              <w:rPr>
                <w:rFonts w:ascii="Cambria Math" w:eastAsia="Book Antiqua" w:hAnsi="Cambria Math" w:cs="Book Antiqua"/>
                <w:color w:val="000000"/>
              </w:rPr>
              <m:t>'</m:t>
            </m:r>
          </m:sup>
        </m:sSup>
        <m:r>
          <w:rPr>
            <w:rFonts w:ascii="Cambria Math" w:eastAsia="Book Antiqua" w:hAnsi="Cambria Math" w:cs="Book Antiqua"/>
            <w:color w:val="000000"/>
          </w:rPr>
          <m:t>=</m:t>
        </m:r>
        <m:f>
          <m:fPr>
            <m:ctrlPr>
              <w:rPr>
                <w:rFonts w:ascii="Cambria Math" w:eastAsia="Book Antiqua" w:hAnsi="Cambria Math" w:cs="Book Antiqua"/>
                <w:i/>
                <w:color w:val="000000"/>
              </w:rPr>
            </m:ctrlPr>
          </m:fPr>
          <m:num>
            <m:r>
              <w:rPr>
                <w:rFonts w:ascii="Cambria Math" w:eastAsia="Book Antiqua" w:hAnsi="Cambria Math" w:cs="Book Antiqua"/>
                <w:color w:val="000000"/>
              </w:rPr>
              <m:t>ω</m:t>
            </m:r>
          </m:num>
          <m:den>
            <m:r>
              <w:rPr>
                <w:rFonts w:ascii="Cambria Math" w:eastAsia="Book Antiqua" w:hAnsi="Cambria Math" w:cs="Book Antiqua"/>
                <w:color w:val="000000"/>
              </w:rPr>
              <m:t>c</m:t>
            </m:r>
          </m:den>
        </m:f>
        <m:r>
          <w:rPr>
            <w:rFonts w:ascii="Cambria Math" w:eastAsia="Book Antiqua" w:hAnsi="Cambria Math" w:cs="Book Antiqua"/>
            <w:color w:val="000000"/>
          </w:rPr>
          <m:t>n</m:t>
        </m:r>
      </m:oMath>
      <w:r>
        <w:rPr>
          <w:rFonts w:ascii="Book Antiqua" w:eastAsia="Book Antiqua" w:hAnsi="Book Antiqua" w:cs="Book Antiqua"/>
          <w:color w:val="000000"/>
        </w:rPr>
        <w:t xml:space="preserve"> .  </w:t>
      </w:r>
      <w:r>
        <w:rPr>
          <w:rFonts w:ascii="Book Antiqua" w:eastAsia="Book Antiqua" w:hAnsi="Book Antiqua" w:cs="Book Antiqua"/>
          <w:color w:val="000000"/>
        </w:rPr>
        <w:tab/>
        <w:t>(</w:t>
      </w:r>
      <w:r w:rsidR="00233E23">
        <w:rPr>
          <w:rFonts w:ascii="Book Antiqua" w:eastAsia="Book Antiqua" w:hAnsi="Book Antiqua" w:cs="Book Antiqua"/>
          <w:color w:val="000000"/>
        </w:rPr>
        <w:t>13</w:t>
      </w:r>
      <w:r w:rsidR="00812977">
        <w:rPr>
          <w:rFonts w:ascii="Book Antiqua" w:eastAsia="Book Antiqua" w:hAnsi="Book Antiqua" w:cs="Book Antiqua"/>
          <w:color w:val="000000"/>
        </w:rPr>
        <w:t>)</w:t>
      </w:r>
    </w:p>
    <w:p w14:paraId="0441FE31" w14:textId="5FAD9C02" w:rsidR="00812977" w:rsidRDefault="0055548C" w:rsidP="00812977">
      <w:pPr>
        <w:tabs>
          <w:tab w:val="left" w:pos="4770"/>
          <w:tab w:val="left" w:pos="9356"/>
        </w:tabs>
        <w:spacing w:before="20" w:after="120" w:line="240" w:lineRule="auto"/>
        <w:ind w:right="4"/>
        <w:jc w:val="both"/>
        <w:rPr>
          <w:rFonts w:ascii="Book Antiqua" w:eastAsia="Book Antiqua" w:hAnsi="Book Antiqua" w:cs="Book Antiqua"/>
          <w:color w:val="000000"/>
        </w:rPr>
      </w:pPr>
      <w:r w:rsidRPr="00812977">
        <w:rPr>
          <w:rFonts w:ascii="Book Antiqua" w:eastAsia="Book Antiqua" w:hAnsi="Book Antiqua" w:cs="Book Antiqua"/>
          <w:color w:val="000000"/>
        </w:rPr>
        <w:t>The wave speed of light in the medium also satisfies the equation</w:t>
      </w:r>
      <w:r w:rsidR="00833C16">
        <w:rPr>
          <w:rFonts w:ascii="Book Antiqua" w:eastAsia="Book Antiqua" w:hAnsi="Book Antiqua" w:cs="Book Antiqua"/>
          <w:color w:val="000000"/>
        </w:rPr>
        <w:t xml:space="preserve"> </w:t>
      </w:r>
      <w:r>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author":[{"dropping-particle":"","family":"Born","given":"Max","non-dropping-particle":"","parse-names":false,"suffix":""},{"dropping-particle":"","family":"Wolf","given":"E","non-dropping-particle":"","parse-names":false,"suffix":""}],"edition":"7","id":"ITEM-1","issued":{"date-parts":[["1999"]]},"publisher":"Cambridge University Press","title":"Principles of optics","type":"book"},"uris":["http://www.mendeley.com/documents/?uuid=3ed0f4cc-dd32-392e-8328-515996675fa0"]},{"id":"ITEM-2","itemData":{"author":[{"dropping-particle":"","family":"Hecht","given":"E","non-dropping-particle":"","parse-names":false,"suffix":""}],"edition":"4","id":"ITEM-2","issued":{"date-parts":[["2002"]]},"publisher":"Pearson Education, Inc.","title":"Optics","type":"book"},"uris":["http://www.mendeley.com/documents/?uuid=b04cec53-ee1d-3eae-958a-289918476594"]},{"id":"ITEM-3","itemData":{"author":[{"dropping-particle":"","family":"Landau","given":"L.D.","non-dropping-particle":"","parse-names":false,"suffix":""},{"dropping-particle":"","family":"Lifshitz","given":"E.M.","non-dropping-particle":"","parse-names":false,"suffix":""}],"edition":"2","id":"ITEM-3","issued":{"date-parts":[["1984"]]},"number-of-pages":"290-330","publisher":"Pergamon Press","title":"Electrodynamics of Continuous Media","type":"book"},"uris":["http://www.mendeley.com/documents/?uuid=28c402d5-bf72-3f6c-8c8e-33c4ad7ff001"]}],"mendeley":{"formattedCitation":"[1], [2], [5]","manualFormatting":"[1,2,5]","plainTextFormattedCitation":"[1], [2], [5]","previouslyFormattedCitation":"[1], [2], [5]"},"properties":{"noteIndex":0},"schema":"https://github.com/citation-style-language/schema/raw/master/csl-citation.json"}</w:instrText>
      </w:r>
      <w:r>
        <w:rPr>
          <w:rStyle w:val="FootnoteReference"/>
          <w:rFonts w:ascii="Book Antiqua" w:eastAsia="Book Antiqua" w:hAnsi="Book Antiqua" w:cs="Book Antiqua"/>
          <w:color w:val="000000"/>
        </w:rPr>
        <w:fldChar w:fldCharType="separate"/>
      </w:r>
      <w:r>
        <w:rPr>
          <w:rFonts w:ascii="Book Antiqua" w:eastAsia="Book Antiqua" w:hAnsi="Book Antiqua" w:cs="Book Antiqua"/>
          <w:noProof/>
          <w:color w:val="000000"/>
        </w:rPr>
        <w:t>[</w:t>
      </w:r>
      <w:r w:rsidRPr="0055548C">
        <w:rPr>
          <w:rFonts w:ascii="Book Antiqua" w:eastAsia="Book Antiqua" w:hAnsi="Book Antiqua" w:cs="Book Antiqua"/>
          <w:noProof/>
          <w:color w:val="000000"/>
        </w:rPr>
        <w:t>1,2,5</w:t>
      </w:r>
      <w:r>
        <w:rPr>
          <w:rFonts w:ascii="Book Antiqua" w:eastAsia="Book Antiqua" w:hAnsi="Book Antiqua" w:cs="Book Antiqua"/>
          <w:noProof/>
          <w:color w:val="000000"/>
        </w:rPr>
        <w:t>]</w:t>
      </w:r>
      <w:r>
        <w:rPr>
          <w:rStyle w:val="FootnoteReference"/>
          <w:rFonts w:ascii="Book Antiqua" w:eastAsia="Book Antiqua" w:hAnsi="Book Antiqua" w:cs="Book Antiqua"/>
          <w:color w:val="000000"/>
        </w:rPr>
        <w:fldChar w:fldCharType="end"/>
      </w:r>
      <w:r w:rsidR="00833C16">
        <w:rPr>
          <w:rFonts w:ascii="Book Antiqua" w:eastAsia="Book Antiqua" w:hAnsi="Book Antiqua" w:cs="Book Antiqua"/>
          <w:color w:val="000000"/>
        </w:rPr>
        <w:t xml:space="preserve"> </w:t>
      </w:r>
    </w:p>
    <w:p w14:paraId="0441FE32" w14:textId="77777777" w:rsidR="00C2077E" w:rsidRDefault="0055548C" w:rsidP="00333A7E">
      <w:pPr>
        <w:tabs>
          <w:tab w:val="left" w:pos="4770"/>
          <w:tab w:val="left" w:pos="9356"/>
        </w:tabs>
        <w:spacing w:before="20" w:after="120" w:line="240" w:lineRule="auto"/>
        <w:ind w:right="4"/>
        <w:jc w:val="right"/>
        <w:rPr>
          <w:rFonts w:ascii="Book Antiqua" w:eastAsia="Book Antiqua" w:hAnsi="Book Antiqua" w:cs="Book Antiqua"/>
          <w:color w:val="000000"/>
        </w:rPr>
      </w:pPr>
      <w:r>
        <w:rPr>
          <w:rFonts w:ascii="Book Antiqua" w:eastAsia="Book Antiqua" w:hAnsi="Book Antiqua" w:cs="Book Antiqua"/>
          <w:color w:val="000000"/>
        </w:rPr>
        <w:t xml:space="preserve">     </w:t>
      </w:r>
      <m:oMath>
        <m:r>
          <w:rPr>
            <w:rFonts w:ascii="Cambria Math" w:eastAsia="Book Antiqua" w:hAnsi="Cambria Math" w:cs="Book Antiqua"/>
            <w:color w:val="000000"/>
          </w:rPr>
          <m:t>v=</m:t>
        </m:r>
        <m:f>
          <m:fPr>
            <m:ctrlPr>
              <w:rPr>
                <w:rFonts w:ascii="Cambria Math" w:eastAsia="Book Antiqua" w:hAnsi="Cambria Math" w:cs="Book Antiqua"/>
                <w:i/>
                <w:color w:val="000000"/>
              </w:rPr>
            </m:ctrlPr>
          </m:fPr>
          <m:num>
            <m:r>
              <w:rPr>
                <w:rFonts w:ascii="Cambria Math" w:eastAsia="Book Antiqua" w:hAnsi="Cambria Math" w:cs="Book Antiqua"/>
                <w:color w:val="000000"/>
              </w:rPr>
              <m:t>l</m:t>
            </m:r>
          </m:num>
          <m:den>
            <m:r>
              <w:rPr>
                <w:rFonts w:ascii="Cambria Math" w:eastAsia="Book Antiqua" w:hAnsi="Cambria Math" w:cs="Book Antiqua"/>
                <w:color w:val="000000"/>
              </w:rPr>
              <m:t>t</m:t>
            </m:r>
          </m:den>
        </m:f>
      </m:oMath>
      <w:r>
        <w:rPr>
          <w:rFonts w:ascii="Book Antiqua" w:eastAsia="Book Antiqua" w:hAnsi="Book Antiqua" w:cs="Book Antiqua"/>
          <w:color w:val="000000"/>
        </w:rPr>
        <w:t xml:space="preserve">   </w:t>
      </w:r>
      <w:r>
        <w:rPr>
          <w:rFonts w:ascii="Book Antiqua" w:eastAsia="Book Antiqua" w:hAnsi="Book Antiqua" w:cs="Book Antiqua"/>
          <w:color w:val="000000"/>
        </w:rPr>
        <w:tab/>
        <w:t>(1</w:t>
      </w:r>
      <w:r w:rsidR="00233E23">
        <w:rPr>
          <w:rFonts w:ascii="Book Antiqua" w:eastAsia="Book Antiqua" w:hAnsi="Book Antiqua" w:cs="Book Antiqua"/>
          <w:color w:val="000000"/>
        </w:rPr>
        <w:t>4</w:t>
      </w:r>
      <w:r w:rsidR="0052349D">
        <w:rPr>
          <w:rFonts w:ascii="Book Antiqua" w:eastAsia="Book Antiqua" w:hAnsi="Book Antiqua" w:cs="Book Antiqua"/>
          <w:color w:val="000000"/>
        </w:rPr>
        <w:t>)</w:t>
      </w:r>
    </w:p>
    <w:p w14:paraId="0441FE33" w14:textId="77777777" w:rsidR="00D906D2" w:rsidRDefault="0055548C" w:rsidP="00812977">
      <w:pPr>
        <w:tabs>
          <w:tab w:val="left" w:pos="4770"/>
          <w:tab w:val="left" w:pos="9356"/>
        </w:tabs>
        <w:spacing w:before="20" w:after="120" w:line="240" w:lineRule="auto"/>
        <w:ind w:right="4"/>
        <w:rPr>
          <w:rFonts w:ascii="Book Antiqua" w:eastAsia="Book Antiqua" w:hAnsi="Book Antiqua" w:cs="Book Antiqua"/>
          <w:color w:val="000000"/>
        </w:rPr>
      </w:pPr>
      <w:proofErr w:type="gramStart"/>
      <w:r w:rsidRPr="00812977">
        <w:rPr>
          <w:rFonts w:ascii="Book Antiqua" w:eastAsia="Book Antiqua" w:hAnsi="Book Antiqua" w:cs="Book Antiqua"/>
          <w:color w:val="000000"/>
        </w:rPr>
        <w:t>where</w:t>
      </w:r>
      <w:proofErr w:type="gramEnd"/>
      <w:r w:rsidRPr="00812977">
        <w:rPr>
          <w:rFonts w:ascii="Book Antiqua" w:eastAsia="Book Antiqua" w:hAnsi="Book Antiqua" w:cs="Book Antiqua"/>
          <w:color w:val="000000"/>
        </w:rPr>
        <w:t xml:space="preserve"> </w:t>
      </w:r>
      <w:r w:rsidRPr="00812977">
        <w:rPr>
          <w:rFonts w:ascii="Book Antiqua" w:eastAsia="Book Antiqua" w:hAnsi="Book Antiqua" w:cs="Book Antiqua"/>
          <w:i/>
          <w:color w:val="000000"/>
        </w:rPr>
        <w:t xml:space="preserve">l </w:t>
      </w:r>
      <w:r w:rsidRPr="00812977">
        <w:rPr>
          <w:rFonts w:ascii="Book Antiqua" w:eastAsia="Book Antiqua" w:hAnsi="Book Antiqua" w:cs="Book Antiqua"/>
          <w:color w:val="000000"/>
        </w:rPr>
        <w:t>is the distance traveled by light within the medium and</w:t>
      </w:r>
      <w:r w:rsidRPr="00812977">
        <w:rPr>
          <w:rFonts w:ascii="Book Antiqua" w:eastAsia="Book Antiqua" w:hAnsi="Book Antiqua" w:cs="Book Antiqua"/>
          <w:i/>
          <w:color w:val="000000"/>
        </w:rPr>
        <w:t xml:space="preserve"> t</w:t>
      </w:r>
      <w:r w:rsidRPr="00812977">
        <w:rPr>
          <w:rFonts w:ascii="Book Antiqua" w:eastAsia="Book Antiqua" w:hAnsi="Book Antiqua" w:cs="Book Antiqua"/>
          <w:color w:val="000000"/>
        </w:rPr>
        <w:t xml:space="preserve"> is the time interval for light propagation through the medium. </w:t>
      </w:r>
    </w:p>
    <w:p w14:paraId="0441FE34" w14:textId="6F2B1CC4" w:rsidR="00812977" w:rsidRDefault="0055548C" w:rsidP="00812977">
      <w:pPr>
        <w:tabs>
          <w:tab w:val="left" w:pos="4770"/>
          <w:tab w:val="left" w:pos="9356"/>
        </w:tabs>
        <w:spacing w:before="20" w:after="120" w:line="240" w:lineRule="auto"/>
        <w:ind w:right="4"/>
        <w:rPr>
          <w:rFonts w:ascii="Book Antiqua" w:eastAsia="Book Antiqua" w:hAnsi="Book Antiqua" w:cs="Book Antiqua"/>
          <w:color w:val="000000"/>
        </w:rPr>
      </w:pPr>
      <w:r w:rsidRPr="00812977">
        <w:rPr>
          <w:rFonts w:ascii="Book Antiqua" w:eastAsia="Book Antiqua" w:hAnsi="Book Antiqua" w:cs="Book Antiqua"/>
          <w:color w:val="000000"/>
        </w:rPr>
        <w:t xml:space="preserve">The optical path length </w:t>
      </w:r>
      <w:r w:rsidR="008A0100" w:rsidRPr="00E179E9">
        <w:rPr>
          <w:rFonts w:ascii="Book Antiqua" w:eastAsia="Book Antiqua" w:hAnsi="Book Antiqua" w:cs="Book Antiqua"/>
          <w:color w:val="000000"/>
        </w:rPr>
        <w:t xml:space="preserve">or the distance effectively traveled by the light wave </w:t>
      </w:r>
      <w:r w:rsidRPr="00812977">
        <w:rPr>
          <w:rFonts w:ascii="Book Antiqua" w:eastAsia="Book Antiqua" w:hAnsi="Book Antiqua" w:cs="Book Antiqua"/>
          <w:color w:val="000000"/>
        </w:rPr>
        <w:t>is defined as</w:t>
      </w:r>
      <w:r w:rsidR="00C2077E" w:rsidRPr="00C2077E">
        <w:rPr>
          <w:rFonts w:ascii="Book Antiqua" w:eastAsia="Book Antiqua" w:hAnsi="Book Antiqua" w:cs="Book Antiqua"/>
          <w:color w:val="000000"/>
        </w:rPr>
        <w:t xml:space="preserve">    </w:t>
      </w:r>
      <w:r>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author":[{"dropping-particle":"","family":"Born","given":"Max","non-dropping-particle":"","parse-names":false,"suffix":""},{"dropping-particle":"","family":"Wolf","given":"E","non-dropping-particle":"","parse-names":false,"suffix":""}],"edition":"7","id":"ITEM-1","issued":{"date-parts":[["1999"]]},"publisher":"Cambridge University Press","title":"Principles of optics","type":"book"},"uris":["http://www.mendeley.com/documents/?uuid=3ed0f4cc-dd32-392e-8328-515996675fa0"]},{"id":"ITEM-2","itemData":{"author":[{"dropping-particle":"","family":"Hecht","given":"E","non-dropping-particle":"","parse-names":false,"suffix":""}],"edition":"4","id":"ITEM-2","issued":{"date-parts":[["2002"]]},"publisher":"Pearson Education, Inc.","title":"Optics","type":"book"},"uris":["http://www.mendeley.com/documents/?uuid=b04cec53-ee1d-3eae-958a-289918476594"]},{"id":"ITEM-3","itemData":{"author":[{"dropping-particle":"","family":"Landau","given":"L.D.","non-dropping-particle":"","parse-names":false,"suffix":""},{"dropping-particle":"","family":"Lifshitz","given":"E.M.","non-dropping-particle":"","parse-names":false,"suffix":""}],"edition":"2","id":"ITEM-3","issued":{"date-parts":[["1984"]]},"number-of-pages":"290-330","publisher":"Pergamon Press","title":"Electrodynamics of Continuous Media","type":"book"},"uris":["http://www.mendeley.com/documents/?uuid=28c402d5-bf72-3f6c-8c8e-33c4ad7ff001"]}],"mendeley":{"formattedCitation":"[1], [2], [5]","manualFormatting":"[1,2,5]","plainTextFormattedCitation":"[1], [2], [5]","previouslyFormattedCitation":"[1], [2], [5]"},"properties":{"noteIndex":0},"schema":"https://github.com/citation-style-language/schema/raw/master/csl-citation.json"}</w:instrText>
      </w:r>
      <w:r>
        <w:rPr>
          <w:rStyle w:val="FootnoteReference"/>
          <w:rFonts w:ascii="Book Antiqua" w:eastAsia="Book Antiqua" w:hAnsi="Book Antiqua" w:cs="Book Antiqua"/>
          <w:color w:val="000000"/>
        </w:rPr>
        <w:fldChar w:fldCharType="separate"/>
      </w:r>
      <w:r>
        <w:rPr>
          <w:rFonts w:ascii="Book Antiqua" w:eastAsia="Book Antiqua" w:hAnsi="Book Antiqua" w:cs="Book Antiqua"/>
          <w:noProof/>
          <w:color w:val="000000"/>
        </w:rPr>
        <w:t>[</w:t>
      </w:r>
      <w:r w:rsidRPr="0055548C">
        <w:rPr>
          <w:rFonts w:ascii="Book Antiqua" w:eastAsia="Book Antiqua" w:hAnsi="Book Antiqua" w:cs="Book Antiqua"/>
          <w:noProof/>
          <w:color w:val="000000"/>
        </w:rPr>
        <w:t>1,2,5</w:t>
      </w:r>
      <w:r>
        <w:rPr>
          <w:rFonts w:ascii="Book Antiqua" w:eastAsia="Book Antiqua" w:hAnsi="Book Antiqua" w:cs="Book Antiqua"/>
          <w:noProof/>
          <w:color w:val="000000"/>
        </w:rPr>
        <w:t>]</w:t>
      </w:r>
      <w:r>
        <w:rPr>
          <w:rStyle w:val="FootnoteReference"/>
          <w:rFonts w:ascii="Book Antiqua" w:eastAsia="Book Antiqua" w:hAnsi="Book Antiqua" w:cs="Book Antiqua"/>
          <w:color w:val="000000"/>
        </w:rPr>
        <w:fldChar w:fldCharType="end"/>
      </w:r>
    </w:p>
    <w:p w14:paraId="0441FE35" w14:textId="77777777" w:rsidR="00C2077E" w:rsidRDefault="00FE7C3D" w:rsidP="00812977">
      <w:pPr>
        <w:tabs>
          <w:tab w:val="left" w:pos="4770"/>
          <w:tab w:val="left" w:pos="9356"/>
        </w:tabs>
        <w:spacing w:before="20" w:after="120" w:line="240" w:lineRule="auto"/>
        <w:ind w:right="4"/>
        <w:jc w:val="right"/>
        <w:rPr>
          <w:rFonts w:ascii="Book Antiqua" w:eastAsia="Book Antiqua" w:hAnsi="Book Antiqua" w:cs="Book Antiqua"/>
          <w:color w:val="000000"/>
        </w:rPr>
      </w:pPr>
      <w:r>
        <w:rPr>
          <w:rFonts w:ascii="Book Antiqua" w:eastAsia="Book Antiqua" w:hAnsi="Book Antiqua" w:cs="Book Antiqua"/>
          <w:color w:val="000000"/>
        </w:rPr>
        <w:t xml:space="preserve"> </w:t>
      </w:r>
      <m:oMath>
        <m:r>
          <w:rPr>
            <w:rFonts w:ascii="Cambria Math" w:eastAsia="Book Antiqua" w:hAnsi="Cambria Math" w:cs="Book Antiqua"/>
            <w:color w:val="000000"/>
          </w:rPr>
          <m:t>Δ=ct</m:t>
        </m:r>
      </m:oMath>
      <w:r w:rsidR="0055548C">
        <w:rPr>
          <w:rFonts w:ascii="Book Antiqua" w:eastAsia="Book Antiqua" w:hAnsi="Book Antiqua" w:cs="Book Antiqua"/>
          <w:color w:val="000000"/>
        </w:rPr>
        <w:t>.</w:t>
      </w:r>
      <w:r w:rsidR="0055548C" w:rsidRPr="00C2077E">
        <w:rPr>
          <w:rFonts w:ascii="Book Antiqua" w:eastAsia="Book Antiqua" w:hAnsi="Book Antiqua" w:cs="Book Antiqua"/>
          <w:color w:val="000000"/>
        </w:rPr>
        <w:t xml:space="preserve">   </w:t>
      </w:r>
      <w:r w:rsidR="0055548C" w:rsidRPr="00C2077E">
        <w:rPr>
          <w:rFonts w:ascii="Book Antiqua" w:eastAsia="Book Antiqua" w:hAnsi="Book Antiqua" w:cs="Book Antiqua"/>
          <w:color w:val="000000"/>
        </w:rPr>
        <w:tab/>
        <w:t>(1</w:t>
      </w:r>
      <w:r w:rsidR="00233E23">
        <w:rPr>
          <w:rFonts w:ascii="Book Antiqua" w:eastAsia="Book Antiqua" w:hAnsi="Book Antiqua" w:cs="Book Antiqua"/>
          <w:color w:val="000000"/>
        </w:rPr>
        <w:t>5</w:t>
      </w:r>
      <w:r w:rsidR="0055548C" w:rsidRPr="00C2077E">
        <w:rPr>
          <w:rFonts w:ascii="Book Antiqua" w:eastAsia="Book Antiqua" w:hAnsi="Book Antiqua" w:cs="Book Antiqua"/>
          <w:color w:val="000000"/>
        </w:rPr>
        <w:t>)</w:t>
      </w:r>
      <w:r w:rsidR="0055548C">
        <w:rPr>
          <w:rFonts w:ascii="Book Antiqua" w:eastAsia="Book Antiqua" w:hAnsi="Book Antiqua" w:cs="Book Antiqua"/>
          <w:color w:val="000000"/>
        </w:rPr>
        <w:t xml:space="preserve"> </w:t>
      </w:r>
    </w:p>
    <w:p w14:paraId="0441FE36" w14:textId="77777777" w:rsidR="00812977" w:rsidRDefault="0055548C" w:rsidP="00812977">
      <w:pPr>
        <w:tabs>
          <w:tab w:val="left" w:pos="4770"/>
        </w:tabs>
        <w:spacing w:before="20" w:after="120" w:line="240" w:lineRule="auto"/>
        <w:ind w:right="88"/>
        <w:jc w:val="both"/>
        <w:rPr>
          <w:rFonts w:ascii="Book Antiqua" w:eastAsia="Book Antiqua" w:hAnsi="Book Antiqua" w:cs="Book Antiqua"/>
          <w:color w:val="000000"/>
        </w:rPr>
      </w:pPr>
      <w:r w:rsidRPr="00812977">
        <w:rPr>
          <w:rFonts w:ascii="Book Antiqua" w:eastAsia="Book Antiqua" w:hAnsi="Book Antiqua" w:cs="Book Antiqua"/>
          <w:color w:val="000000"/>
        </w:rPr>
        <w:t xml:space="preserve">The combination of </w:t>
      </w:r>
      <w:r>
        <w:rPr>
          <w:rFonts w:ascii="Book Antiqua" w:eastAsia="Book Antiqua" w:hAnsi="Book Antiqua" w:cs="Book Antiqua"/>
          <w:color w:val="000000"/>
        </w:rPr>
        <w:t>E</w:t>
      </w:r>
      <w:r w:rsidRPr="00812977">
        <w:rPr>
          <w:rFonts w:ascii="Book Antiqua" w:eastAsia="Book Antiqua" w:hAnsi="Book Antiqua" w:cs="Book Antiqua"/>
          <w:color w:val="000000"/>
        </w:rPr>
        <w:t>quations (12), (14), and (15) will yield the equation</w:t>
      </w:r>
    </w:p>
    <w:p w14:paraId="0441FE37" w14:textId="77777777" w:rsidR="00E421F7" w:rsidRDefault="00D3733A" w:rsidP="00333A7E">
      <w:pPr>
        <w:tabs>
          <w:tab w:val="left" w:pos="4770"/>
        </w:tabs>
        <w:spacing w:before="20" w:after="120" w:line="240" w:lineRule="auto"/>
        <w:ind w:right="4"/>
        <w:jc w:val="right"/>
        <w:rPr>
          <w:rFonts w:ascii="Book Antiqua" w:eastAsia="Book Antiqua" w:hAnsi="Book Antiqua" w:cs="Book Antiqua"/>
          <w:color w:val="000000"/>
        </w:rPr>
      </w:pPr>
      <m:oMath>
        <m:r>
          <w:rPr>
            <w:rFonts w:ascii="Cambria Math" w:eastAsia="Book Antiqua" w:hAnsi="Cambria Math" w:cs="Book Antiqua"/>
            <w:color w:val="000000"/>
          </w:rPr>
          <m:t>∆ =nl</m:t>
        </m:r>
      </m:oMath>
      <w:r w:rsidR="0055548C">
        <w:rPr>
          <w:rFonts w:ascii="Book Antiqua" w:eastAsia="Book Antiqua" w:hAnsi="Book Antiqua" w:cs="Book Antiqua"/>
          <w:color w:val="000000"/>
        </w:rPr>
        <w:t xml:space="preserve">.  </w:t>
      </w:r>
      <w:r w:rsidR="0055548C">
        <w:rPr>
          <w:rFonts w:ascii="Book Antiqua" w:eastAsia="Book Antiqua" w:hAnsi="Book Antiqua" w:cs="Book Antiqua"/>
          <w:color w:val="000000"/>
        </w:rPr>
        <w:tab/>
        <w:t>(</w:t>
      </w:r>
      <w:r w:rsidR="00233E23">
        <w:rPr>
          <w:rFonts w:ascii="Book Antiqua" w:eastAsia="Book Antiqua" w:hAnsi="Book Antiqua" w:cs="Book Antiqua"/>
          <w:color w:val="000000"/>
        </w:rPr>
        <w:t>16</w:t>
      </w:r>
      <w:r w:rsidR="0055548C">
        <w:rPr>
          <w:rFonts w:ascii="Book Antiqua" w:eastAsia="Book Antiqua" w:hAnsi="Book Antiqua" w:cs="Book Antiqua"/>
          <w:color w:val="000000"/>
        </w:rPr>
        <w:t>)</w:t>
      </w:r>
    </w:p>
    <w:p w14:paraId="0441FE38" w14:textId="77777777" w:rsidR="00812977" w:rsidRDefault="0055548C" w:rsidP="00812977">
      <w:pPr>
        <w:tabs>
          <w:tab w:val="left" w:pos="4770"/>
        </w:tabs>
        <w:spacing w:before="20" w:after="120" w:line="240" w:lineRule="auto"/>
        <w:ind w:right="88"/>
        <w:jc w:val="both"/>
        <w:rPr>
          <w:rFonts w:ascii="Book Antiqua" w:eastAsia="Book Antiqua" w:hAnsi="Book Antiqua" w:cs="Book Antiqua"/>
          <w:color w:val="000000"/>
        </w:rPr>
      </w:pPr>
      <w:r w:rsidRPr="00812977">
        <w:rPr>
          <w:rFonts w:ascii="Book Antiqua" w:eastAsia="Book Antiqua" w:hAnsi="Book Antiqua" w:cs="Book Antiqua"/>
          <w:color w:val="000000"/>
        </w:rPr>
        <w:t xml:space="preserve">Multiplying </w:t>
      </w:r>
      <w:r>
        <w:rPr>
          <w:rFonts w:ascii="Book Antiqua" w:eastAsia="Book Antiqua" w:hAnsi="Book Antiqua" w:cs="Book Antiqua"/>
          <w:color w:val="000000"/>
        </w:rPr>
        <w:t>E</w:t>
      </w:r>
      <w:r w:rsidRPr="00812977">
        <w:rPr>
          <w:rFonts w:ascii="Book Antiqua" w:eastAsia="Book Antiqua" w:hAnsi="Book Antiqua" w:cs="Book Antiqua"/>
          <w:color w:val="000000"/>
        </w:rPr>
        <w:t xml:space="preserve">quation (10) by </w:t>
      </w:r>
      <w:r w:rsidRPr="00812977">
        <w:rPr>
          <w:rFonts w:ascii="Book Antiqua" w:eastAsia="Book Antiqua" w:hAnsi="Book Antiqua" w:cs="Book Antiqua"/>
          <w:i/>
          <w:color w:val="000000"/>
        </w:rPr>
        <w:t>l</w:t>
      </w:r>
      <w:r w:rsidRPr="00812977">
        <w:rPr>
          <w:rFonts w:ascii="Book Antiqua" w:eastAsia="Book Antiqua" w:hAnsi="Book Antiqua" w:cs="Book Antiqua"/>
          <w:color w:val="000000"/>
        </w:rPr>
        <w:t xml:space="preserve"> and relating it to </w:t>
      </w:r>
      <w:r>
        <w:rPr>
          <w:rFonts w:ascii="Book Antiqua" w:eastAsia="Book Antiqua" w:hAnsi="Book Antiqua" w:cs="Book Antiqua"/>
          <w:color w:val="000000"/>
        </w:rPr>
        <w:t>E</w:t>
      </w:r>
      <w:r w:rsidRPr="00812977">
        <w:rPr>
          <w:rFonts w:ascii="Book Antiqua" w:eastAsia="Book Antiqua" w:hAnsi="Book Antiqua" w:cs="Book Antiqua"/>
          <w:color w:val="000000"/>
        </w:rPr>
        <w:t>quation (16), the resulting equation will be</w:t>
      </w:r>
    </w:p>
    <w:p w14:paraId="0441FE39" w14:textId="77777777" w:rsidR="00E421F7" w:rsidRDefault="00FE7C3D" w:rsidP="00333A7E">
      <w:pPr>
        <w:tabs>
          <w:tab w:val="left" w:pos="4770"/>
          <w:tab w:val="left" w:pos="9356"/>
        </w:tabs>
        <w:spacing w:before="20" w:after="120" w:line="240" w:lineRule="auto"/>
        <w:ind w:right="4"/>
        <w:jc w:val="right"/>
        <w:rPr>
          <w:rFonts w:ascii="Book Antiqua" w:eastAsia="Book Antiqua" w:hAnsi="Book Antiqua" w:cs="Book Antiqua"/>
          <w:color w:val="000000"/>
        </w:rPr>
      </w:pPr>
      <m:oMath>
        <m:r>
          <w:rPr>
            <w:rFonts w:ascii="Cambria Math" w:eastAsia="Book Antiqua" w:hAnsi="Cambria Math" w:cs="Book Antiqua"/>
            <w:color w:val="000000"/>
          </w:rPr>
          <m:t>k'l=</m:t>
        </m:r>
        <m:f>
          <m:fPr>
            <m:ctrlPr>
              <w:rPr>
                <w:rFonts w:ascii="Cambria Math" w:eastAsia="Book Antiqua" w:hAnsi="Cambria Math" w:cs="Book Antiqua"/>
                <w:i/>
                <w:color w:val="000000"/>
              </w:rPr>
            </m:ctrlPr>
          </m:fPr>
          <m:num>
            <m:r>
              <w:rPr>
                <w:rFonts w:ascii="Cambria Math" w:eastAsia="Book Antiqua" w:hAnsi="Cambria Math" w:cs="Book Antiqua"/>
                <w:color w:val="000000"/>
              </w:rPr>
              <m:t>ω</m:t>
            </m:r>
          </m:num>
          <m:den>
            <m:r>
              <w:rPr>
                <w:rFonts w:ascii="Cambria Math" w:eastAsia="Book Antiqua" w:hAnsi="Cambria Math" w:cs="Book Antiqua"/>
                <w:color w:val="000000"/>
              </w:rPr>
              <m:t>c</m:t>
            </m:r>
          </m:den>
        </m:f>
        <m:r>
          <w:rPr>
            <w:rFonts w:ascii="Cambria Math" w:eastAsia="Book Antiqua" w:hAnsi="Cambria Math" w:cs="Book Antiqua"/>
            <w:color w:val="000000"/>
          </w:rPr>
          <m:t>Δ</m:t>
        </m:r>
      </m:oMath>
      <w:r w:rsidR="0055548C">
        <w:rPr>
          <w:rFonts w:ascii="Book Antiqua" w:eastAsia="Book Antiqua" w:hAnsi="Book Antiqua" w:cs="Book Antiqua"/>
          <w:color w:val="000000"/>
        </w:rPr>
        <w:t xml:space="preserve"> .  </w:t>
      </w:r>
      <w:r w:rsidR="0055548C">
        <w:rPr>
          <w:rFonts w:ascii="Book Antiqua" w:eastAsia="Book Antiqua" w:hAnsi="Book Antiqua" w:cs="Book Antiqua"/>
          <w:color w:val="000000"/>
        </w:rPr>
        <w:tab/>
        <w:t>(</w:t>
      </w:r>
      <w:r w:rsidR="00333A7E">
        <w:rPr>
          <w:rFonts w:ascii="Book Antiqua" w:eastAsia="Book Antiqua" w:hAnsi="Book Antiqua" w:cs="Book Antiqua"/>
          <w:color w:val="000000"/>
        </w:rPr>
        <w:t>1</w:t>
      </w:r>
      <w:r w:rsidR="00233E23">
        <w:rPr>
          <w:rFonts w:ascii="Book Antiqua" w:eastAsia="Book Antiqua" w:hAnsi="Book Antiqua" w:cs="Book Antiqua"/>
          <w:color w:val="000000"/>
        </w:rPr>
        <w:t>7</w:t>
      </w:r>
      <w:r w:rsidR="0055548C">
        <w:rPr>
          <w:rFonts w:ascii="Book Antiqua" w:eastAsia="Book Antiqua" w:hAnsi="Book Antiqua" w:cs="Book Antiqua"/>
          <w:color w:val="000000"/>
        </w:rPr>
        <w:t>)</w:t>
      </w:r>
    </w:p>
    <w:p w14:paraId="0441FE3A" w14:textId="59637CF0" w:rsidR="00E179E9" w:rsidRDefault="0055548C" w:rsidP="00E179E9">
      <w:pPr>
        <w:tabs>
          <w:tab w:val="left" w:pos="4770"/>
        </w:tabs>
        <w:spacing w:before="20" w:after="120" w:line="240" w:lineRule="auto"/>
        <w:ind w:right="88"/>
        <w:jc w:val="both"/>
        <w:rPr>
          <w:rFonts w:ascii="Book Antiqua" w:eastAsia="Book Antiqua" w:hAnsi="Book Antiqua" w:cs="Book Antiqua"/>
          <w:color w:val="000000"/>
        </w:rPr>
      </w:pPr>
      <w:r w:rsidRPr="00E179E9">
        <w:rPr>
          <w:rFonts w:ascii="Book Antiqua" w:eastAsia="Book Antiqua" w:hAnsi="Book Antiqua" w:cs="Book Antiqua"/>
          <w:color w:val="000000"/>
        </w:rPr>
        <w:t xml:space="preserve">The phase in </w:t>
      </w:r>
      <w:r>
        <w:rPr>
          <w:rFonts w:ascii="Book Antiqua" w:eastAsia="Book Antiqua" w:hAnsi="Book Antiqua" w:cs="Book Antiqua"/>
          <w:color w:val="000000"/>
        </w:rPr>
        <w:t>E</w:t>
      </w:r>
      <w:r w:rsidRPr="00E179E9">
        <w:rPr>
          <w:rFonts w:ascii="Book Antiqua" w:eastAsia="Book Antiqua" w:hAnsi="Book Antiqua" w:cs="Book Antiqua"/>
          <w:color w:val="000000"/>
        </w:rPr>
        <w:t>quations (1) and (5) satisfies the equation</w:t>
      </w:r>
      <w:r w:rsidR="00833C16">
        <w:rPr>
          <w:rFonts w:ascii="Book Antiqua" w:eastAsia="Book Antiqua" w:hAnsi="Book Antiqua" w:cs="Book Antiqua"/>
          <w:color w:val="000000"/>
        </w:rPr>
        <w:t xml:space="preserve"> </w:t>
      </w:r>
      <w:r w:rsidR="00A743E3">
        <w:rPr>
          <w:rStyle w:val="FootnoteReference"/>
          <w:rFonts w:ascii="Book Antiqua" w:eastAsia="Book Antiqua" w:hAnsi="Book Antiqua" w:cs="Book Antiqua"/>
          <w:color w:val="000000"/>
        </w:rPr>
        <w:fldChar w:fldCharType="begin" w:fldLock="1"/>
      </w:r>
      <w:r w:rsidR="0063044C">
        <w:rPr>
          <w:rFonts w:ascii="Book Antiqua" w:eastAsia="Book Antiqua" w:hAnsi="Book Antiqua" w:cs="Book Antiqua"/>
          <w:color w:val="000000"/>
        </w:rPr>
        <w:instrText>ADDIN CSL_CITATION {"citationItems":[{"id":"ITEM-1","itemData":{"author":[{"dropping-particle":"","family":"Born","given":"Max","non-dropping-particle":"","parse-names":false,"suffix":""},{"dropping-particle":"","family":"Wolf","given":"E","non-dropping-particle":"","parse-names":false,"suffix":""}],"edition":"7","id":"ITEM-1","issued":{"date-parts":[["1999"]]},"publisher":"Cambridge University Press","title":"Principles of optics","type":"book"},"uris":["http://www.mendeley.com/documents/?uuid=3ed0f4cc-dd32-392e-8328-515996675fa0"]},{"id":"ITEM-2","itemData":{"author":[{"dropping-particle":"","family":"Hecht","given":"E","non-dropping-particle":"","parse-names":false,"suffix":""}],"edition":"4","id":"ITEM-2","issued":{"date-parts":[["2002"]]},"publisher":"Pearson Education, Inc.","title":"Optics","type":"book"},"uris":["http://www.mendeley.com/documents/?uuid=b04cec53-ee1d-3eae-958a-289918476594"]},{"id":"ITEM-3","itemData":{"author":[{"dropping-particle":"","family":"Landau","given":"L.D.","non-dropping-particle":"","parse-names":false,"suffix":""},{"dropping-particle":"","family":"Lifshitz","given":"E.M.","non-dropping-particle":"","parse-names":false,"suffix":""}],"edition":"2","id":"ITEM-3","issued":{"date-parts":[["1984"]]},"number-of-pages":"290-330","publisher":"Pergamon Press","title":"Electrodynamics of Continuous Media","type":"book"},"uris":["http://www.mendeley.com/documents/?uuid=28c402d5-bf72-3f6c-8c8e-33c4ad7ff001"]}],"mendeley":{"formattedCitation":"[1], [2], [5]","manualFormatting":"[1,2,5]","plainTextFormattedCitation":"[1], [2], [5]","previouslyFormattedCitation":"[1], [2], [5]"},"properties":{"noteIndex":0},"schema":"https://github.com/citation-style-language/schema/raw/master/csl-citation.json"}</w:instrText>
      </w:r>
      <w:r w:rsidR="00A743E3">
        <w:rPr>
          <w:rStyle w:val="FootnoteReference"/>
          <w:rFonts w:ascii="Book Antiqua" w:eastAsia="Book Antiqua" w:hAnsi="Book Antiqua" w:cs="Book Antiqua"/>
          <w:color w:val="000000"/>
        </w:rPr>
        <w:fldChar w:fldCharType="separate"/>
      </w:r>
      <w:r w:rsidR="00A743E3">
        <w:rPr>
          <w:rFonts w:ascii="Book Antiqua" w:eastAsia="Book Antiqua" w:hAnsi="Book Antiqua" w:cs="Book Antiqua"/>
          <w:noProof/>
          <w:color w:val="000000"/>
        </w:rPr>
        <w:t>[</w:t>
      </w:r>
      <w:r w:rsidR="00A743E3" w:rsidRPr="00A743E3">
        <w:rPr>
          <w:rFonts w:ascii="Book Antiqua" w:eastAsia="Book Antiqua" w:hAnsi="Book Antiqua" w:cs="Book Antiqua"/>
          <w:noProof/>
          <w:color w:val="000000"/>
        </w:rPr>
        <w:t>1,2,5</w:t>
      </w:r>
      <w:r w:rsidR="00A743E3">
        <w:rPr>
          <w:rFonts w:ascii="Book Antiqua" w:eastAsia="Book Antiqua" w:hAnsi="Book Antiqua" w:cs="Book Antiqua"/>
          <w:noProof/>
          <w:color w:val="000000"/>
        </w:rPr>
        <w:t>]</w:t>
      </w:r>
      <w:r w:rsidR="00A743E3">
        <w:rPr>
          <w:rStyle w:val="FootnoteReference"/>
          <w:rFonts w:ascii="Book Antiqua" w:eastAsia="Book Antiqua" w:hAnsi="Book Antiqua" w:cs="Book Antiqua"/>
          <w:color w:val="000000"/>
        </w:rPr>
        <w:fldChar w:fldCharType="end"/>
      </w:r>
    </w:p>
    <w:p w14:paraId="0441FE3B" w14:textId="77777777" w:rsidR="00333A7E" w:rsidRPr="00333A7E" w:rsidRDefault="00FE7C3D" w:rsidP="00333A7E">
      <w:pPr>
        <w:tabs>
          <w:tab w:val="left" w:pos="4770"/>
          <w:tab w:val="left" w:pos="9356"/>
        </w:tabs>
        <w:spacing w:before="20" w:after="120" w:line="240" w:lineRule="auto"/>
        <w:ind w:right="4"/>
        <w:jc w:val="right"/>
        <w:rPr>
          <w:rFonts w:ascii="Book Antiqua" w:eastAsia="Book Antiqua" w:hAnsi="Book Antiqua" w:cs="Book Antiqua"/>
          <w:color w:val="000000"/>
        </w:rPr>
      </w:pPr>
      <m:oMath>
        <m:r>
          <w:rPr>
            <w:rFonts w:ascii="Cambria Math" w:eastAsia="Times New Roman" w:hAnsi="Cambria Math" w:cs="Times New Roman"/>
            <w:lang w:val="id-ID" w:eastAsia="id-ID"/>
          </w:rPr>
          <m:t>q</m:t>
        </m:r>
        <m:d>
          <m:dPr>
            <m:ctrlPr>
              <w:rPr>
                <w:rFonts w:ascii="Cambria Math" w:eastAsia="Times New Roman" w:hAnsi="Cambria Math" w:cs="Times New Roman"/>
                <w:i/>
                <w:lang w:val="id-ID" w:eastAsia="id-ID"/>
              </w:rPr>
            </m:ctrlPr>
          </m:dPr>
          <m:e>
            <m:r>
              <m:rPr>
                <m:sty m:val="b"/>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r>
          <w:rPr>
            <w:rFonts w:ascii="Cambria Math" w:eastAsia="Book Antiqua" w:hAnsi="Cambria Math" w:cs="Book Antiqua"/>
            <w:color w:val="000000"/>
          </w:rPr>
          <m:t>=</m:t>
        </m:r>
        <m:sSup>
          <m:sSupPr>
            <m:ctrlPr>
              <w:rPr>
                <w:rFonts w:ascii="Cambria Math" w:eastAsia="Book Antiqua" w:hAnsi="Cambria Math" w:cs="Book Antiqua"/>
                <w:i/>
                <w:color w:val="000000"/>
              </w:rPr>
            </m:ctrlPr>
          </m:sSupPr>
          <m:e>
            <m:r>
              <w:rPr>
                <w:rFonts w:ascii="Cambria Math" w:eastAsia="Book Antiqua" w:hAnsi="Cambria Math" w:cs="Book Antiqua"/>
                <w:color w:val="000000"/>
              </w:rPr>
              <m:t>k</m:t>
            </m:r>
          </m:e>
          <m:sup>
            <m:r>
              <w:rPr>
                <w:rFonts w:ascii="Cambria Math" w:eastAsia="Book Antiqua" w:hAnsi="Cambria Math" w:cs="Book Antiqua"/>
                <w:color w:val="000000"/>
              </w:rPr>
              <m:t>'</m:t>
            </m:r>
          </m:sup>
        </m:sSup>
        <m:r>
          <w:rPr>
            <w:rFonts w:ascii="Cambria Math" w:eastAsia="Book Antiqua" w:hAnsi="Cambria Math" w:cs="Book Antiqua"/>
            <w:color w:val="000000"/>
          </w:rPr>
          <m:t>l-ωt</m:t>
        </m:r>
      </m:oMath>
      <w:r w:rsidR="0055548C">
        <w:rPr>
          <w:rFonts w:ascii="Book Antiqua" w:eastAsia="Times New Roman" w:hAnsi="Book Antiqua" w:cs="Times New Roman"/>
          <w:color w:val="000000"/>
        </w:rPr>
        <w:t>.</w:t>
      </w:r>
      <w:r w:rsidR="0055548C" w:rsidRPr="00F033E1">
        <w:rPr>
          <w:rFonts w:ascii="Book Antiqua" w:eastAsia="Times New Roman" w:hAnsi="Book Antiqua" w:cs="Times New Roman"/>
          <w:lang w:val="id-ID" w:eastAsia="id-ID"/>
        </w:rPr>
        <w:tab/>
      </w:r>
      <w:r w:rsidR="0055548C">
        <w:rPr>
          <w:rFonts w:ascii="Book Antiqua" w:eastAsia="Times New Roman" w:hAnsi="Book Antiqua" w:cs="Times New Roman"/>
          <w:lang w:eastAsia="id-ID"/>
        </w:rPr>
        <w:t xml:space="preserve">  </w:t>
      </w:r>
      <w:r>
        <w:rPr>
          <w:rFonts w:ascii="Book Antiqua" w:eastAsia="Times New Roman" w:hAnsi="Book Antiqua" w:cs="Times New Roman"/>
          <w:lang w:eastAsia="id-ID"/>
        </w:rPr>
        <w:t xml:space="preserve">        </w:t>
      </w:r>
      <w:r w:rsidR="0055548C" w:rsidRPr="00333A7E">
        <w:rPr>
          <w:rFonts w:ascii="Book Antiqua" w:eastAsia="Book Antiqua" w:hAnsi="Book Antiqua" w:cs="Book Antiqua"/>
          <w:color w:val="000000"/>
        </w:rPr>
        <w:t>(</w:t>
      </w:r>
      <w:r w:rsidR="0055548C">
        <w:rPr>
          <w:rFonts w:ascii="Book Antiqua" w:eastAsia="Book Antiqua" w:hAnsi="Book Antiqua" w:cs="Book Antiqua"/>
          <w:color w:val="000000"/>
        </w:rPr>
        <w:t>1</w:t>
      </w:r>
      <w:r w:rsidR="00233E23">
        <w:rPr>
          <w:rFonts w:ascii="Book Antiqua" w:eastAsia="Book Antiqua" w:hAnsi="Book Antiqua" w:cs="Book Antiqua"/>
          <w:color w:val="000000"/>
        </w:rPr>
        <w:t>8</w:t>
      </w:r>
      <w:r w:rsidR="0055548C" w:rsidRPr="00333A7E">
        <w:rPr>
          <w:rFonts w:ascii="Book Antiqua" w:eastAsia="Book Antiqua" w:hAnsi="Book Antiqua" w:cs="Book Antiqua"/>
          <w:color w:val="000000"/>
        </w:rPr>
        <w:t>)</w:t>
      </w:r>
    </w:p>
    <w:p w14:paraId="0441FE3C" w14:textId="77777777" w:rsidR="00E179E9" w:rsidRDefault="0055548C" w:rsidP="00E179E9">
      <w:pPr>
        <w:tabs>
          <w:tab w:val="left" w:pos="4770"/>
        </w:tabs>
        <w:spacing w:before="20" w:after="120" w:line="240" w:lineRule="auto"/>
        <w:ind w:right="88"/>
        <w:jc w:val="both"/>
        <w:rPr>
          <w:rFonts w:ascii="Book Antiqua" w:eastAsia="Book Antiqua" w:hAnsi="Book Antiqua" w:cs="Book Antiqua"/>
          <w:color w:val="000000"/>
        </w:rPr>
      </w:pPr>
      <w:r w:rsidRPr="00E179E9">
        <w:rPr>
          <w:rFonts w:ascii="Book Antiqua" w:eastAsia="Book Antiqua" w:hAnsi="Book Antiqua" w:cs="Book Antiqua"/>
          <w:color w:val="000000"/>
        </w:rPr>
        <w:t xml:space="preserve">The combination of </w:t>
      </w:r>
      <w:r>
        <w:rPr>
          <w:rFonts w:ascii="Book Antiqua" w:eastAsia="Book Antiqua" w:hAnsi="Book Antiqua" w:cs="Book Antiqua"/>
          <w:color w:val="000000"/>
        </w:rPr>
        <w:t>E</w:t>
      </w:r>
      <w:r w:rsidRPr="00E179E9">
        <w:rPr>
          <w:rFonts w:ascii="Book Antiqua" w:eastAsia="Book Antiqua" w:hAnsi="Book Antiqua" w:cs="Book Antiqua"/>
          <w:color w:val="000000"/>
        </w:rPr>
        <w:t>quations (17) and (18) will yield the equation</w:t>
      </w:r>
    </w:p>
    <w:p w14:paraId="0441FE3D" w14:textId="77777777" w:rsidR="00F71C16" w:rsidRPr="00333A7E" w:rsidRDefault="00FE7C3D" w:rsidP="00F71C16">
      <w:pPr>
        <w:tabs>
          <w:tab w:val="left" w:pos="4770"/>
          <w:tab w:val="left" w:pos="9356"/>
        </w:tabs>
        <w:spacing w:before="20" w:after="120" w:line="240" w:lineRule="auto"/>
        <w:ind w:right="4"/>
        <w:jc w:val="right"/>
        <w:rPr>
          <w:rFonts w:ascii="Book Antiqua" w:eastAsia="Book Antiqua" w:hAnsi="Book Antiqua" w:cs="Book Antiqua"/>
          <w:color w:val="000000"/>
        </w:rPr>
      </w:pPr>
      <m:oMath>
        <m:r>
          <w:rPr>
            <w:rFonts w:ascii="Cambria Math" w:eastAsia="Times New Roman" w:hAnsi="Cambria Math" w:cs="Times New Roman"/>
            <w:lang w:val="id-ID" w:eastAsia="id-ID"/>
          </w:rPr>
          <m:t>q</m:t>
        </m:r>
        <m:d>
          <m:dPr>
            <m:ctrlPr>
              <w:rPr>
                <w:rFonts w:ascii="Cambria Math" w:eastAsia="Times New Roman" w:hAnsi="Cambria Math" w:cs="Times New Roman"/>
                <w:i/>
                <w:lang w:val="id-ID" w:eastAsia="id-ID"/>
              </w:rPr>
            </m:ctrlPr>
          </m:dPr>
          <m:e>
            <m:r>
              <m:rPr>
                <m:sty m:val="b"/>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r>
          <w:rPr>
            <w:rFonts w:ascii="Cambria Math" w:eastAsia="Book Antiqua" w:hAnsi="Cambria Math" w:cs="Book Antiqua"/>
            <w:color w:val="000000"/>
          </w:rPr>
          <m:t>=</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ω</m:t>
            </m:r>
          </m:num>
          <m:den>
            <m:r>
              <w:rPr>
                <w:rFonts w:ascii="Cambria Math" w:eastAsia="Times New Roman" w:hAnsi="Cambria Math" w:cs="Times New Roman"/>
                <w:color w:val="000000"/>
              </w:rPr>
              <m:t>c</m:t>
            </m:r>
          </m:den>
        </m:f>
        <m:d>
          <m:dPr>
            <m:ctrlPr>
              <w:rPr>
                <w:rFonts w:ascii="Cambria Math" w:eastAsia="Times New Roman" w:hAnsi="Cambria Math" w:cs="Times New Roman"/>
                <w:color w:val="000000"/>
              </w:rPr>
            </m:ctrlPr>
          </m:dPr>
          <m:e>
            <m:r>
              <w:rPr>
                <w:rFonts w:ascii="Cambria Math" w:eastAsia="Times New Roman" w:hAnsi="Cambria Math" w:cs="Times New Roman"/>
                <w:color w:val="000000"/>
              </w:rPr>
              <m:t>Δ-ct</m:t>
            </m:r>
          </m:e>
        </m:d>
      </m:oMath>
      <w:r w:rsidR="0055548C">
        <w:rPr>
          <w:rFonts w:ascii="Book Antiqua" w:eastAsia="Times New Roman" w:hAnsi="Book Antiqua" w:cs="Times New Roman"/>
          <w:color w:val="000000"/>
        </w:rPr>
        <w:t>.</w:t>
      </w:r>
      <w:r w:rsidR="0055548C" w:rsidRPr="00F033E1">
        <w:rPr>
          <w:rFonts w:ascii="Book Antiqua" w:eastAsia="Times New Roman" w:hAnsi="Book Antiqua" w:cs="Times New Roman"/>
          <w:lang w:val="id-ID" w:eastAsia="id-ID"/>
        </w:rPr>
        <w:tab/>
      </w:r>
      <w:r w:rsidR="0055548C">
        <w:rPr>
          <w:rFonts w:ascii="Book Antiqua" w:eastAsia="Times New Roman" w:hAnsi="Book Antiqua" w:cs="Times New Roman"/>
          <w:lang w:eastAsia="id-ID"/>
        </w:rPr>
        <w:t xml:space="preserve">  </w:t>
      </w:r>
      <w:r>
        <w:rPr>
          <w:rFonts w:ascii="Book Antiqua" w:eastAsia="Times New Roman" w:hAnsi="Book Antiqua" w:cs="Times New Roman"/>
          <w:lang w:eastAsia="id-ID"/>
        </w:rPr>
        <w:t xml:space="preserve">        </w:t>
      </w:r>
      <w:r w:rsidR="0055548C" w:rsidRPr="00333A7E">
        <w:rPr>
          <w:rFonts w:ascii="Book Antiqua" w:eastAsia="Book Antiqua" w:hAnsi="Book Antiqua" w:cs="Book Antiqua"/>
          <w:color w:val="000000"/>
        </w:rPr>
        <w:t>(</w:t>
      </w:r>
      <w:r w:rsidR="0055548C">
        <w:rPr>
          <w:rFonts w:ascii="Book Antiqua" w:eastAsia="Book Antiqua" w:hAnsi="Book Antiqua" w:cs="Book Antiqua"/>
          <w:color w:val="000000"/>
        </w:rPr>
        <w:t>1</w:t>
      </w:r>
      <w:r w:rsidR="00F16BA6">
        <w:rPr>
          <w:rFonts w:ascii="Book Antiqua" w:eastAsia="Book Antiqua" w:hAnsi="Book Antiqua" w:cs="Book Antiqua"/>
          <w:color w:val="000000"/>
        </w:rPr>
        <w:t>9</w:t>
      </w:r>
      <w:r w:rsidR="0055548C" w:rsidRPr="00333A7E">
        <w:rPr>
          <w:rFonts w:ascii="Book Antiqua" w:eastAsia="Book Antiqua" w:hAnsi="Book Antiqua" w:cs="Book Antiqua"/>
          <w:color w:val="000000"/>
        </w:rPr>
        <w:t>)</w:t>
      </w:r>
    </w:p>
    <w:p w14:paraId="0441FE3E" w14:textId="77777777" w:rsidR="00F16BA6" w:rsidRPr="008C1F04" w:rsidRDefault="0055548C" w:rsidP="00F16BA6">
      <w:pPr>
        <w:tabs>
          <w:tab w:val="left" w:pos="4770"/>
        </w:tabs>
        <w:spacing w:before="20" w:after="120" w:line="240" w:lineRule="auto"/>
        <w:ind w:right="88"/>
        <w:jc w:val="both"/>
        <w:rPr>
          <w:rFonts w:ascii="Book Antiqua" w:eastAsia="Book Antiqua" w:hAnsi="Book Antiqua" w:cs="Book Antiqua"/>
        </w:rPr>
      </w:pPr>
      <w:r w:rsidRPr="00E179E9">
        <w:rPr>
          <w:rFonts w:ascii="Book Antiqua" w:eastAsia="Book Antiqua" w:hAnsi="Book Antiqua" w:cs="Book Antiqua"/>
          <w:color w:val="000000"/>
        </w:rPr>
        <w:lastRenderedPageBreak/>
        <w:t xml:space="preserve">When light travels along a path </w:t>
      </w:r>
      <w:r w:rsidRPr="00E179E9">
        <w:rPr>
          <w:rFonts w:ascii="Book Antiqua" w:eastAsia="Book Antiqua" w:hAnsi="Book Antiqua" w:cs="Book Antiqua"/>
          <w:i/>
          <w:color w:val="000000"/>
        </w:rPr>
        <w:t>l</w:t>
      </w:r>
      <w:r w:rsidRPr="00E179E9">
        <w:rPr>
          <w:rFonts w:ascii="Book Antiqua" w:eastAsia="Book Antiqua" w:hAnsi="Book Antiqua" w:cs="Book Antiqua"/>
          <w:color w:val="000000"/>
        </w:rPr>
        <w:t xml:space="preserve"> defined by the position </w:t>
      </w:r>
      <w:r w:rsidRPr="008C1F04">
        <w:rPr>
          <w:rFonts w:ascii="Book Antiqua" w:eastAsia="Book Antiqua" w:hAnsi="Book Antiqua" w:cs="Book Antiqua"/>
        </w:rPr>
        <w:t xml:space="preserve">vectors </w:t>
      </w:r>
      <w:r w:rsidRPr="008C1F04">
        <w:rPr>
          <w:rFonts w:ascii="Book Antiqua" w:eastAsia="Book Antiqua" w:hAnsi="Book Antiqua" w:cs="Book Antiqua"/>
          <w:b/>
          <w:i/>
        </w:rPr>
        <w:t>r</w:t>
      </w:r>
      <w:r w:rsidRPr="008C1F04">
        <w:rPr>
          <w:rFonts w:ascii="Book Antiqua" w:eastAsia="Book Antiqua" w:hAnsi="Book Antiqua" w:cs="Book Antiqua"/>
          <w:b/>
          <w:i/>
          <w:vertAlign w:val="subscript"/>
        </w:rPr>
        <w:t>1</w:t>
      </w:r>
      <w:proofErr w:type="gramStart"/>
      <w:r w:rsidRPr="008C1F04">
        <w:rPr>
          <w:rFonts w:ascii="Times New Roman" w:eastAsia="Book Antiqua" w:hAnsi="Times New Roman" w:cs="Times New Roman"/>
          <w:b/>
          <w:i/>
        </w:rPr>
        <w:t>​</w:t>
      </w:r>
      <w:r w:rsidRPr="008C1F04">
        <w:rPr>
          <w:rFonts w:ascii="Book Antiqua" w:eastAsia="Book Antiqua" w:hAnsi="Book Antiqua" w:cs="Book Antiqua"/>
        </w:rPr>
        <w:t xml:space="preserve"> and</w:t>
      </w:r>
      <w:proofErr w:type="gramEnd"/>
      <w:r w:rsidRPr="008C1F04">
        <w:rPr>
          <w:rFonts w:ascii="Book Antiqua" w:eastAsia="Book Antiqua" w:hAnsi="Book Antiqua" w:cs="Book Antiqua"/>
        </w:rPr>
        <w:t xml:space="preserve"> </w:t>
      </w:r>
      <w:r w:rsidRPr="008C1F04">
        <w:rPr>
          <w:rFonts w:ascii="Book Antiqua" w:eastAsia="Book Antiqua" w:hAnsi="Book Antiqua" w:cs="Book Antiqua"/>
          <w:b/>
          <w:i/>
        </w:rPr>
        <w:t>r</w:t>
      </w:r>
      <w:r w:rsidRPr="008C1F04">
        <w:rPr>
          <w:rFonts w:ascii="Book Antiqua" w:eastAsia="Book Antiqua" w:hAnsi="Book Antiqua" w:cs="Book Antiqua"/>
          <w:b/>
          <w:i/>
          <w:vertAlign w:val="subscript"/>
        </w:rPr>
        <w:t>2</w:t>
      </w:r>
      <w:r w:rsidRPr="008C1F04">
        <w:rPr>
          <w:rFonts w:ascii="Times New Roman" w:eastAsia="Book Antiqua" w:hAnsi="Times New Roman" w:cs="Times New Roman"/>
          <w:b/>
        </w:rPr>
        <w:t>​</w:t>
      </w:r>
      <w:r w:rsidRPr="008C1F04">
        <w:rPr>
          <w:rFonts w:ascii="Book Antiqua" w:eastAsia="Book Antiqua" w:hAnsi="Book Antiqua" w:cs="Book Antiqua"/>
        </w:rPr>
        <w:t>, the optical path length</w:t>
      </w:r>
      <w:r w:rsidR="00155C5C" w:rsidRPr="008C1F04">
        <w:rPr>
          <w:rFonts w:ascii="Book Antiqua" w:eastAsia="Book Antiqua" w:hAnsi="Book Antiqua" w:cs="Book Antiqua"/>
        </w:rPr>
        <w:t>,</w:t>
      </w:r>
      <w:r w:rsidRPr="008C1F04">
        <w:rPr>
          <w:rFonts w:ascii="Book Antiqua" w:eastAsia="Book Antiqua" w:hAnsi="Book Antiqua" w:cs="Book Antiqua"/>
        </w:rPr>
        <w:t xml:space="preserve"> </w:t>
      </w:r>
      <w:r w:rsidR="00155C5C" w:rsidRPr="008C1F04">
        <w:rPr>
          <w:rFonts w:ascii="Book Antiqua" w:eastAsia="Book Antiqua" w:hAnsi="Book Antiqua" w:cs="Book Antiqua"/>
        </w:rPr>
        <w:t xml:space="preserve">as shown in Figure 2, </w:t>
      </w:r>
      <w:r w:rsidRPr="008C1F04">
        <w:rPr>
          <w:rFonts w:ascii="Book Antiqua" w:eastAsia="Book Antiqua" w:hAnsi="Book Antiqua" w:cs="Book Antiqua"/>
        </w:rPr>
        <w:t xml:space="preserve">will satisfy the equation </w:t>
      </w:r>
    </w:p>
    <w:p w14:paraId="0441FE3F" w14:textId="77777777" w:rsidR="00F16BA6" w:rsidRPr="008C1F04" w:rsidRDefault="0055548C" w:rsidP="002A69BF">
      <w:pPr>
        <w:spacing w:before="20" w:after="120" w:line="240" w:lineRule="auto"/>
        <w:ind w:right="4"/>
        <w:jc w:val="right"/>
        <w:rPr>
          <w:rFonts w:ascii="Book Antiqua" w:eastAsia="Book Antiqua" w:hAnsi="Book Antiqua" w:cs="Book Antiqua"/>
        </w:rPr>
      </w:pPr>
      <w:r w:rsidRPr="008C1F04">
        <w:rPr>
          <w:rFonts w:ascii="Book Antiqua" w:eastAsia="Book Antiqua" w:hAnsi="Book Antiqua" w:cs="Book Antiqua"/>
        </w:rPr>
        <w:t xml:space="preserve">                         </w:t>
      </w:r>
      <w:r w:rsidRPr="008C1F04">
        <w:rPr>
          <w:rFonts w:ascii="Book Antiqua" w:eastAsia="Times New Roman" w:hAnsi="Book Antiqua" w:cs="Times New Roman"/>
          <w:lang w:val="id-ID" w:eastAsia="id-ID"/>
        </w:rPr>
        <w:t xml:space="preserve"> </w:t>
      </w:r>
      <m:oMath>
        <m:r>
          <w:rPr>
            <w:rFonts w:ascii="Cambria Math" w:eastAsia="Times New Roman" w:hAnsi="Cambria Math" w:cs="Times New Roman"/>
            <w:lang w:val="id-ID" w:eastAsia="id-ID"/>
          </w:rPr>
          <m:t>Δ</m:t>
        </m:r>
        <m:r>
          <w:rPr>
            <w:rFonts w:ascii="Cambria Math" w:eastAsia="Book Antiqua" w:hAnsi="Cambria Math" w:cs="Book Antiqua"/>
          </w:rPr>
          <m:t>=</m:t>
        </m:r>
        <m:nary>
          <m:naryPr>
            <m:limLoc m:val="subSup"/>
            <m:ctrlPr>
              <w:rPr>
                <w:rFonts w:ascii="Cambria Math" w:eastAsia="Book Antiqua" w:hAnsi="Cambria Math" w:cs="Book Antiqua"/>
                <w:i/>
              </w:rPr>
            </m:ctrlPr>
          </m:naryPr>
          <m:sub>
            <m:sSub>
              <m:sSubPr>
                <m:ctrlPr>
                  <w:rPr>
                    <w:rFonts w:ascii="Cambria Math" w:eastAsia="Book Antiqua" w:hAnsi="Cambria Math" w:cs="Book Antiqua"/>
                    <w:i/>
                  </w:rPr>
                </m:ctrlPr>
              </m:sSubPr>
              <m:e>
                <m:r>
                  <w:rPr>
                    <w:rFonts w:ascii="Cambria Math" w:eastAsia="Book Antiqua" w:hAnsi="Cambria Math" w:cs="Book Antiqua"/>
                  </w:rPr>
                  <m:t>r</m:t>
                </m:r>
              </m:e>
              <m:sub>
                <m:r>
                  <w:rPr>
                    <w:rFonts w:ascii="Cambria Math" w:eastAsia="Book Antiqua" w:hAnsi="Cambria Math" w:cs="Book Antiqua"/>
                  </w:rPr>
                  <m:t>1</m:t>
                </m:r>
              </m:sub>
            </m:sSub>
          </m:sub>
          <m:sup>
            <m:sSub>
              <m:sSubPr>
                <m:ctrlPr>
                  <w:rPr>
                    <w:rFonts w:ascii="Cambria Math" w:eastAsia="Book Antiqua" w:hAnsi="Cambria Math" w:cs="Book Antiqua"/>
                    <w:i/>
                  </w:rPr>
                </m:ctrlPr>
              </m:sSubPr>
              <m:e>
                <m:r>
                  <w:rPr>
                    <w:rFonts w:ascii="Cambria Math" w:eastAsia="Book Antiqua" w:hAnsi="Cambria Math" w:cs="Book Antiqua"/>
                  </w:rPr>
                  <m:t>r</m:t>
                </m:r>
              </m:e>
              <m:sub>
                <m:r>
                  <w:rPr>
                    <w:rFonts w:ascii="Cambria Math" w:eastAsia="Book Antiqua" w:hAnsi="Cambria Math" w:cs="Book Antiqua"/>
                  </w:rPr>
                  <m:t>2</m:t>
                </m:r>
              </m:sub>
            </m:sSub>
          </m:sup>
          <m:e>
            <m:r>
              <w:rPr>
                <w:rFonts w:ascii="Cambria Math" w:eastAsia="Book Antiqua" w:hAnsi="Cambria Math" w:cs="Book Antiqua"/>
              </w:rPr>
              <m:t>n</m:t>
            </m:r>
            <m:d>
              <m:dPr>
                <m:ctrlPr>
                  <w:rPr>
                    <w:rFonts w:ascii="Cambria Math" w:eastAsia="Book Antiqua" w:hAnsi="Cambria Math" w:cs="Book Antiqua"/>
                    <w:i/>
                  </w:rPr>
                </m:ctrlPr>
              </m:dPr>
              <m:e>
                <m:r>
                  <w:rPr>
                    <w:rFonts w:ascii="Cambria Math" w:eastAsia="Book Antiqua" w:hAnsi="Cambria Math" w:cs="Book Antiqua"/>
                  </w:rPr>
                  <m:t>r</m:t>
                </m:r>
              </m:e>
            </m:d>
            <m:r>
              <w:rPr>
                <w:rFonts w:ascii="Cambria Math" w:eastAsia="Book Antiqua" w:hAnsi="Cambria Math" w:cs="Book Antiqua"/>
              </w:rPr>
              <m:t>dl</m:t>
            </m:r>
          </m:e>
        </m:nary>
      </m:oMath>
      <w:r w:rsidRPr="008C1F04">
        <w:rPr>
          <w:rFonts w:ascii="Book Antiqua" w:eastAsia="Times New Roman" w:hAnsi="Book Antiqua" w:cs="Times New Roman"/>
        </w:rPr>
        <w:t>.</w:t>
      </w:r>
      <w:r w:rsidRPr="008C1F04">
        <w:rPr>
          <w:rFonts w:ascii="Book Antiqua" w:eastAsia="Times New Roman" w:hAnsi="Book Antiqua" w:cs="Times New Roman"/>
          <w:lang w:eastAsia="id-ID"/>
        </w:rPr>
        <w:t xml:space="preserve">  </w:t>
      </w:r>
      <w:r w:rsidRPr="008C1F04">
        <w:rPr>
          <w:rFonts w:ascii="Book Antiqua" w:eastAsia="Times New Roman" w:hAnsi="Book Antiqua" w:cs="Times New Roman"/>
          <w:lang w:eastAsia="id-ID"/>
        </w:rPr>
        <w:tab/>
      </w:r>
      <w:r w:rsidRPr="008C1F04">
        <w:rPr>
          <w:rFonts w:ascii="Book Antiqua" w:eastAsia="Times New Roman" w:hAnsi="Book Antiqua" w:cs="Times New Roman"/>
          <w:lang w:eastAsia="id-ID"/>
        </w:rPr>
        <w:tab/>
      </w:r>
      <w:r w:rsidRPr="008C1F04">
        <w:rPr>
          <w:rFonts w:ascii="Book Antiqua" w:eastAsia="Times New Roman" w:hAnsi="Book Antiqua" w:cs="Times New Roman"/>
          <w:lang w:eastAsia="id-ID"/>
        </w:rPr>
        <w:tab/>
      </w:r>
      <w:r w:rsidRPr="008C1F04">
        <w:rPr>
          <w:rFonts w:ascii="Book Antiqua" w:eastAsia="Times New Roman" w:hAnsi="Book Antiqua" w:cs="Times New Roman"/>
          <w:lang w:eastAsia="id-ID"/>
        </w:rPr>
        <w:tab/>
      </w:r>
      <w:r w:rsidRPr="008C1F04">
        <w:rPr>
          <w:rFonts w:ascii="Book Antiqua" w:eastAsia="Times New Roman" w:hAnsi="Book Antiqua" w:cs="Times New Roman"/>
          <w:lang w:eastAsia="id-ID"/>
        </w:rPr>
        <w:tab/>
      </w:r>
      <w:r w:rsidRPr="008C1F04">
        <w:rPr>
          <w:rFonts w:ascii="Book Antiqua" w:eastAsia="Book Antiqua" w:hAnsi="Book Antiqua" w:cs="Book Antiqua"/>
        </w:rPr>
        <w:t>(20)</w:t>
      </w:r>
    </w:p>
    <w:p w14:paraId="0441FE40" w14:textId="77777777" w:rsidR="007C5E68" w:rsidRPr="008C1F04" w:rsidRDefault="0055548C" w:rsidP="00E179E9">
      <w:pPr>
        <w:tabs>
          <w:tab w:val="left" w:pos="4770"/>
          <w:tab w:val="left" w:pos="9356"/>
        </w:tabs>
        <w:spacing w:before="20" w:after="120" w:line="240" w:lineRule="auto"/>
        <w:ind w:right="4"/>
        <w:jc w:val="both"/>
        <w:rPr>
          <w:rFonts w:ascii="Book Antiqua" w:eastAsia="Book Antiqua" w:hAnsi="Book Antiqua" w:cs="Book Antiqua"/>
        </w:rPr>
      </w:pPr>
      <w:r w:rsidRPr="008C1F04">
        <w:rPr>
          <w:rFonts w:ascii="Book Antiqua" w:eastAsia="Book Antiqua" w:hAnsi="Book Antiqua" w:cs="Book Antiqua"/>
        </w:rPr>
        <w:t>The phase of the light wave therefore satisfies the combined Equations (19) and (20), expressed as:</w:t>
      </w:r>
    </w:p>
    <w:p w14:paraId="0441FE41" w14:textId="77777777" w:rsidR="002A69BF" w:rsidRPr="008C1F04" w:rsidRDefault="0055548C" w:rsidP="002A69BF">
      <w:pPr>
        <w:tabs>
          <w:tab w:val="left" w:pos="4770"/>
          <w:tab w:val="left" w:pos="9356"/>
        </w:tabs>
        <w:spacing w:before="20" w:after="120" w:line="240" w:lineRule="auto"/>
        <w:ind w:right="4"/>
        <w:jc w:val="right"/>
        <w:rPr>
          <w:rFonts w:ascii="Book Antiqua" w:eastAsia="Book Antiqua" w:hAnsi="Book Antiqua" w:cs="Book Antiqua"/>
        </w:rPr>
      </w:pPr>
      <w:r w:rsidRPr="008C1F04">
        <w:rPr>
          <w:rFonts w:ascii="Book Antiqua" w:eastAsia="Times New Roman" w:hAnsi="Book Antiqua" w:cs="Times New Roman"/>
          <w:lang w:val="id-ID" w:eastAsia="id-ID"/>
        </w:rPr>
        <w:t xml:space="preserve"> </w:t>
      </w:r>
      <m:oMath>
        <m:r>
          <w:rPr>
            <w:rFonts w:ascii="Cambria Math" w:eastAsia="Times New Roman" w:hAnsi="Cambria Math" w:cs="Times New Roman"/>
            <w:lang w:val="id-ID" w:eastAsia="id-ID"/>
          </w:rPr>
          <m:t>q</m:t>
        </m:r>
        <m:d>
          <m:dPr>
            <m:ctrlPr>
              <w:rPr>
                <w:rFonts w:ascii="Cambria Math" w:eastAsia="Times New Roman" w:hAnsi="Cambria Math" w:cs="Times New Roman"/>
                <w:i/>
                <w:lang w:val="id-ID" w:eastAsia="id-ID"/>
              </w:rPr>
            </m:ctrlPr>
          </m:dPr>
          <m:e>
            <m:r>
              <m:rPr>
                <m:sty m:val="b"/>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r>
          <w:rPr>
            <w:rFonts w:ascii="Cambria Math" w:eastAsia="Book Antiqua" w:hAnsi="Cambria Math" w:cs="Book Antiqua"/>
          </w:rPr>
          <m:t>=</m:t>
        </m:r>
        <m:f>
          <m:fPr>
            <m:ctrlPr>
              <w:rPr>
                <w:rFonts w:ascii="Cambria Math" w:eastAsia="Times New Roman" w:hAnsi="Cambria Math" w:cs="Times New Roman"/>
                <w:i/>
              </w:rPr>
            </m:ctrlPr>
          </m:fPr>
          <m:num>
            <m:r>
              <w:rPr>
                <w:rFonts w:ascii="Cambria Math" w:eastAsia="Times New Roman" w:hAnsi="Cambria Math" w:cs="Times New Roman"/>
              </w:rPr>
              <m:t>ω</m:t>
            </m:r>
          </m:num>
          <m:den>
            <m:r>
              <w:rPr>
                <w:rFonts w:ascii="Cambria Math" w:eastAsia="Times New Roman" w:hAnsi="Cambria Math" w:cs="Times New Roman"/>
              </w:rPr>
              <m:t>c</m:t>
            </m:r>
          </m:den>
        </m:f>
        <m:d>
          <m:dPr>
            <m:ctrlPr>
              <w:rPr>
                <w:rFonts w:ascii="Cambria Math" w:eastAsia="Times New Roman" w:hAnsi="Cambria Math" w:cs="Times New Roman"/>
              </w:rPr>
            </m:ctrlPr>
          </m:dPr>
          <m:e>
            <m:nary>
              <m:naryPr>
                <m:limLoc m:val="subSup"/>
                <m:ctrlPr>
                  <w:rPr>
                    <w:rFonts w:ascii="Cambria Math" w:eastAsia="Book Antiqua" w:hAnsi="Cambria Math" w:cs="Book Antiqua"/>
                    <w:i/>
                  </w:rPr>
                </m:ctrlPr>
              </m:naryPr>
              <m:sub>
                <m:sSub>
                  <m:sSubPr>
                    <m:ctrlPr>
                      <w:rPr>
                        <w:rFonts w:ascii="Cambria Math" w:eastAsia="Book Antiqua" w:hAnsi="Cambria Math" w:cs="Book Antiqua"/>
                        <w:i/>
                      </w:rPr>
                    </m:ctrlPr>
                  </m:sSubPr>
                  <m:e>
                    <m:r>
                      <w:rPr>
                        <w:rFonts w:ascii="Cambria Math" w:eastAsia="Book Antiqua" w:hAnsi="Cambria Math" w:cs="Book Antiqua"/>
                      </w:rPr>
                      <m:t>r</m:t>
                    </m:r>
                  </m:e>
                  <m:sub>
                    <m:r>
                      <w:rPr>
                        <w:rFonts w:ascii="Cambria Math" w:eastAsia="Book Antiqua" w:hAnsi="Cambria Math" w:cs="Book Antiqua"/>
                      </w:rPr>
                      <m:t>1</m:t>
                    </m:r>
                  </m:sub>
                </m:sSub>
              </m:sub>
              <m:sup>
                <m:sSub>
                  <m:sSubPr>
                    <m:ctrlPr>
                      <w:rPr>
                        <w:rFonts w:ascii="Cambria Math" w:eastAsia="Book Antiqua" w:hAnsi="Cambria Math" w:cs="Book Antiqua"/>
                        <w:i/>
                      </w:rPr>
                    </m:ctrlPr>
                  </m:sSubPr>
                  <m:e>
                    <m:r>
                      <w:rPr>
                        <w:rFonts w:ascii="Cambria Math" w:eastAsia="Book Antiqua" w:hAnsi="Cambria Math" w:cs="Book Antiqua"/>
                      </w:rPr>
                      <m:t>r</m:t>
                    </m:r>
                  </m:e>
                  <m:sub>
                    <m:r>
                      <w:rPr>
                        <w:rFonts w:ascii="Cambria Math" w:eastAsia="Book Antiqua" w:hAnsi="Cambria Math" w:cs="Book Antiqua"/>
                      </w:rPr>
                      <m:t>2</m:t>
                    </m:r>
                  </m:sub>
                </m:sSub>
              </m:sup>
              <m:e>
                <m:r>
                  <w:rPr>
                    <w:rFonts w:ascii="Cambria Math" w:eastAsia="Book Antiqua" w:hAnsi="Cambria Math" w:cs="Book Antiqua"/>
                  </w:rPr>
                  <m:t>n</m:t>
                </m:r>
                <m:d>
                  <m:dPr>
                    <m:ctrlPr>
                      <w:rPr>
                        <w:rFonts w:ascii="Cambria Math" w:eastAsia="Book Antiqua" w:hAnsi="Cambria Math" w:cs="Book Antiqua"/>
                        <w:i/>
                      </w:rPr>
                    </m:ctrlPr>
                  </m:dPr>
                  <m:e>
                    <m:r>
                      <w:rPr>
                        <w:rFonts w:ascii="Cambria Math" w:eastAsia="Book Antiqua" w:hAnsi="Cambria Math" w:cs="Book Antiqua"/>
                      </w:rPr>
                      <m:t>r</m:t>
                    </m:r>
                  </m:e>
                </m:d>
                <m:r>
                  <w:rPr>
                    <w:rFonts w:ascii="Cambria Math" w:eastAsia="Book Antiqua" w:hAnsi="Cambria Math" w:cs="Book Antiqua"/>
                  </w:rPr>
                  <m:t>dl</m:t>
                </m:r>
              </m:e>
            </m:nary>
            <m:r>
              <w:rPr>
                <w:rFonts w:ascii="Cambria Math" w:eastAsia="Times New Roman" w:hAnsi="Cambria Math" w:cs="Times New Roman"/>
              </w:rPr>
              <m:t>-ct</m:t>
            </m:r>
          </m:e>
        </m:d>
      </m:oMath>
      <w:r w:rsidRPr="008C1F04">
        <w:rPr>
          <w:rFonts w:ascii="Book Antiqua" w:eastAsia="Times New Roman" w:hAnsi="Book Antiqua" w:cs="Times New Roman"/>
        </w:rPr>
        <w:t>.</w:t>
      </w:r>
      <w:r w:rsidRPr="008C1F04">
        <w:rPr>
          <w:rFonts w:ascii="Book Antiqua" w:eastAsia="Times New Roman" w:hAnsi="Book Antiqua" w:cs="Times New Roman"/>
          <w:lang w:val="id-ID" w:eastAsia="id-ID"/>
        </w:rPr>
        <w:tab/>
      </w:r>
      <w:r w:rsidRPr="008C1F04">
        <w:rPr>
          <w:rFonts w:ascii="Book Antiqua" w:eastAsia="Times New Roman" w:hAnsi="Book Antiqua" w:cs="Times New Roman"/>
          <w:lang w:eastAsia="id-ID"/>
        </w:rPr>
        <w:t xml:space="preserve">               </w:t>
      </w:r>
      <w:r w:rsidRPr="008C1F04">
        <w:rPr>
          <w:rFonts w:ascii="Book Antiqua" w:eastAsia="Book Antiqua" w:hAnsi="Book Antiqua" w:cs="Book Antiqua"/>
        </w:rPr>
        <w:t>(21)</w:t>
      </w:r>
    </w:p>
    <w:p w14:paraId="0441FE42" w14:textId="77777777" w:rsidR="006D23E1" w:rsidRDefault="0055548C" w:rsidP="002A69BF">
      <w:pPr>
        <w:tabs>
          <w:tab w:val="left" w:pos="4770"/>
        </w:tabs>
        <w:spacing w:before="20" w:after="120" w:line="240" w:lineRule="auto"/>
        <w:ind w:right="88"/>
        <w:jc w:val="both"/>
        <w:rPr>
          <w:rFonts w:ascii="Book Antiqua" w:eastAsia="Times New Roman" w:hAnsi="Book Antiqua" w:cs="Times New Roman"/>
          <w:lang w:eastAsia="id-ID"/>
        </w:rPr>
      </w:pPr>
      <w:r w:rsidRPr="008C1F04">
        <w:rPr>
          <w:rFonts w:ascii="Book Antiqua" w:eastAsia="Book Antiqua" w:hAnsi="Book Antiqua" w:cs="Book Antiqua"/>
        </w:rPr>
        <w:t xml:space="preserve">Based on Equation (21), it can be concluded that </w:t>
      </w:r>
      <w:r w:rsidR="00061B33" w:rsidRPr="008C1F04">
        <w:rPr>
          <w:rFonts w:ascii="Book Antiqua" w:eastAsia="Book Antiqua" w:hAnsi="Book Antiqua" w:cs="Book Antiqua"/>
        </w:rPr>
        <w:t xml:space="preserve">Equation (3) contains </w:t>
      </w:r>
      <w:r w:rsidR="003B31B2" w:rsidRPr="008C1F04">
        <w:rPr>
          <w:rFonts w:ascii="Book Antiqua" w:eastAsia="Book Antiqua" w:hAnsi="Book Antiqua" w:cs="Book Antiqua"/>
        </w:rPr>
        <w:t xml:space="preserve">a </w:t>
      </w:r>
      <w:r w:rsidR="00061B33" w:rsidRPr="008C1F04">
        <w:rPr>
          <w:rFonts w:ascii="Book Antiqua" w:eastAsia="Book Antiqua" w:hAnsi="Book Antiqua" w:cs="Book Antiqua"/>
        </w:rPr>
        <w:t xml:space="preserve">mathematical form that </w:t>
      </w:r>
      <w:r w:rsidR="003B31B2" w:rsidRPr="008C1F04">
        <w:rPr>
          <w:rFonts w:ascii="Book Antiqua" w:eastAsia="Book Antiqua" w:hAnsi="Book Antiqua" w:cs="Book Antiqua"/>
        </w:rPr>
        <w:t>is</w:t>
      </w:r>
      <w:r w:rsidR="00061B33" w:rsidRPr="008C1F04">
        <w:rPr>
          <w:rFonts w:ascii="Book Antiqua" w:eastAsia="Book Antiqua" w:hAnsi="Book Antiqua" w:cs="Book Antiqua"/>
        </w:rPr>
        <w:t xml:space="preserve"> not physically clear, namely</w:t>
      </w:r>
      <w:proofErr w:type="gramStart"/>
      <w:r w:rsidR="00061B33" w:rsidRPr="008C1F04">
        <w:rPr>
          <w:rFonts w:ascii="Book Antiqua" w:eastAsia="Book Antiqua" w:hAnsi="Book Antiqua" w:cs="Book Antiqua"/>
        </w:rPr>
        <w:t xml:space="preserve">: </w:t>
      </w:r>
      <w:bookmarkStart w:id="3" w:name="_Hlk187190399"/>
      <w:proofErr w:type="gramEnd"/>
      <m:oMath>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nary>
        <m:sSup>
          <m:sSupPr>
            <m:ctrlPr>
              <w:rPr>
                <w:rFonts w:ascii="Cambria Math" w:eastAsia="Times New Roman" w:hAnsi="Cambria Math" w:cs="Times New Roman"/>
                <w:i/>
              </w:rPr>
            </m:ctrlPr>
          </m:sSupPr>
          <m:e>
            <m:r>
              <w:rPr>
                <w:rFonts w:ascii="Cambria Math" w:eastAsia="Times New Roman" w:hAnsi="Cambria Math" w:cs="Times New Roman"/>
                <w:lang w:eastAsia="id-ID"/>
              </w:rPr>
              <m:t>d</m:t>
            </m:r>
          </m:e>
          <m:sup>
            <m:r>
              <w:rPr>
                <w:rFonts w:ascii="Cambria Math" w:eastAsia="Times New Roman" w:hAnsi="Cambria Math" w:cs="Times New Roman"/>
                <w:lang w:eastAsia="id-ID"/>
              </w:rPr>
              <m:t>3</m:t>
            </m:r>
          </m:sup>
        </m:sSup>
        <m:r>
          <w:rPr>
            <w:rFonts w:ascii="Cambria Math" w:eastAsia="Times New Roman" w:hAnsi="Cambria Math" w:cs="Times New Roman"/>
            <w:lang w:eastAsia="id-ID"/>
          </w:rPr>
          <m:t>r</m:t>
        </m:r>
      </m:oMath>
      <w:r w:rsidR="003B31B2" w:rsidRPr="008C1F04">
        <w:rPr>
          <w:rFonts w:ascii="Book Antiqua" w:eastAsia="Book Antiqua" w:hAnsi="Book Antiqua" w:cs="Book Antiqua"/>
          <w:lang w:eastAsia="id-ID"/>
        </w:rPr>
        <w:t xml:space="preserve">. </w:t>
      </w:r>
      <w:bookmarkEnd w:id="3"/>
      <w:r w:rsidR="003B31B2" w:rsidRPr="008C1F04">
        <w:rPr>
          <w:rFonts w:ascii="Book Antiqua" w:eastAsia="Times New Roman" w:hAnsi="Book Antiqua" w:cs="Times New Roman"/>
          <w:lang w:val="id-ID" w:eastAsia="id-ID"/>
        </w:rPr>
        <w:t xml:space="preserve">The correct form of </w:t>
      </w:r>
      <w:r w:rsidR="003B31B2" w:rsidRPr="00A934B2">
        <w:rPr>
          <w:rFonts w:ascii="Book Antiqua" w:eastAsia="Times New Roman" w:hAnsi="Book Antiqua" w:cs="Times New Roman"/>
          <w:lang w:val="id-ID" w:eastAsia="id-ID"/>
        </w:rPr>
        <w:t xml:space="preserve">the integral should be: </w:t>
      </w:r>
      <m:oMath>
        <m:nary>
          <m:naryPr>
            <m:limLoc m:val="subSup"/>
            <m:ctrlPr>
              <w:rPr>
                <w:rFonts w:ascii="Cambria Math" w:eastAsia="Times New Roman" w:hAnsi="Cambria Math" w:cs="Times New Roman"/>
                <w:lang w:val="id-ID" w:eastAsia="id-ID"/>
              </w:rPr>
            </m:ctrlPr>
          </m:naryPr>
          <m:sub>
            <m:sSub>
              <m:sSubPr>
                <m:ctrlPr>
                  <w:rPr>
                    <w:rFonts w:ascii="Cambria Math" w:eastAsia="Times New Roman" w:hAnsi="Cambria Math" w:cs="Times New Roman"/>
                    <w:lang w:val="id-ID" w:eastAsia="id-ID"/>
                  </w:rPr>
                </m:ctrlPr>
              </m:sSubPr>
              <m:e>
                <m:r>
                  <w:rPr>
                    <w:rFonts w:ascii="Cambria Math" w:eastAsia="Times New Roman" w:hAnsi="Cambria Math" w:cs="Times New Roman"/>
                    <w:lang w:val="id-ID" w:eastAsia="id-ID"/>
                  </w:rPr>
                  <m:t>r</m:t>
                </m:r>
              </m:e>
              <m:sub>
                <m:r>
                  <m:rPr>
                    <m:sty m:val="p"/>
                  </m:rPr>
                  <w:rPr>
                    <w:rFonts w:ascii="Cambria Math" w:eastAsia="Times New Roman" w:hAnsi="Cambria Math" w:cs="Times New Roman"/>
                    <w:lang w:val="id-ID" w:eastAsia="id-ID"/>
                  </w:rPr>
                  <m:t>1</m:t>
                </m:r>
              </m:sub>
            </m:sSub>
          </m:sub>
          <m:sup>
            <m:sSub>
              <m:sSubPr>
                <m:ctrlPr>
                  <w:rPr>
                    <w:rFonts w:ascii="Cambria Math" w:eastAsia="Times New Roman" w:hAnsi="Cambria Math" w:cs="Times New Roman"/>
                    <w:lang w:val="id-ID" w:eastAsia="id-ID"/>
                  </w:rPr>
                </m:ctrlPr>
              </m:sSubPr>
              <m:e>
                <m:r>
                  <w:rPr>
                    <w:rFonts w:ascii="Cambria Math" w:eastAsia="Times New Roman" w:hAnsi="Cambria Math" w:cs="Times New Roman"/>
                    <w:lang w:val="id-ID" w:eastAsia="id-ID"/>
                  </w:rPr>
                  <m:t>r</m:t>
                </m:r>
              </m:e>
              <m:sub>
                <m:r>
                  <m:rPr>
                    <m:sty m:val="p"/>
                  </m:rPr>
                  <w:rPr>
                    <w:rFonts w:ascii="Cambria Math" w:eastAsia="Times New Roman" w:hAnsi="Cambria Math" w:cs="Times New Roman"/>
                    <w:lang w:val="id-ID" w:eastAsia="id-ID"/>
                  </w:rPr>
                  <m:t>2</m:t>
                </m:r>
              </m:sub>
            </m:sSub>
          </m:sup>
          <m:e>
            <m:r>
              <w:rPr>
                <w:rFonts w:ascii="Cambria Math" w:eastAsia="Times New Roman" w:hAnsi="Cambria Math" w:cs="Times New Roman"/>
                <w:lang w:val="id-ID" w:eastAsia="id-ID"/>
              </w:rPr>
              <m:t>n</m:t>
            </m:r>
            <m:d>
              <m:dPr>
                <m:ctrlPr>
                  <w:rPr>
                    <w:rFonts w:ascii="Cambria Math" w:eastAsia="Times New Roman" w:hAnsi="Cambria Math" w:cs="Times New Roman"/>
                    <w:lang w:val="id-ID" w:eastAsia="id-ID"/>
                  </w:rPr>
                </m:ctrlPr>
              </m:dPr>
              <m:e>
                <m:r>
                  <w:rPr>
                    <w:rFonts w:ascii="Cambria Math" w:eastAsia="Times New Roman" w:hAnsi="Cambria Math" w:cs="Times New Roman"/>
                    <w:lang w:val="id-ID" w:eastAsia="id-ID"/>
                  </w:rPr>
                  <m:t>r</m:t>
                </m:r>
              </m:e>
            </m:d>
          </m:e>
        </m:nary>
        <m:r>
          <w:rPr>
            <w:rFonts w:ascii="Cambria Math" w:eastAsia="Times New Roman" w:hAnsi="Cambria Math" w:cs="Times New Roman"/>
            <w:lang w:val="id-ID" w:eastAsia="id-ID"/>
          </w:rPr>
          <m:t>dl</m:t>
        </m:r>
      </m:oMath>
      <w:r w:rsidR="003B31B2" w:rsidRPr="00A934B2">
        <w:rPr>
          <w:rFonts w:ascii="Book Antiqua" w:eastAsia="Times New Roman" w:hAnsi="Book Antiqua" w:cs="Times New Roman"/>
          <w:lang w:val="id-ID" w:eastAsia="id-ID"/>
        </w:rPr>
        <w:t>, which corresponds to the concept of optical path length</w:t>
      </w:r>
      <w:r w:rsidR="00090116">
        <w:rPr>
          <w:rFonts w:ascii="Book Antiqua" w:eastAsia="Times New Roman" w:hAnsi="Book Antiqua" w:cs="Times New Roman"/>
          <w:lang w:eastAsia="id-ID"/>
        </w:rPr>
        <w:t xml:space="preserve"> </w:t>
      </w:r>
      <w:r w:rsidR="003B31B2" w:rsidRPr="00A934B2">
        <w:rPr>
          <w:rFonts w:ascii="Book Antiqua" w:eastAsia="Times New Roman" w:hAnsi="Book Antiqua" w:cs="Times New Roman"/>
          <w:lang w:val="id-ID" w:eastAsia="id-ID"/>
        </w:rPr>
        <w:t xml:space="preserve"> </w:t>
      </w:r>
      <w:sdt>
        <w:sdtPr>
          <w:rPr>
            <w:rFonts w:ascii="Book Antiqua" w:eastAsia="Times New Roman" w:hAnsi="Book Antiqua" w:cs="Times New Roman"/>
            <w:lang w:val="id-ID" w:eastAsia="id-ID"/>
          </w:rPr>
          <w:tag w:val="MENDELEY_CITATION_v3_eyJjaXRhdGlvbklEIjoiTUVOREVMRVlfQ0lUQVRJT05"/>
          <w:id w:val="1279683711"/>
          <w:placeholder>
            <w:docPart w:val="C558A4418F1948BC85CB61E2688A06E2"/>
          </w:placeholder>
        </w:sdtPr>
        <w:sdtEndPr/>
        <w:sdtContent>
          <w:r w:rsidR="00061B33" w:rsidRPr="00A934B2">
            <w:rPr>
              <w:rFonts w:ascii="Book Antiqua" w:eastAsia="Times New Roman" w:hAnsi="Book Antiqua" w:cs="Times New Roman"/>
              <w:lang w:val="id-ID" w:eastAsia="id-ID"/>
            </w:rPr>
            <w:t>[1</w:t>
          </w:r>
          <w:r w:rsidR="00090116">
            <w:rPr>
              <w:rFonts w:ascii="Book Antiqua" w:eastAsia="Times New Roman" w:hAnsi="Book Antiqua" w:cs="Times New Roman"/>
              <w:lang w:eastAsia="id-ID"/>
            </w:rPr>
            <w:t>-4]</w:t>
          </w:r>
        </w:sdtContent>
      </w:sdt>
      <w:r w:rsidR="00061B33" w:rsidRPr="00A934B2">
        <w:rPr>
          <w:rFonts w:ascii="Book Antiqua" w:eastAsia="Times New Roman" w:hAnsi="Book Antiqua" w:cs="Times New Roman"/>
          <w:lang w:val="id-ID" w:eastAsia="id-ID"/>
        </w:rPr>
        <w:t>.</w:t>
      </w:r>
      <w:r w:rsidR="00A934B2" w:rsidRPr="00A934B2">
        <w:rPr>
          <w:rFonts w:ascii="Book Antiqua" w:eastAsia="Times New Roman" w:hAnsi="Book Antiqua" w:cs="Times New Roman"/>
          <w:lang w:val="id-ID" w:eastAsia="id-ID"/>
        </w:rPr>
        <w:t xml:space="preserve"> </w:t>
      </w:r>
    </w:p>
    <w:p w14:paraId="0441FE43" w14:textId="77777777" w:rsidR="00E179E9" w:rsidRPr="002C356C" w:rsidRDefault="0055548C" w:rsidP="002C356C">
      <w:pPr>
        <w:pBdr>
          <w:top w:val="nil"/>
          <w:left w:val="nil"/>
          <w:bottom w:val="nil"/>
          <w:right w:val="nil"/>
          <w:between w:val="nil"/>
        </w:pBdr>
        <w:spacing w:before="240" w:after="0"/>
        <w:jc w:val="both"/>
        <w:rPr>
          <w:rFonts w:ascii="Book Antiqua" w:eastAsia="Book Antiqua" w:hAnsi="Book Antiqua" w:cs="Book Antiqua"/>
          <w:b/>
          <w:color w:val="C00000"/>
        </w:rPr>
      </w:pPr>
      <w:r w:rsidRPr="002C356C">
        <w:rPr>
          <w:rFonts w:ascii="Book Antiqua" w:eastAsia="Book Antiqua" w:hAnsi="Book Antiqua" w:cs="Book Antiqua"/>
          <w:b/>
          <w:color w:val="C00000"/>
        </w:rPr>
        <w:t>Consequences of the Correction</w:t>
      </w:r>
    </w:p>
    <w:p w14:paraId="0441FE44" w14:textId="77777777" w:rsidR="004E107F" w:rsidRPr="002C356C" w:rsidRDefault="0055548C" w:rsidP="00061B33">
      <w:pPr>
        <w:tabs>
          <w:tab w:val="left" w:pos="4770"/>
        </w:tabs>
        <w:spacing w:before="20" w:after="120" w:line="240" w:lineRule="auto"/>
        <w:ind w:right="88"/>
        <w:jc w:val="both"/>
        <w:rPr>
          <w:rFonts w:ascii="Book Antiqua" w:eastAsia="Times New Roman" w:hAnsi="Book Antiqua" w:cs="Times New Roman"/>
          <w:iCs/>
          <w:color w:val="000000" w:themeColor="text1"/>
          <w:lang w:eastAsia="id-ID"/>
        </w:rPr>
      </w:pPr>
      <w:r w:rsidRPr="002C356C">
        <w:rPr>
          <w:rFonts w:ascii="Book Antiqua" w:eastAsia="Times New Roman" w:hAnsi="Book Antiqua" w:cs="Times New Roman"/>
          <w:iCs/>
          <w:color w:val="000000" w:themeColor="text1"/>
          <w:lang w:eastAsia="id-ID"/>
        </w:rPr>
        <w:t xml:space="preserve">The refined phase formulation improves the prediction of phenomena such as light bending and phase shifts in various media, including homogeneous media, vacuum, anisotropic materials, and optical </w:t>
      </w:r>
      <w:proofErr w:type="spellStart"/>
      <w:r w:rsidRPr="002C356C">
        <w:rPr>
          <w:rFonts w:ascii="Book Antiqua" w:eastAsia="Times New Roman" w:hAnsi="Book Antiqua" w:cs="Times New Roman"/>
          <w:iCs/>
          <w:color w:val="000000" w:themeColor="text1"/>
          <w:lang w:eastAsia="id-ID"/>
        </w:rPr>
        <w:t>metamaterials</w:t>
      </w:r>
      <w:proofErr w:type="spellEnd"/>
      <w:r w:rsidRPr="002C356C">
        <w:rPr>
          <w:rFonts w:ascii="Book Antiqua" w:eastAsia="Times New Roman" w:hAnsi="Book Antiqua" w:cs="Times New Roman"/>
          <w:iCs/>
          <w:color w:val="000000" w:themeColor="text1"/>
          <w:lang w:eastAsia="id-ID"/>
        </w:rPr>
        <w:t>. This section demonstrates that the revision provides an accurate approximation of light wave propagation through the derivation of the light ray trajectory equation (geodesic equation) and the presentation of</w:t>
      </w:r>
      <w:r w:rsidR="00E2404E" w:rsidRPr="002C356C">
        <w:rPr>
          <w:rFonts w:ascii="Book Antiqua" w:eastAsia="Times New Roman" w:hAnsi="Book Antiqua" w:cs="Times New Roman"/>
          <w:iCs/>
          <w:color w:val="000000" w:themeColor="text1"/>
          <w:lang w:eastAsia="id-ID"/>
        </w:rPr>
        <w:t xml:space="preserve"> light ray trajectories in the</w:t>
      </w:r>
      <w:r w:rsidRPr="002C356C">
        <w:rPr>
          <w:rFonts w:ascii="Book Antiqua" w:eastAsia="Times New Roman" w:hAnsi="Book Antiqua" w:cs="Times New Roman"/>
          <w:iCs/>
          <w:color w:val="000000" w:themeColor="text1"/>
          <w:lang w:eastAsia="id-ID"/>
        </w:rPr>
        <w:t xml:space="preserve"> media via numerical simulations.</w:t>
      </w:r>
    </w:p>
    <w:p w14:paraId="0441FE45" w14:textId="77777777" w:rsidR="00803F2A" w:rsidRPr="002C356C" w:rsidRDefault="0055548C" w:rsidP="002C356C">
      <w:pPr>
        <w:pBdr>
          <w:top w:val="nil"/>
          <w:left w:val="nil"/>
          <w:bottom w:val="nil"/>
          <w:right w:val="nil"/>
          <w:between w:val="nil"/>
        </w:pBdr>
        <w:spacing w:before="240" w:after="0"/>
        <w:jc w:val="both"/>
        <w:rPr>
          <w:rFonts w:ascii="Book Antiqua" w:eastAsia="Book Antiqua" w:hAnsi="Book Antiqua" w:cs="Book Antiqua"/>
          <w:b/>
          <w:color w:val="C00000"/>
        </w:rPr>
      </w:pPr>
      <w:r w:rsidRPr="002C356C">
        <w:rPr>
          <w:rFonts w:ascii="Book Antiqua" w:eastAsia="Book Antiqua" w:hAnsi="Book Antiqua" w:cs="Book Antiqua"/>
          <w:b/>
          <w:color w:val="C00000"/>
        </w:rPr>
        <w:t>Optical geodesic equation</w:t>
      </w:r>
    </w:p>
    <w:p w14:paraId="0441FE46" w14:textId="77777777" w:rsidR="00061B33" w:rsidRDefault="0055548C" w:rsidP="00061B33">
      <w:pPr>
        <w:tabs>
          <w:tab w:val="left" w:pos="4770"/>
        </w:tabs>
        <w:spacing w:before="20" w:after="120" w:line="240" w:lineRule="auto"/>
        <w:ind w:right="88"/>
        <w:jc w:val="both"/>
        <w:rPr>
          <w:rFonts w:ascii="Book Antiqua" w:eastAsia="Times New Roman" w:hAnsi="Book Antiqua" w:cs="Times New Roman"/>
          <w:iCs/>
          <w:lang w:eastAsia="id-ID"/>
        </w:rPr>
      </w:pPr>
      <w:r w:rsidRPr="00845530">
        <w:rPr>
          <w:rFonts w:ascii="Book Antiqua" w:eastAsia="Times New Roman" w:hAnsi="Book Antiqua" w:cs="Times New Roman"/>
          <w:iCs/>
          <w:lang w:eastAsia="id-ID"/>
        </w:rPr>
        <w:t>Referring</w:t>
      </w:r>
      <w:r>
        <w:rPr>
          <w:rFonts w:ascii="Book Antiqua" w:eastAsia="Times New Roman" w:hAnsi="Book Antiqua" w:cs="Times New Roman"/>
          <w:iCs/>
          <w:lang w:eastAsia="id-ID"/>
        </w:rPr>
        <w:t xml:space="preserve"> to </w:t>
      </w:r>
      <w:r w:rsidR="002F5EE5">
        <w:rPr>
          <w:rFonts w:ascii="Book Antiqua" w:eastAsia="Times New Roman" w:hAnsi="Book Antiqua" w:cs="Times New Roman"/>
          <w:iCs/>
          <w:lang w:eastAsia="id-ID"/>
        </w:rPr>
        <w:t>Equation (21)</w:t>
      </w:r>
      <w:r w:rsidR="002F5EE5" w:rsidRPr="002F5EE5">
        <w:rPr>
          <w:rFonts w:ascii="Book Antiqua" w:eastAsia="Times New Roman" w:hAnsi="Book Antiqua" w:cs="Times New Roman"/>
          <w:iCs/>
          <w:lang w:eastAsia="id-ID"/>
        </w:rPr>
        <w:t xml:space="preserve">, </w:t>
      </w:r>
      <w:r w:rsidR="002F5EE5">
        <w:rPr>
          <w:rFonts w:ascii="Book Antiqua" w:eastAsia="Times New Roman" w:hAnsi="Book Antiqua" w:cs="Times New Roman"/>
          <w:iCs/>
          <w:lang w:eastAsia="id-ID"/>
        </w:rPr>
        <w:t>E</w:t>
      </w:r>
      <w:r w:rsidR="002F5EE5" w:rsidRPr="002F5EE5">
        <w:rPr>
          <w:rFonts w:ascii="Book Antiqua" w:eastAsia="Times New Roman" w:hAnsi="Book Antiqua" w:cs="Times New Roman"/>
          <w:iCs/>
          <w:lang w:eastAsia="id-ID"/>
        </w:rPr>
        <w:t>quation (3) is revised to become:</w:t>
      </w:r>
      <w:r w:rsidR="003B31B2" w:rsidRPr="003B31B2">
        <w:rPr>
          <w:rFonts w:ascii="Book Antiqua" w:eastAsia="Times New Roman" w:hAnsi="Book Antiqua" w:cs="Times New Roman"/>
          <w:iCs/>
          <w:lang w:val="id-ID" w:eastAsia="id-ID"/>
        </w:rPr>
        <w:t xml:space="preserve"> </w:t>
      </w:r>
    </w:p>
    <w:p w14:paraId="0441FE47" w14:textId="77777777" w:rsidR="00061B33" w:rsidRDefault="0055548C" w:rsidP="00061B33">
      <w:pPr>
        <w:spacing w:after="0" w:line="240" w:lineRule="auto"/>
        <w:jc w:val="right"/>
        <w:rPr>
          <w:rFonts w:ascii="Book Antiqua" w:eastAsia="Times New Roman" w:hAnsi="Book Antiqua" w:cs="Times New Roman"/>
          <w:lang w:eastAsia="id-ID"/>
        </w:rPr>
      </w:pPr>
      <w:r>
        <w:rPr>
          <w:rFonts w:ascii="Book Antiqua" w:eastAsia="Times New Roman" w:hAnsi="Book Antiqua" w:cs="Times New Roman"/>
          <w:lang w:eastAsia="id-ID"/>
        </w:rPr>
        <w:t xml:space="preserve">   </w:t>
      </w:r>
      <m:oMath>
        <m:r>
          <w:rPr>
            <w:rFonts w:ascii="Cambria Math" w:eastAsia="Times New Roman" w:hAnsi="Cambria Math" w:cs="Times New Roman"/>
            <w:lang w:eastAsia="id-ID"/>
          </w:rPr>
          <m:t>q</m:t>
        </m:r>
        <m:d>
          <m:dPr>
            <m:ctrlPr>
              <w:rPr>
                <w:rFonts w:ascii="Cambria Math" w:eastAsia="Times New Roman" w:hAnsi="Cambria Math" w:cs="Times New Roman"/>
                <w:i/>
              </w:rPr>
            </m:ctrlPr>
          </m:dPr>
          <m:e>
            <m:r>
              <m:rPr>
                <m:sty m:val="b"/>
              </m:rPr>
              <w:rPr>
                <w:rFonts w:ascii="Cambria Math" w:eastAsia="Times New Roman" w:hAnsi="Cambria Math" w:cs="Times New Roman"/>
                <w:lang w:eastAsia="id-ID"/>
              </w:rPr>
              <m:t>r</m:t>
            </m:r>
            <m:r>
              <w:rPr>
                <w:rFonts w:ascii="Cambria Math" w:eastAsia="Times New Roman" w:hAnsi="Cambria Math" w:cs="Times New Roman"/>
                <w:lang w:eastAsia="id-ID"/>
              </w:rPr>
              <m:t>,t</m:t>
            </m:r>
          </m:e>
        </m:d>
        <m:r>
          <w:rPr>
            <w:rFonts w:ascii="Cambria Math" w:eastAsia="Times New Roman" w:hAnsi="Cambria Math" w:cs="Times New Roman"/>
            <w:lang w:eastAsia="id-ID"/>
          </w:rPr>
          <m:t>=X</m:t>
        </m:r>
        <m:d>
          <m:dPr>
            <m:begChr m:val="{"/>
            <m:endChr m:val="}"/>
            <m:ctrlPr>
              <w:rPr>
                <w:rFonts w:ascii="Cambria Math" w:eastAsia="Times New Roman" w:hAnsi="Cambria Math" w:cs="Times New Roman"/>
                <w:i/>
              </w:rPr>
            </m:ctrlPr>
          </m:dPr>
          <m:e>
            <w:bookmarkStart w:id="4" w:name="_Hlk187191183"/>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nary>
            <m:r>
              <w:rPr>
                <w:rFonts w:ascii="Cambria Math" w:eastAsia="Times New Roman" w:hAnsi="Cambria Math" w:cs="Times New Roman"/>
                <w:lang w:eastAsia="id-ID"/>
              </w:rPr>
              <m:t>dl</m:t>
            </m:r>
            <w:bookmarkEnd w:id="4"/>
            <m:r>
              <w:rPr>
                <w:rFonts w:ascii="Cambria Math" w:eastAsia="Times New Roman" w:hAnsi="Cambria Math" w:cs="Times New Roman"/>
                <w:lang w:eastAsia="id-ID"/>
              </w:rPr>
              <m:t>-ct</m:t>
            </m:r>
          </m:e>
        </m:d>
      </m:oMath>
      <w:r>
        <w:rPr>
          <w:rFonts w:ascii="Book Antiqua" w:eastAsia="Times New Roman" w:hAnsi="Book Antiqua" w:cs="Times New Roman"/>
          <w:lang w:eastAsia="id-ID"/>
        </w:rPr>
        <w:t xml:space="preserve">.   </w:t>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t>(22)</w:t>
      </w:r>
    </w:p>
    <w:p w14:paraId="0441FE48" w14:textId="77777777" w:rsidR="00E179E9" w:rsidRDefault="0055548C" w:rsidP="00E179E9">
      <w:pPr>
        <w:spacing w:after="0" w:line="240" w:lineRule="auto"/>
        <w:contextualSpacing/>
        <w:jc w:val="both"/>
        <w:rPr>
          <w:rFonts w:ascii="Book Antiqua" w:eastAsia="Times New Roman" w:hAnsi="Book Antiqua" w:cs="Times New Roman"/>
          <w:lang w:eastAsia="id-ID"/>
        </w:rPr>
      </w:pPr>
      <w:bookmarkStart w:id="5" w:name="_Hlk187191812"/>
      <w:r w:rsidRPr="00E179E9">
        <w:rPr>
          <w:rFonts w:ascii="Book Antiqua" w:eastAsia="Times New Roman" w:hAnsi="Book Antiqua" w:cs="Times New Roman"/>
          <w:lang w:eastAsia="id-ID"/>
        </w:rPr>
        <w:t>In Equation (22), one may select</w:t>
      </w:r>
    </w:p>
    <w:p w14:paraId="0441FE49" w14:textId="77777777" w:rsidR="00061B33" w:rsidRDefault="00683FB3" w:rsidP="00061B33">
      <w:pPr>
        <w:spacing w:after="0" w:line="240" w:lineRule="auto"/>
        <w:jc w:val="right"/>
        <w:rPr>
          <w:rFonts w:ascii="Book Antiqua" w:eastAsia="Times New Roman" w:hAnsi="Book Antiqua" w:cs="Times New Roman"/>
          <w:lang w:eastAsia="id-ID"/>
        </w:rPr>
      </w:pPr>
      <m:oMath>
        <m:sSub>
          <m:sSubPr>
            <m:ctrlPr>
              <w:rPr>
                <w:rFonts w:ascii="Cambria Math" w:eastAsia="Times New Roman" w:hAnsi="Cambria Math" w:cs="Times New Roman"/>
                <w:i/>
              </w:rPr>
            </m:ctrlPr>
          </m:sSubPr>
          <m:e>
            <m:r>
              <w:rPr>
                <w:rFonts w:ascii="Cambria Math" w:eastAsia="Times New Roman" w:hAnsi="Cambria Math" w:cs="Times New Roman"/>
                <w:lang w:eastAsia="id-ID"/>
              </w:rPr>
              <m:t>q</m:t>
            </m:r>
          </m:e>
          <m:sub>
            <m:r>
              <w:rPr>
                <w:rFonts w:ascii="Cambria Math" w:eastAsia="Times New Roman" w:hAnsi="Cambria Math" w:cs="Times New Roman"/>
                <w:lang w:eastAsia="id-ID"/>
              </w:rPr>
              <m:t>1</m:t>
            </m:r>
          </m:sub>
        </m:sSub>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w:r w:rsidR="00F847DE">
        <w:rPr>
          <w:rFonts w:ascii="Book Antiqua" w:eastAsia="Times New Roman" w:hAnsi="Book Antiqua" w:cs="Times New Roman"/>
          <w:lang w:eastAsia="id-ID"/>
        </w:rPr>
        <w:t>.</w:t>
      </w:r>
      <w:r w:rsidR="0055548C">
        <w:rPr>
          <w:rFonts w:ascii="Book Antiqua" w:eastAsia="Times New Roman" w:hAnsi="Book Antiqua" w:cs="Times New Roman"/>
          <w:lang w:eastAsia="id-ID"/>
        </w:rPr>
        <w:t xml:space="preserve"> </w:t>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t>(</w:t>
      </w:r>
      <w:r w:rsidR="002A69BF">
        <w:rPr>
          <w:rFonts w:ascii="Book Antiqua" w:eastAsia="Times New Roman" w:hAnsi="Book Antiqua" w:cs="Times New Roman"/>
          <w:lang w:eastAsia="id-ID"/>
        </w:rPr>
        <w:t>23</w:t>
      </w:r>
      <w:r w:rsidR="0055548C">
        <w:rPr>
          <w:rFonts w:ascii="Book Antiqua" w:eastAsia="Times New Roman" w:hAnsi="Book Antiqua" w:cs="Times New Roman"/>
          <w:lang w:eastAsia="id-ID"/>
        </w:rPr>
        <w:t>)</w:t>
      </w:r>
    </w:p>
    <w:bookmarkEnd w:id="5"/>
    <w:p w14:paraId="0441FE4A" w14:textId="0DCBDFFC" w:rsidR="003B31B2" w:rsidRPr="00E13637" w:rsidRDefault="00E13637" w:rsidP="003B31B2">
      <w:pPr>
        <w:tabs>
          <w:tab w:val="left" w:pos="4770"/>
        </w:tabs>
        <w:spacing w:before="20" w:after="120" w:line="240" w:lineRule="auto"/>
        <w:ind w:right="4"/>
        <w:jc w:val="both"/>
        <w:rPr>
          <w:rFonts w:ascii="Book Antiqua" w:eastAsia="Times New Roman" w:hAnsi="Book Antiqua" w:cs="Times New Roman"/>
          <w:lang w:eastAsia="id-ID"/>
        </w:rPr>
      </w:pPr>
      <w:r w:rsidRPr="00E13637">
        <w:rPr>
          <w:rFonts w:ascii="Book Antiqua" w:eastAsia="Times New Roman" w:hAnsi="Book Antiqua" w:cs="Times New Roman"/>
          <w:lang w:eastAsia="id-ID"/>
        </w:rPr>
        <w:t xml:space="preserve">The shortest optical path length of the light wave from </w:t>
      </w:r>
      <w:r w:rsidRPr="008C1F04">
        <w:rPr>
          <w:rFonts w:ascii="Book Antiqua" w:eastAsia="Times New Roman" w:hAnsi="Book Antiqua" w:cs="Times New Roman"/>
          <w:b/>
          <w:lang w:val="id-ID" w:eastAsia="id-ID"/>
        </w:rPr>
        <w:t>r</w:t>
      </w:r>
      <w:r w:rsidRPr="008C1F04">
        <w:rPr>
          <w:rFonts w:ascii="Book Antiqua" w:eastAsia="Times New Roman" w:hAnsi="Book Antiqua" w:cs="Times New Roman"/>
          <w:b/>
          <w:vertAlign w:val="subscript"/>
          <w:lang w:val="id-ID" w:eastAsia="id-ID"/>
        </w:rPr>
        <w:t>1</w:t>
      </w:r>
      <w:r w:rsidRPr="008C1F04">
        <w:rPr>
          <w:rFonts w:ascii="Book Antiqua" w:eastAsia="Times New Roman" w:hAnsi="Book Antiqua" w:cs="Times New Roman"/>
          <w:lang w:val="id-ID" w:eastAsia="id-ID"/>
        </w:rPr>
        <w:t xml:space="preserve"> to </w:t>
      </w:r>
      <w:r w:rsidRPr="008C1F04">
        <w:rPr>
          <w:rFonts w:ascii="Book Antiqua" w:eastAsia="Times New Roman" w:hAnsi="Book Antiqua" w:cs="Times New Roman"/>
          <w:b/>
          <w:lang w:val="id-ID" w:eastAsia="id-ID"/>
        </w:rPr>
        <w:t>r</w:t>
      </w:r>
      <w:r w:rsidRPr="008C1F04">
        <w:rPr>
          <w:rFonts w:ascii="Book Antiqua" w:eastAsia="Times New Roman" w:hAnsi="Book Antiqua" w:cs="Times New Roman"/>
          <w:b/>
          <w:vertAlign w:val="subscript"/>
          <w:lang w:val="id-ID" w:eastAsia="id-ID"/>
        </w:rPr>
        <w:t>2</w:t>
      </w:r>
      <w:r w:rsidRPr="008C1F04">
        <w:rPr>
          <w:rFonts w:ascii="Book Antiqua" w:eastAsia="Times New Roman" w:hAnsi="Book Antiqua" w:cs="Times New Roman"/>
          <w:b/>
          <w:lang w:val="id-ID" w:eastAsia="id-ID"/>
        </w:rPr>
        <w:t xml:space="preserve"> </w:t>
      </w:r>
      <w:r w:rsidRPr="00E13637">
        <w:rPr>
          <w:rFonts w:ascii="Book Antiqua" w:eastAsia="Times New Roman" w:hAnsi="Book Antiqua" w:cs="Times New Roman"/>
          <w:lang w:eastAsia="id-ID"/>
        </w:rPr>
        <w:t>at any given time satisfies the condition in accordance with the principle of least action, or Fermat’s principle in optics</w:t>
      </w:r>
      <w:r>
        <w:rPr>
          <w:rFonts w:ascii="Book Antiqua" w:eastAsia="Times New Roman" w:hAnsi="Book Antiqua" w:cs="Times New Roman"/>
          <w:lang w:eastAsia="id-ID"/>
        </w:rPr>
        <w:t xml:space="preserve"> </w:t>
      </w:r>
      <w:r w:rsidR="008A40D2" w:rsidRPr="008C1F04">
        <w:rPr>
          <w:rFonts w:ascii="Book Antiqua" w:eastAsia="Times New Roman" w:hAnsi="Book Antiqua" w:cs="Times New Roman"/>
          <w:lang w:eastAsia="id-ID"/>
        </w:rPr>
        <w:fldChar w:fldCharType="begin" w:fldLock="1"/>
      </w:r>
      <w:r w:rsidR="0063044C">
        <w:rPr>
          <w:rFonts w:ascii="Book Antiqua" w:eastAsia="Times New Roman" w:hAnsi="Book Antiqua" w:cs="Times New Roman"/>
          <w:lang w:eastAsia="id-ID"/>
        </w:rPr>
        <w:instrText>ADDIN CSL_CITATION {"citationItems":[{"id":"ITEM-1","itemData":{"author":[{"dropping-particle":"","family":"Born","given":"Max","non-dropping-particle":"","parse-names":false,"suffix":""},{"dropping-particle":"","family":"Wolf","given":"E","non-dropping-particle":"","parse-names":false,"suffix":""}],"edition":"7","id":"ITEM-1","issued":{"date-parts":[["1999"]]},"publisher":"Cambridge University Press","title":"Principles of optics","type":"book"},"uris":["http://www.mendeley.com/documents/?uuid=3ed0f4cc-dd32-392e-8328-515996675fa0"]},{"id":"ITEM-2","itemData":{"author":[{"dropping-particle":"","family":"Hecht","given":"E","non-dropping-particle":"","parse-names":false,"suffix":""}],"edition":"4","id":"ITEM-2","issued":{"date-parts":[["2002"]]},"publisher":"Pearson Education, Inc.","title":"Optics","type":"book"},"uris":["http://www.mendeley.com/documents/?uuid=b04cec53-ee1d-3eae-958a-289918476594"]},{"id":"ITEM-3","itemData":{"ISBN":"9780198842859","author":[{"dropping-particle":"","family":"Guenther","given":"B. D.","non-dropping-particle":"","parse-names":false,"suffix":""}],"edition":"1","id":"ITEM-3","issued":{"date-parts":[["2020"]]},"publisher":"Oxford University Press","title":"Modern Optics Simplified","type":"book"},"uris":["http://www.mendeley.com/documents/?uuid=d926f9a0-b326-4ec3-82bc-170d00988b39"]}],"mendeley":{"formattedCitation":"[1], [2], [3]","manualFormatting":"[1–3]","plainTextFormattedCitation":"[1], [2], [3]","previouslyFormattedCitation":"[1], [2], [3]"},"properties":{"noteIndex":0},"schema":"https://github.com/citation-style-language/schema/raw/master/csl-citation.json"}</w:instrText>
      </w:r>
      <w:r w:rsidR="008A40D2" w:rsidRPr="008C1F04">
        <w:rPr>
          <w:rFonts w:ascii="Book Antiqua" w:eastAsia="Times New Roman" w:hAnsi="Book Antiqua" w:cs="Times New Roman"/>
          <w:lang w:eastAsia="id-ID"/>
        </w:rPr>
        <w:fldChar w:fldCharType="separate"/>
      </w:r>
      <w:r w:rsidR="008A40D2" w:rsidRPr="008C1F04">
        <w:rPr>
          <w:rFonts w:ascii="Book Antiqua" w:eastAsia="Times New Roman" w:hAnsi="Book Antiqua" w:cs="Times New Roman"/>
          <w:noProof/>
          <w:lang w:eastAsia="id-ID"/>
        </w:rPr>
        <w:t>[1–3]</w:t>
      </w:r>
      <w:r w:rsidR="008A40D2" w:rsidRPr="008C1F04">
        <w:rPr>
          <w:rFonts w:ascii="Book Antiqua" w:eastAsia="Times New Roman" w:hAnsi="Book Antiqua" w:cs="Times New Roman"/>
          <w:lang w:eastAsia="id-ID"/>
        </w:rPr>
        <w:fldChar w:fldCharType="end"/>
      </w:r>
      <w:r w:rsidR="0055548C" w:rsidRPr="008C1F04">
        <w:rPr>
          <w:rFonts w:ascii="Book Antiqua" w:eastAsia="Times New Roman" w:hAnsi="Book Antiqua" w:cs="Times New Roman"/>
          <w:lang w:val="id-ID" w:eastAsia="id-ID"/>
        </w:rPr>
        <w:t>:</w:t>
      </w:r>
    </w:p>
    <w:p w14:paraId="0441FE4B" w14:textId="77777777" w:rsidR="00061B33" w:rsidRPr="008C1F04" w:rsidRDefault="0055548C" w:rsidP="00061B33">
      <w:pPr>
        <w:tabs>
          <w:tab w:val="left" w:pos="4770"/>
        </w:tabs>
        <w:spacing w:before="20" w:after="120" w:line="240" w:lineRule="auto"/>
        <w:ind w:right="4"/>
        <w:jc w:val="right"/>
        <w:rPr>
          <w:rFonts w:ascii="Book Antiqua" w:eastAsia="Book Antiqua" w:hAnsi="Book Antiqua" w:cs="Book Antiqua"/>
          <w:iCs/>
        </w:rPr>
      </w:pPr>
      <m:oMath>
        <m:r>
          <w:rPr>
            <w:rFonts w:ascii="Cambria Math" w:eastAsia="Book Antiqua" w:hAnsi="Cambria Math" w:cs="Book Antiqua"/>
          </w:rPr>
          <m:t>δ</m:t>
        </m:r>
        <m:sSub>
          <m:sSubPr>
            <m:ctrlPr>
              <w:rPr>
                <w:rFonts w:ascii="Cambria Math" w:eastAsia="Book Antiqua" w:hAnsi="Cambria Math" w:cs="Book Antiqua"/>
                <w:i/>
                <w:iCs/>
              </w:rPr>
            </m:ctrlPr>
          </m:sSubPr>
          <m:e>
            <m:r>
              <w:rPr>
                <w:rFonts w:ascii="Cambria Math" w:eastAsia="Book Antiqua" w:hAnsi="Cambria Math" w:cs="Book Antiqua"/>
              </w:rPr>
              <m:t>q</m:t>
            </m:r>
          </m:e>
          <m:sub>
            <m:r>
              <w:rPr>
                <w:rFonts w:ascii="Cambria Math" w:eastAsia="Book Antiqua" w:hAnsi="Cambria Math" w:cs="Book Antiqua"/>
              </w:rPr>
              <m:t>1</m:t>
            </m:r>
          </m:sub>
        </m:sSub>
        <m:r>
          <w:rPr>
            <w:rFonts w:ascii="Cambria Math" w:eastAsia="Book Antiqua" w:hAnsi="Cambria Math" w:cs="Book Antiqua"/>
          </w:rPr>
          <m:t>=0</m:t>
        </m:r>
      </m:oMath>
      <w:r w:rsidR="00066A0B" w:rsidRPr="008C1F04">
        <w:rPr>
          <w:rFonts w:ascii="Book Antiqua" w:eastAsia="Book Antiqua" w:hAnsi="Book Antiqua" w:cs="Book Antiqua"/>
          <w:iCs/>
        </w:rPr>
        <w:t xml:space="preserve">.  </w:t>
      </w:r>
      <w:r w:rsidR="00066A0B" w:rsidRPr="008C1F04">
        <w:rPr>
          <w:rFonts w:ascii="Book Antiqua" w:eastAsia="Book Antiqua" w:hAnsi="Book Antiqua" w:cs="Book Antiqua"/>
          <w:iCs/>
        </w:rPr>
        <w:tab/>
        <w:t>(24</w:t>
      </w:r>
      <w:r w:rsidRPr="008C1F04">
        <w:rPr>
          <w:rFonts w:ascii="Book Antiqua" w:eastAsia="Book Antiqua" w:hAnsi="Book Antiqua" w:cs="Book Antiqua"/>
          <w:iCs/>
        </w:rPr>
        <w:t>)</w:t>
      </w:r>
    </w:p>
    <w:p w14:paraId="0441FE4C" w14:textId="38E1900B" w:rsidR="0090579A" w:rsidRPr="008C1F04" w:rsidRDefault="001A7F53" w:rsidP="00061B33">
      <w:pPr>
        <w:tabs>
          <w:tab w:val="left" w:pos="4770"/>
        </w:tabs>
        <w:spacing w:before="20" w:after="120" w:line="240" w:lineRule="auto"/>
        <w:ind w:right="88"/>
        <w:jc w:val="both"/>
        <w:rPr>
          <w:rFonts w:ascii="Book Antiqua" w:eastAsia="Book Antiqua" w:hAnsi="Book Antiqua" w:cs="Book Antiqua"/>
        </w:rPr>
      </w:pPr>
      <w:r w:rsidRPr="008C1F04">
        <w:rPr>
          <w:rFonts w:ascii="Book Antiqua" w:eastAsia="Book Antiqua" w:hAnsi="Book Antiqua" w:cs="Book Antiqua"/>
        </w:rPr>
        <w:t>T</w:t>
      </w:r>
      <w:r w:rsidR="0055548C" w:rsidRPr="008C1F04">
        <w:rPr>
          <w:rFonts w:ascii="Book Antiqua" w:eastAsia="Book Antiqua" w:hAnsi="Book Antiqua" w:cs="Book Antiqua"/>
        </w:rPr>
        <w:t>he variation of q</w:t>
      </w:r>
      <w:r w:rsidR="0055548C" w:rsidRPr="008C1F04">
        <w:rPr>
          <w:rFonts w:ascii="Book Antiqua" w:eastAsia="Book Antiqua" w:hAnsi="Book Antiqua" w:cs="Book Antiqua"/>
          <w:vertAlign w:val="subscript"/>
        </w:rPr>
        <w:t>1</w:t>
      </w:r>
      <w:r w:rsidR="0055548C" w:rsidRPr="008C1F04">
        <w:rPr>
          <w:rFonts w:ascii="Book Antiqua" w:eastAsia="Book Antiqua" w:hAnsi="Book Antiqua" w:cs="Book Antiqua"/>
        </w:rPr>
        <w:t xml:space="preserve"> </w:t>
      </w:r>
      <w:r w:rsidRPr="008C1F04">
        <w:rPr>
          <w:rFonts w:ascii="Book Antiqua" w:eastAsia="Book Antiqua" w:hAnsi="Book Antiqua" w:cs="Book Antiqua"/>
        </w:rPr>
        <w:t>is given by</w:t>
      </w:r>
      <w:r w:rsidR="004022A4" w:rsidRPr="008C1F04">
        <w:rPr>
          <w:rFonts w:ascii="Book Antiqua" w:eastAsia="Book Antiqua" w:hAnsi="Book Antiqua" w:cs="Book Antiqua"/>
        </w:rPr>
        <w:t xml:space="preserve"> </w:t>
      </w:r>
      <w:r w:rsidR="00F00B4F" w:rsidRPr="008C1F04">
        <w:rPr>
          <w:rStyle w:val="FootnoteReference"/>
          <w:rFonts w:ascii="Book Antiqua" w:eastAsia="Book Antiqua" w:hAnsi="Book Antiqua" w:cs="Book Antiqua"/>
        </w:rPr>
        <w:fldChar w:fldCharType="begin" w:fldLock="1"/>
      </w:r>
      <w:r w:rsidR="0063044C">
        <w:rPr>
          <w:rFonts w:ascii="Book Antiqua" w:eastAsia="Book Antiqua" w:hAnsi="Book Antiqua" w:cs="Book Antiqua"/>
        </w:rPr>
        <w:instrText>ADDIN CSL_CITATION {"citationItems":[{"id":"ITEM-1","itemData":{"DOI":"10.2307/2275199","ISBN":"9780471198260","ISSN":"0022-4812","abstract":"3rd ed. Includes index. Infinite series, power series -- Complex numbers -- Linear algebra -- Partial differentiation -- Multiple integrals -- Vector analysis -- Fourier series and transforms -- Ordinary differential equations -- Calculus of variations -- Tensor analysis -- Special functions -- Series solutions of differential equations; legendre, bessel, hermite, and laguerre functions -- Partial differential equations -- Functions of a complex variable -- Probability and statistics.","author":[{"dropping-particle":"","family":"Boas","given":"M.L.","non-dropping-particle":"","parse-names":false,"suffix":""}],"container-title":"John Wiley &amp; Son","id":"ITEM-1","issue":"1","issued":{"date-parts":[["2006"]]},"number-of-pages":"472-495","publisher":"John Wiley &amp; Son","title":"Mathematical Methods in Physical the Physical Sciences","type":"book","volume":"57"},"uris":["http://www.mendeley.com/documents/?uuid=77dae176-fdad-4ad1-8161-bedaf74b2e9f"]},{"id":"ITEM-2","itemData":{"DOI":"10.1002/9783527627745","ISBN":"9783527409365","abstract":"All there is to know about functional analysis, integral equations and calculus of variations in one handy volume, written for the specific needs of physicists and applied mathematicians. The new edition of this handbook starts with a short introduction to functional analysis, including a review of complex analysis, before continuing a systematic discussion of different types of integral equations. After a few remarks on the historical development, the second part provides an introduction to the calculus of variations and the relationship between integral equations and applications of the calculus of variations. It further covers applications of the calculus of variations developed in the second half of the 20th century in the fields of quantum mechanics, quantum statistical mechanics and quantum field theory. Throughout the book, the author presents a wealth of problems and examples often with a physical background. He provides outlines of the solutions for each problem, while detailed solutions are also given, supplementing the materials discussed in the main text. The problems can be solved by directly applying the method illustrated in the main text, and difficult problems are accompanied by a citation of the original references. Highly recommended as a textbook for senior undergraduates and first-year graduates in science and engineering, this is equally useful as a reference or self-study guide. © 2009 Wiley-VCH Verlag GmbH &amp; Co. KGaA.","author":[{"dropping-particle":"","family":"Masujima","given":"Michio","non-dropping-particle":"","parse-names":false,"suffix":""}],"id":"ITEM-2","issued":{"date-parts":[["2005"]]},"publisher":"Wiley-VCH Verlag GmbH&amp;Co.KGaA","title":"Applied Mathematical Methods in Theoretical Physics","type":"book"},"uris":["http://www.mendeley.com/documents/?uuid=f4df889e-3502-4630-b6b9-eb8beac9b53e"]}],"mendeley":{"formattedCitation":"[26], [27]","manualFormatting":"[26,27]","plainTextFormattedCitation":"[26], [27]","previouslyFormattedCitation":"[26], [27]"},"properties":{"noteIndex":0},"schema":"https://github.com/citation-style-language/schema/raw/master/csl-citation.json"}</w:instrText>
      </w:r>
      <w:r w:rsidR="00F00B4F" w:rsidRPr="008C1F04">
        <w:rPr>
          <w:rStyle w:val="FootnoteReference"/>
          <w:rFonts w:ascii="Book Antiqua" w:eastAsia="Book Antiqua" w:hAnsi="Book Antiqua" w:cs="Book Antiqua"/>
        </w:rPr>
        <w:fldChar w:fldCharType="separate"/>
      </w:r>
      <w:r w:rsidR="00F00B4F" w:rsidRPr="008C1F04">
        <w:rPr>
          <w:rFonts w:ascii="Book Antiqua" w:eastAsia="Book Antiqua" w:hAnsi="Book Antiqua" w:cs="Book Antiqua"/>
          <w:noProof/>
        </w:rPr>
        <w:t>[26,27]</w:t>
      </w:r>
      <w:r w:rsidR="00F00B4F" w:rsidRPr="008C1F04">
        <w:rPr>
          <w:rStyle w:val="FootnoteReference"/>
          <w:rFonts w:ascii="Book Antiqua" w:eastAsia="Book Antiqua" w:hAnsi="Book Antiqua" w:cs="Book Antiqua"/>
        </w:rPr>
        <w:fldChar w:fldCharType="end"/>
      </w:r>
    </w:p>
    <w:p w14:paraId="0441FE4D" w14:textId="77777777" w:rsidR="00061B33" w:rsidRPr="008C1F04" w:rsidRDefault="00683FB3" w:rsidP="00061B33">
      <w:pPr>
        <w:spacing w:after="120" w:line="240" w:lineRule="auto"/>
        <w:jc w:val="center"/>
        <w:rPr>
          <w:rFonts w:ascii="Book Antiqua" w:eastAsia="Times New Roman" w:hAnsi="Book Antiqua" w:cs="Times New Roman"/>
          <w:lang w:eastAsia="id-ID"/>
        </w:rPr>
      </w:pPr>
      <m:oMathPara>
        <m:oMath>
          <m:sSub>
            <m:sSubPr>
              <m:ctrlPr>
                <w:rPr>
                  <w:rFonts w:ascii="Cambria Math" w:eastAsia="Times New Roman" w:hAnsi="Cambria Math" w:cs="Times New Roman"/>
                  <w:i/>
                  <w:lang w:eastAsia="id-ID"/>
                </w:rPr>
              </m:ctrlPr>
            </m:sSubPr>
            <m:e>
              <m:r>
                <w:rPr>
                  <w:rFonts w:ascii="Cambria Math" w:eastAsia="Times New Roman" w:hAnsi="Cambria Math" w:cs="Times New Roman"/>
                  <w:lang w:eastAsia="id-ID"/>
                </w:rPr>
                <m:t>δq</m:t>
              </m:r>
            </m:e>
            <m:sub>
              <m:r>
                <w:rPr>
                  <w:rFonts w:ascii="Cambria Math" w:eastAsia="Times New Roman" w:hAnsi="Cambria Math" w:cs="Times New Roman"/>
                  <w:lang w:eastAsia="id-ID"/>
                </w:rPr>
                <m:t>1</m:t>
              </m:r>
            </m:sub>
          </m:sSub>
          <m:r>
            <w:rPr>
              <w:rFonts w:ascii="Cambria Math" w:eastAsia="Times New Roman" w:hAnsi="Cambria Math" w:cs="Times New Roman"/>
              <w:lang w:eastAsia="id-ID"/>
            </w:rPr>
            <m:t>=δ</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m:oMathPara>
      <w:bookmarkStart w:id="6" w:name="_GoBack"/>
      <w:bookmarkEnd w:id="6"/>
    </w:p>
    <w:p w14:paraId="0441FE4E" w14:textId="77777777" w:rsidR="00061B33" w:rsidRPr="00960AE2" w:rsidRDefault="0055548C" w:rsidP="00061B33">
      <w:pPr>
        <w:spacing w:after="120" w:line="240" w:lineRule="auto"/>
        <w:jc w:val="right"/>
        <w:rPr>
          <w:rFonts w:ascii="Book Antiqua" w:eastAsia="Times New Roman" w:hAnsi="Book Antiqua" w:cs="Times New Roman"/>
          <w:lang w:eastAsia="id-ID"/>
        </w:rPr>
      </w:pPr>
      <m:oMath>
        <m:r>
          <w:rPr>
            <w:rFonts w:ascii="Cambria Math" w:eastAsia="Times New Roman" w:hAnsi="Cambria Math" w:cs="Times New Roman"/>
            <w:lang w:eastAsia="id-ID"/>
          </w:rPr>
          <m:t>=</m:t>
        </m:r>
        <w:bookmarkStart w:id="7" w:name="_Hlk187191988"/>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nary>
        <m:r>
          <w:rPr>
            <w:rFonts w:ascii="Cambria Math" w:eastAsia="Times New Roman" w:hAnsi="Cambria Math" w:cs="Times New Roman"/>
            <w:lang w:eastAsia="id-ID"/>
          </w:rPr>
          <m:t>δ</m:t>
        </m:r>
        <m:d>
          <m:dPr>
            <m:ctrlPr>
              <w:rPr>
                <w:rFonts w:ascii="Cambria Math" w:eastAsia="Times New Roman" w:hAnsi="Cambria Math" w:cs="Times New Roman"/>
                <w:i/>
              </w:rPr>
            </m:ctrlPr>
          </m:dPr>
          <m:e>
            <m:r>
              <w:rPr>
                <w:rFonts w:ascii="Cambria Math" w:eastAsia="Times New Roman" w:hAnsi="Cambria Math" w:cs="Times New Roman"/>
                <w:lang w:eastAsia="id-ID"/>
              </w:rPr>
              <m:t>dl</m:t>
            </m:r>
          </m:e>
        </m:d>
        <w:bookmarkEnd w:id="7"/>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δn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w:r w:rsidR="00066A0B">
        <w:rPr>
          <w:rFonts w:ascii="Book Antiqua" w:eastAsia="Times New Roman" w:hAnsi="Book Antiqua" w:cs="Times New Roman"/>
          <w:lang w:eastAsia="id-ID"/>
        </w:rPr>
        <w:t xml:space="preserve">. </w:t>
      </w:r>
      <w:r w:rsidR="00066A0B">
        <w:rPr>
          <w:rFonts w:ascii="Book Antiqua" w:eastAsia="Times New Roman" w:hAnsi="Book Antiqua" w:cs="Times New Roman"/>
          <w:lang w:eastAsia="id-ID"/>
        </w:rPr>
        <w:tab/>
      </w:r>
      <w:r w:rsidR="00066A0B">
        <w:rPr>
          <w:rFonts w:ascii="Book Antiqua" w:eastAsia="Times New Roman" w:hAnsi="Book Antiqua" w:cs="Times New Roman"/>
          <w:lang w:eastAsia="id-ID"/>
        </w:rPr>
        <w:tab/>
      </w:r>
      <w:r w:rsidR="00066A0B">
        <w:rPr>
          <w:rFonts w:ascii="Book Antiqua" w:eastAsia="Times New Roman" w:hAnsi="Book Antiqua" w:cs="Times New Roman"/>
          <w:lang w:eastAsia="id-ID"/>
        </w:rPr>
        <w:tab/>
        <w:t>(25</w:t>
      </w:r>
      <w:r w:rsidR="00960AE2">
        <w:rPr>
          <w:rFonts w:ascii="Book Antiqua" w:eastAsia="Times New Roman" w:hAnsi="Book Antiqua" w:cs="Times New Roman"/>
          <w:lang w:eastAsia="id-ID"/>
        </w:rPr>
        <w:t>)</w:t>
      </w:r>
    </w:p>
    <w:p w14:paraId="0441FE4F" w14:textId="77777777" w:rsidR="00960AE2" w:rsidRDefault="0055548C" w:rsidP="00960AE2">
      <w:pPr>
        <w:spacing w:after="120" w:line="240" w:lineRule="auto"/>
        <w:jc w:val="both"/>
        <w:rPr>
          <w:rFonts w:ascii="Book Antiqua" w:eastAsia="Times New Roman" w:hAnsi="Book Antiqua" w:cs="Times New Roman"/>
          <w:lang w:eastAsia="id-ID"/>
        </w:rPr>
      </w:pPr>
      <w:r>
        <w:rPr>
          <w:rFonts w:ascii="Book Antiqua" w:eastAsia="Times New Roman" w:hAnsi="Book Antiqua" w:cs="Times New Roman"/>
          <w:lang w:eastAsia="id-ID"/>
        </w:rPr>
        <w:t>I</w:t>
      </w:r>
      <w:r w:rsidR="00642337">
        <w:rPr>
          <w:rFonts w:ascii="Book Antiqua" w:eastAsia="Times New Roman" w:hAnsi="Book Antiqua" w:cs="Times New Roman"/>
          <w:lang w:eastAsia="id-ID"/>
        </w:rPr>
        <w:t>n E</w:t>
      </w:r>
      <w:r w:rsidR="00066A0B">
        <w:rPr>
          <w:rFonts w:ascii="Book Antiqua" w:eastAsia="Times New Roman" w:hAnsi="Book Antiqua" w:cs="Times New Roman"/>
          <w:lang w:eastAsia="id-ID"/>
        </w:rPr>
        <w:t>quation (25</w:t>
      </w:r>
      <w:r>
        <w:rPr>
          <w:rFonts w:ascii="Book Antiqua" w:eastAsia="Times New Roman" w:hAnsi="Book Antiqua" w:cs="Times New Roman"/>
          <w:lang w:eastAsia="id-ID"/>
        </w:rPr>
        <w:t xml:space="preserve">), there </w:t>
      </w:r>
      <w:r w:rsidR="00FF05EA">
        <w:rPr>
          <w:rFonts w:ascii="Book Antiqua" w:eastAsia="Times New Roman" w:hAnsi="Book Antiqua" w:cs="Times New Roman"/>
          <w:lang w:eastAsia="id-ID"/>
        </w:rPr>
        <w:t>are two relations, namely:</w:t>
      </w:r>
    </w:p>
    <w:p w14:paraId="0441FE50" w14:textId="77777777" w:rsidR="00960AE2" w:rsidRPr="00960AE2" w:rsidRDefault="00FE7C3D" w:rsidP="00960AE2">
      <w:pPr>
        <w:spacing w:after="120" w:line="240" w:lineRule="auto"/>
        <w:jc w:val="right"/>
        <w:rPr>
          <w:rFonts w:ascii="Book Antiqua" w:eastAsia="Times New Roman" w:hAnsi="Book Antiqua" w:cs="Times New Roman"/>
          <w:lang w:eastAsia="id-ID"/>
        </w:rPr>
      </w:pPr>
      <m:oMath>
        <m:r>
          <w:rPr>
            <w:rFonts w:ascii="Cambria Math" w:eastAsia="Times New Roman" w:hAnsi="Cambria Math" w:cs="Times New Roman"/>
            <w:lang w:eastAsia="id-ID"/>
          </w:rPr>
          <m:t>δ</m:t>
        </m:r>
        <m:d>
          <m:dPr>
            <m:ctrlPr>
              <w:rPr>
                <w:rFonts w:ascii="Cambria Math" w:eastAsia="Times New Roman" w:hAnsi="Cambria Math" w:cs="Times New Roman"/>
                <w:i/>
                <w:lang w:eastAsia="id-ID"/>
              </w:rPr>
            </m:ctrlPr>
          </m:dPr>
          <m:e>
            <m:r>
              <w:rPr>
                <w:rFonts w:ascii="Cambria Math" w:eastAsia="Times New Roman" w:hAnsi="Cambria Math" w:cs="Times New Roman"/>
                <w:lang w:eastAsia="id-ID"/>
              </w:rPr>
              <m:t>dl</m:t>
            </m:r>
          </m:e>
        </m:d>
        <m:r>
          <w:rPr>
            <w:rFonts w:ascii="Cambria Math" w:eastAsia="Times New Roman" w:hAnsi="Cambria Math" w:cs="Times New Roman"/>
            <w:lang w:eastAsia="id-ID"/>
          </w:rPr>
          <m:t>=</m:t>
        </m:r>
        <m:r>
          <m:rPr>
            <m:sty m:val="b"/>
          </m:rPr>
          <w:rPr>
            <w:rFonts w:ascii="Cambria Math" w:eastAsia="Times New Roman" w:hAnsi="Cambria Math" w:cs="Times New Roman"/>
            <w:lang w:eastAsia="id-ID"/>
          </w:rPr>
          <m:t>τ</m:t>
        </m:r>
        <m:r>
          <w:rPr>
            <w:rFonts w:ascii="Cambria Math" w:eastAsia="Times New Roman" w:hAnsi="Cambria Math" w:cs="Times New Roman"/>
            <w:lang w:eastAsia="id-ID"/>
          </w:rPr>
          <m:t>.δ</m:t>
        </m:r>
        <m:d>
          <m:dPr>
            <m:ctrlPr>
              <w:rPr>
                <w:rFonts w:ascii="Cambria Math" w:eastAsia="Times New Roman" w:hAnsi="Cambria Math" w:cs="Times New Roman"/>
                <w:i/>
                <w:lang w:eastAsia="id-ID"/>
              </w:rPr>
            </m:ctrlPr>
          </m:dPr>
          <m:e>
            <m:r>
              <m:rPr>
                <m:sty m:val="p"/>
              </m:rPr>
              <w:rPr>
                <w:rFonts w:ascii="Cambria Math" w:eastAsia="Times New Roman" w:hAnsi="Cambria Math" w:cs="Times New Roman"/>
                <w:lang w:eastAsia="id-ID"/>
              </w:rPr>
              <m:t>d</m:t>
            </m:r>
            <m:r>
              <m:rPr>
                <m:sty m:val="b"/>
              </m:rPr>
              <w:rPr>
                <w:rFonts w:ascii="Cambria Math" w:eastAsia="Times New Roman" w:hAnsi="Cambria Math" w:cs="Times New Roman"/>
                <w:lang w:eastAsia="id-ID"/>
              </w:rPr>
              <m:t>r</m:t>
            </m:r>
          </m:e>
        </m:d>
      </m:oMath>
      <w:r w:rsidR="0055548C">
        <w:rPr>
          <w:rFonts w:ascii="Book Antiqua" w:eastAsia="Times New Roman" w:hAnsi="Book Antiqua" w:cs="Times New Roman"/>
          <w:lang w:eastAsia="id-ID"/>
        </w:rPr>
        <w:t xml:space="preserve"> </w:t>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FF05EA">
        <w:rPr>
          <w:rFonts w:ascii="Book Antiqua" w:eastAsia="Times New Roman" w:hAnsi="Book Antiqua" w:cs="Times New Roman"/>
          <w:lang w:eastAsia="id-ID"/>
        </w:rPr>
        <w:t xml:space="preserve">    </w:t>
      </w:r>
      <w:r w:rsidR="00066A0B">
        <w:rPr>
          <w:rFonts w:ascii="Book Antiqua" w:eastAsia="Times New Roman" w:hAnsi="Book Antiqua" w:cs="Times New Roman"/>
          <w:lang w:eastAsia="id-ID"/>
        </w:rPr>
        <w:t>(26</w:t>
      </w:r>
      <w:r w:rsidR="0055548C">
        <w:rPr>
          <w:rFonts w:ascii="Book Antiqua" w:eastAsia="Times New Roman" w:hAnsi="Book Antiqua" w:cs="Times New Roman"/>
          <w:lang w:eastAsia="id-ID"/>
        </w:rPr>
        <w:t>)</w:t>
      </w:r>
    </w:p>
    <w:p w14:paraId="0441FE51" w14:textId="77777777" w:rsidR="00960AE2" w:rsidRDefault="0055548C" w:rsidP="00960AE2">
      <w:pPr>
        <w:spacing w:after="120" w:line="240" w:lineRule="auto"/>
        <w:jc w:val="both"/>
        <w:rPr>
          <w:rFonts w:ascii="Book Antiqua" w:eastAsia="Times New Roman" w:hAnsi="Book Antiqua" w:cs="Times New Roman"/>
          <w:lang w:eastAsia="id-ID"/>
        </w:rPr>
      </w:pPr>
      <w:proofErr w:type="gramStart"/>
      <w:r>
        <w:rPr>
          <w:rFonts w:ascii="Book Antiqua" w:eastAsia="Times New Roman" w:hAnsi="Book Antiqua" w:cs="Times New Roman"/>
          <w:lang w:eastAsia="id-ID"/>
        </w:rPr>
        <w:t>and</w:t>
      </w:r>
      <w:proofErr w:type="gramEnd"/>
    </w:p>
    <w:p w14:paraId="0441FE52" w14:textId="77777777" w:rsidR="00960AE2" w:rsidRDefault="0055548C" w:rsidP="00642337">
      <w:pPr>
        <w:spacing w:after="120" w:line="240" w:lineRule="auto"/>
        <w:jc w:val="right"/>
        <w:rPr>
          <w:rFonts w:ascii="Book Antiqua" w:eastAsia="Times New Roman" w:hAnsi="Book Antiqua" w:cs="Times New Roman"/>
          <w:lang w:eastAsia="id-ID"/>
        </w:rPr>
      </w:pPr>
      <w:r>
        <w:rPr>
          <w:rFonts w:ascii="Book Antiqua" w:eastAsia="Times New Roman" w:hAnsi="Book Antiqua" w:cs="Times New Roman"/>
          <w:lang w:eastAsia="id-ID"/>
        </w:rPr>
        <w:t xml:space="preserve">                                            </w:t>
      </w:r>
      <m:oMath>
        <m:r>
          <w:rPr>
            <w:rFonts w:ascii="Cambria Math" w:eastAsia="Times New Roman" w:hAnsi="Cambria Math" w:cs="Times New Roman"/>
            <w:lang w:eastAsia="id-ID"/>
          </w:rPr>
          <m:t>δn</m:t>
        </m:r>
        <m:d>
          <m:dPr>
            <m:ctrlPr>
              <w:rPr>
                <w:rFonts w:ascii="Cambria Math" w:eastAsia="Times New Roman" w:hAnsi="Cambria Math" w:cs="Times New Roman"/>
                <w:i/>
                <w:lang w:eastAsia="id-ID"/>
              </w:rPr>
            </m:ctrlPr>
          </m:dPr>
          <m:e>
            <m:r>
              <w:rPr>
                <w:rFonts w:ascii="Cambria Math" w:eastAsia="Times New Roman" w:hAnsi="Cambria Math" w:cs="Times New Roman"/>
                <w:lang w:eastAsia="id-ID"/>
              </w:rPr>
              <m:t>r</m:t>
            </m:r>
          </m:e>
        </m:d>
        <m:r>
          <w:rPr>
            <w:rFonts w:ascii="Cambria Math" w:eastAsia="Times New Roman" w:hAnsi="Cambria Math" w:cs="Times New Roman"/>
            <w:lang w:eastAsia="id-ID"/>
          </w:rPr>
          <m:t>=</m:t>
        </m:r>
        <m:r>
          <m:rPr>
            <m:sty m:val="b"/>
          </m:rPr>
          <w:rPr>
            <w:rFonts w:ascii="Cambria Math" w:eastAsia="Times New Roman" w:hAnsi="Cambria Math" w:cs="Times New Roman"/>
            <w:lang w:eastAsia="id-ID"/>
          </w:rPr>
          <m:t>∇</m:t>
        </m:r>
        <m:r>
          <m:rPr>
            <m:sty m:val="p"/>
          </m:rPr>
          <w:rPr>
            <w:rFonts w:ascii="Cambria Math" w:eastAsia="Times New Roman" w:hAnsi="Cambria Math" w:cs="Times New Roman"/>
            <w:lang w:eastAsia="id-ID"/>
          </w:rPr>
          <m:t>n</m:t>
        </m:r>
        <m:r>
          <w:rPr>
            <w:rFonts w:ascii="Cambria Math" w:eastAsia="Times New Roman" w:hAnsi="Cambria Math" w:cs="Times New Roman"/>
            <w:lang w:eastAsia="id-ID"/>
          </w:rPr>
          <m:t>.</m:t>
        </m:r>
        <m:r>
          <m:rPr>
            <m:sty m:val="p"/>
          </m:rPr>
          <w:rPr>
            <w:rFonts w:ascii="Cambria Math" w:eastAsia="Times New Roman" w:hAnsi="Cambria Math" w:cs="Times New Roman"/>
            <w:lang w:eastAsia="id-ID"/>
          </w:rPr>
          <m:t>δ</m:t>
        </m:r>
        <m:r>
          <m:rPr>
            <m:sty m:val="b"/>
          </m:rPr>
          <w:rPr>
            <w:rFonts w:ascii="Cambria Math" w:eastAsia="Times New Roman" w:hAnsi="Cambria Math" w:cs="Times New Roman"/>
            <w:lang w:eastAsia="id-ID"/>
          </w:rPr>
          <m:t>r</m:t>
        </m:r>
      </m:oMath>
      <w:r>
        <w:rPr>
          <w:rFonts w:ascii="Book Antiqua" w:eastAsia="Times New Roman" w:hAnsi="Book Antiqua" w:cs="Times New Roman"/>
          <w:b/>
          <w:lang w:eastAsia="id-ID"/>
        </w:rPr>
        <w:tab/>
      </w:r>
      <w:r>
        <w:rPr>
          <w:rFonts w:ascii="Book Antiqua" w:eastAsia="Times New Roman" w:hAnsi="Book Antiqua" w:cs="Times New Roman"/>
          <w:b/>
          <w:lang w:eastAsia="id-ID"/>
        </w:rPr>
        <w:tab/>
      </w:r>
      <w:r>
        <w:rPr>
          <w:rFonts w:ascii="Book Antiqua" w:eastAsia="Times New Roman" w:hAnsi="Book Antiqua" w:cs="Times New Roman"/>
          <w:b/>
          <w:lang w:eastAsia="id-ID"/>
        </w:rPr>
        <w:tab/>
      </w:r>
      <w:r>
        <w:rPr>
          <w:rFonts w:ascii="Book Antiqua" w:eastAsia="Times New Roman" w:hAnsi="Book Antiqua" w:cs="Times New Roman"/>
          <w:b/>
          <w:lang w:eastAsia="id-ID"/>
        </w:rPr>
        <w:tab/>
      </w:r>
      <w:r w:rsidR="00FE7C3D">
        <w:rPr>
          <w:rFonts w:ascii="Book Antiqua" w:eastAsia="Times New Roman" w:hAnsi="Book Antiqua" w:cs="Times New Roman"/>
          <w:b/>
          <w:lang w:eastAsia="id-ID"/>
        </w:rPr>
        <w:tab/>
        <w:t xml:space="preserve">        </w:t>
      </w:r>
      <w:r w:rsidR="00066A0B">
        <w:rPr>
          <w:rFonts w:ascii="Book Antiqua" w:eastAsia="Times New Roman" w:hAnsi="Book Antiqua" w:cs="Times New Roman"/>
          <w:lang w:eastAsia="id-ID"/>
        </w:rPr>
        <w:t>(27</w:t>
      </w:r>
      <w:r w:rsidRPr="00642337">
        <w:rPr>
          <w:rFonts w:ascii="Book Antiqua" w:eastAsia="Times New Roman" w:hAnsi="Book Antiqua" w:cs="Times New Roman"/>
          <w:lang w:eastAsia="id-ID"/>
        </w:rPr>
        <w:t>)</w:t>
      </w:r>
    </w:p>
    <w:p w14:paraId="0441FE53" w14:textId="77777777" w:rsidR="0074262F" w:rsidRDefault="0055548C" w:rsidP="0074262F">
      <w:pPr>
        <w:spacing w:after="120" w:line="240" w:lineRule="auto"/>
        <w:jc w:val="both"/>
        <w:rPr>
          <w:rFonts w:ascii="Book Antiqua" w:eastAsia="Times New Roman" w:hAnsi="Book Antiqua" w:cs="Times New Roman"/>
          <w:lang w:eastAsia="id-ID"/>
        </w:rPr>
      </w:pPr>
      <w:proofErr w:type="gramStart"/>
      <w:r>
        <w:rPr>
          <w:rFonts w:ascii="Book Antiqua" w:eastAsia="Times New Roman" w:hAnsi="Book Antiqua" w:cs="Times New Roman"/>
          <w:lang w:eastAsia="id-ID"/>
        </w:rPr>
        <w:t>where</w:t>
      </w:r>
      <w:proofErr w:type="gramEnd"/>
    </w:p>
    <w:p w14:paraId="0441FE54" w14:textId="77777777" w:rsidR="0074262F" w:rsidRPr="00642337" w:rsidRDefault="00944775" w:rsidP="0074262F">
      <w:pPr>
        <w:spacing w:after="120" w:line="240" w:lineRule="auto"/>
        <w:jc w:val="right"/>
        <w:rPr>
          <w:rFonts w:ascii="Book Antiqua" w:eastAsia="Times New Roman" w:hAnsi="Book Antiqua" w:cs="Times New Roman"/>
          <w:lang w:eastAsia="id-ID"/>
        </w:rPr>
      </w:pPr>
      <m:oMath>
        <m:r>
          <m:rPr>
            <m:sty m:val="b"/>
          </m:rPr>
          <w:rPr>
            <w:rFonts w:ascii="Cambria Math" w:eastAsia="Times New Roman" w:hAnsi="Cambria Math" w:cs="Times New Roman"/>
            <w:lang w:eastAsia="id-ID"/>
          </w:rPr>
          <m:t>τ</m:t>
        </m:r>
        <m:r>
          <w:rPr>
            <w:rFonts w:ascii="Cambria Math" w:eastAsia="Times New Roman" w:hAnsi="Cambria Math" w:cs="Times New Roman"/>
            <w:lang w:eastAsia="id-ID"/>
          </w:rPr>
          <m:t>=</m:t>
        </m:r>
        <m:f>
          <m:fPr>
            <m:ctrlPr>
              <w:rPr>
                <w:rFonts w:ascii="Cambria Math" w:eastAsia="Times New Roman" w:hAnsi="Cambria Math" w:cs="Times New Roman"/>
                <w:lang w:eastAsia="id-ID"/>
              </w:rPr>
            </m:ctrlPr>
          </m:fPr>
          <m:num>
            <m:r>
              <m:rPr>
                <m:sty m:val="p"/>
              </m:rPr>
              <w:rPr>
                <w:rFonts w:ascii="Cambria Math" w:eastAsia="Times New Roman" w:hAnsi="Cambria Math" w:cs="Times New Roman"/>
                <w:lang w:eastAsia="id-ID"/>
              </w:rPr>
              <m:t>d</m:t>
            </m:r>
            <m:r>
              <m:rPr>
                <m:sty m:val="b"/>
              </m:rPr>
              <w:rPr>
                <w:rFonts w:ascii="Cambria Math" w:eastAsia="Times New Roman" w:hAnsi="Cambria Math" w:cs="Times New Roman"/>
                <w:lang w:eastAsia="id-ID"/>
              </w:rPr>
              <m:t>r</m:t>
            </m:r>
          </m:num>
          <m:den>
            <m:r>
              <m:rPr>
                <m:sty m:val="p"/>
              </m:rPr>
              <w:rPr>
                <w:rFonts w:ascii="Cambria Math" w:eastAsia="Times New Roman" w:hAnsi="Cambria Math" w:cs="Times New Roman"/>
                <w:lang w:eastAsia="id-ID"/>
              </w:rPr>
              <m:t>d</m:t>
            </m:r>
            <m:r>
              <w:rPr>
                <w:rFonts w:ascii="Cambria Math" w:eastAsia="Times New Roman" w:hAnsi="Cambria Math" w:cs="Times New Roman"/>
                <w:lang w:eastAsia="id-ID"/>
              </w:rPr>
              <m:t>l</m:t>
            </m:r>
          </m:den>
        </m:f>
      </m:oMath>
      <w:r w:rsidR="0055548C" w:rsidRPr="0074262F">
        <w:rPr>
          <w:rFonts w:ascii="Book Antiqua" w:eastAsia="Times New Roman" w:hAnsi="Book Antiqua" w:cs="Times New Roman"/>
          <w:lang w:eastAsia="id-ID"/>
        </w:rPr>
        <w:t xml:space="preserve"> .</w:t>
      </w:r>
      <w:r w:rsidR="0055548C">
        <w:rPr>
          <w:rFonts w:ascii="Book Antiqua" w:eastAsia="Times New Roman" w:hAnsi="Book Antiqua" w:cs="Times New Roman"/>
          <w:lang w:eastAsia="id-ID"/>
        </w:rPr>
        <w:t xml:space="preserve">  </w:t>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55548C">
        <w:rPr>
          <w:rFonts w:ascii="Book Antiqua" w:eastAsia="Times New Roman" w:hAnsi="Book Antiqua" w:cs="Times New Roman"/>
          <w:lang w:eastAsia="id-ID"/>
        </w:rPr>
        <w:tab/>
      </w:r>
      <w:r w:rsidR="00FE7C3D">
        <w:rPr>
          <w:rFonts w:ascii="Book Antiqua" w:eastAsia="Times New Roman" w:hAnsi="Book Antiqua" w:cs="Times New Roman"/>
          <w:lang w:eastAsia="id-ID"/>
        </w:rPr>
        <w:tab/>
      </w:r>
      <w:r w:rsidR="0055548C">
        <w:rPr>
          <w:rFonts w:ascii="Book Antiqua" w:eastAsia="Times New Roman" w:hAnsi="Book Antiqua" w:cs="Times New Roman"/>
          <w:lang w:eastAsia="id-ID"/>
        </w:rPr>
        <w:t>(28)</w:t>
      </w:r>
    </w:p>
    <w:p w14:paraId="0441FE55" w14:textId="6D341F23" w:rsidR="00960AE2" w:rsidRPr="008C1F04" w:rsidRDefault="0055548C" w:rsidP="00960AE2">
      <w:pPr>
        <w:tabs>
          <w:tab w:val="left" w:pos="4770"/>
        </w:tabs>
        <w:spacing w:before="20" w:after="120" w:line="240" w:lineRule="auto"/>
        <w:ind w:right="88"/>
        <w:jc w:val="both"/>
        <w:rPr>
          <w:rFonts w:ascii="Book Antiqua" w:eastAsia="Book Antiqua" w:hAnsi="Book Antiqua" w:cs="Book Antiqua"/>
          <w:lang w:val="id-ID"/>
        </w:rPr>
      </w:pPr>
      <w:r>
        <w:rPr>
          <w:rFonts w:ascii="Book Antiqua" w:eastAsia="Book Antiqua" w:hAnsi="Book Antiqua" w:cs="Book Antiqua"/>
          <w:color w:val="000000"/>
        </w:rPr>
        <w:lastRenderedPageBreak/>
        <w:t xml:space="preserve">By </w:t>
      </w:r>
      <w:r w:rsidRPr="008C1F04">
        <w:rPr>
          <w:rFonts w:ascii="Book Antiqua" w:eastAsia="Book Antiqua" w:hAnsi="Book Antiqua" w:cs="Book Antiqua"/>
        </w:rPr>
        <w:t>combining E</w:t>
      </w:r>
      <w:r w:rsidR="00066A0B" w:rsidRPr="008C1F04">
        <w:rPr>
          <w:rFonts w:ascii="Book Antiqua" w:eastAsia="Book Antiqua" w:hAnsi="Book Antiqua" w:cs="Book Antiqua"/>
        </w:rPr>
        <w:t>quations (24), (25</w:t>
      </w:r>
      <w:r w:rsidRPr="008C1F04">
        <w:rPr>
          <w:rFonts w:ascii="Book Antiqua" w:eastAsia="Book Antiqua" w:hAnsi="Book Antiqua" w:cs="Book Antiqua"/>
        </w:rPr>
        <w:t>)</w:t>
      </w:r>
      <w:r w:rsidR="00066A0B" w:rsidRPr="008C1F04">
        <w:rPr>
          <w:rFonts w:ascii="Book Antiqua" w:eastAsia="Book Antiqua" w:hAnsi="Book Antiqua" w:cs="Book Antiqua"/>
        </w:rPr>
        <w:t>, (26) and (27</w:t>
      </w:r>
      <w:r w:rsidRPr="008C1F04">
        <w:rPr>
          <w:rFonts w:ascii="Book Antiqua" w:eastAsia="Book Antiqua" w:hAnsi="Book Antiqua" w:cs="Book Antiqua"/>
        </w:rPr>
        <w:t>)</w:t>
      </w:r>
      <w:r w:rsidR="002A7CA6" w:rsidRPr="008C1F04">
        <w:rPr>
          <w:rFonts w:ascii="Book Antiqua" w:eastAsia="Book Antiqua" w:hAnsi="Book Antiqua" w:cs="Book Antiqua"/>
        </w:rPr>
        <w:t xml:space="preserve"> with </w:t>
      </w:r>
      <w:r w:rsidR="00B14170" w:rsidRPr="008C1F04">
        <w:rPr>
          <w:rFonts w:ascii="Book Antiqua" w:eastAsia="Book Antiqua" w:hAnsi="Book Antiqua" w:cs="Book Antiqua"/>
        </w:rPr>
        <w:t>c</w:t>
      </w:r>
      <w:r w:rsidR="002A7CA6" w:rsidRPr="008C1F04">
        <w:rPr>
          <w:rFonts w:ascii="Book Antiqua" w:eastAsia="Book Antiqua" w:hAnsi="Book Antiqua" w:cs="Book Antiqua"/>
        </w:rPr>
        <w:t xml:space="preserve">alculus of </w:t>
      </w:r>
      <w:r w:rsidR="00B14170" w:rsidRPr="008C1F04">
        <w:rPr>
          <w:rFonts w:ascii="Book Antiqua" w:eastAsia="Book Antiqua" w:hAnsi="Book Antiqua" w:cs="Book Antiqua"/>
        </w:rPr>
        <w:t>v</w:t>
      </w:r>
      <w:r w:rsidR="002A7CA6" w:rsidRPr="008C1F04">
        <w:rPr>
          <w:rFonts w:ascii="Book Antiqua" w:eastAsia="Book Antiqua" w:hAnsi="Book Antiqua" w:cs="Book Antiqua"/>
        </w:rPr>
        <w:t>ariation</w:t>
      </w:r>
      <w:r w:rsidR="003640EB" w:rsidRPr="008C1F04">
        <w:rPr>
          <w:rFonts w:ascii="Book Antiqua" w:eastAsia="Book Antiqua" w:hAnsi="Book Antiqua" w:cs="Book Antiqua"/>
        </w:rPr>
        <w:t>s</w:t>
      </w:r>
      <w:r w:rsidR="00A86904" w:rsidRPr="008C1F04">
        <w:rPr>
          <w:rFonts w:ascii="Book Antiqua" w:eastAsia="Book Antiqua" w:hAnsi="Book Antiqua" w:cs="Book Antiqua"/>
        </w:rPr>
        <w:t xml:space="preserve"> </w:t>
      </w:r>
      <w:r w:rsidR="00B14170" w:rsidRPr="008C1F04">
        <w:rPr>
          <w:rFonts w:ascii="Book Antiqua" w:eastAsia="Book Antiqua" w:hAnsi="Book Antiqua" w:cs="Book Antiqua"/>
        </w:rPr>
        <w:t xml:space="preserve">described in </w:t>
      </w:r>
      <w:r w:rsidR="00A86904" w:rsidRPr="008C1F04">
        <w:rPr>
          <w:rFonts w:ascii="Book Antiqua" w:eastAsia="Book Antiqua" w:hAnsi="Book Antiqua" w:cs="Book Antiqua"/>
        </w:rPr>
        <w:fldChar w:fldCharType="begin" w:fldLock="1"/>
      </w:r>
      <w:r w:rsidR="0063044C">
        <w:rPr>
          <w:rFonts w:ascii="Book Antiqua" w:eastAsia="Book Antiqua" w:hAnsi="Book Antiqua" w:cs="Book Antiqua"/>
        </w:rPr>
        <w:instrText>ADDIN CSL_CITATION {"citationItems":[{"id":"ITEM-1","itemData":{"DOI":"10.2307/2275199","ISBN":"9780471198260","ISSN":"0022-4812","abstract":"3rd ed. Includes index. Infinite series, power series -- Complex numbers -- Linear algebra -- Partial differentiation -- Multiple integrals -- Vector analysis -- Fourier series and transforms -- Ordinary differential equations -- Calculus of variations -- Tensor analysis -- Special functions -- Series solutions of differential equations; legendre, bessel, hermite, and laguerre functions -- Partial differential equations -- Functions of a complex variable -- Probability and statistics.","author":[{"dropping-particle":"","family":"Boas","given":"M.L.","non-dropping-particle":"","parse-names":false,"suffix":""}],"container-title":"John Wiley &amp; Son","id":"ITEM-1","issue":"1","issued":{"date-parts":[["2006"]]},"number-of-pages":"472-495","publisher":"John Wiley &amp; Son","title":"Mathematical Methods in Physical the Physical Sciences","type":"book","volume":"57"},"uris":["http://www.mendeley.com/documents/?uuid=77dae176-fdad-4ad1-8161-bedaf74b2e9f"]}],"mendeley":{"formattedCitation":"[26]","manualFormatting":"[26]","plainTextFormattedCitation":"[26]","previouslyFormattedCitation":"[26]"},"properties":{"noteIndex":0},"schema":"https://github.com/citation-style-language/schema/raw/master/csl-citation.json"}</w:instrText>
      </w:r>
      <w:r w:rsidR="00A86904" w:rsidRPr="008C1F04">
        <w:rPr>
          <w:rFonts w:ascii="Book Antiqua" w:eastAsia="Book Antiqua" w:hAnsi="Book Antiqua" w:cs="Book Antiqua"/>
        </w:rPr>
        <w:fldChar w:fldCharType="separate"/>
      </w:r>
      <w:r w:rsidR="00A86904" w:rsidRPr="008C1F04">
        <w:rPr>
          <w:rFonts w:ascii="Book Antiqua" w:eastAsia="Book Antiqua" w:hAnsi="Book Antiqua" w:cs="Book Antiqua"/>
          <w:noProof/>
        </w:rPr>
        <w:t>[26]</w:t>
      </w:r>
      <w:r w:rsidR="00A86904" w:rsidRPr="008C1F04">
        <w:rPr>
          <w:rFonts w:ascii="Book Antiqua" w:eastAsia="Book Antiqua" w:hAnsi="Book Antiqua" w:cs="Book Antiqua"/>
        </w:rPr>
        <w:fldChar w:fldCharType="end"/>
      </w:r>
      <w:r w:rsidRPr="008C1F04">
        <w:rPr>
          <w:rFonts w:ascii="Book Antiqua" w:eastAsia="Book Antiqua" w:hAnsi="Book Antiqua" w:cs="Book Antiqua"/>
        </w:rPr>
        <w:t>, it can be obtained</w:t>
      </w:r>
    </w:p>
    <w:p w14:paraId="0441FE56" w14:textId="77777777" w:rsidR="00061B33" w:rsidRPr="008C1F04" w:rsidRDefault="00FE7C3D" w:rsidP="00061B33">
      <w:pPr>
        <w:tabs>
          <w:tab w:val="left" w:pos="4770"/>
        </w:tabs>
        <w:spacing w:before="20" w:after="120" w:line="240" w:lineRule="auto"/>
        <w:ind w:right="88"/>
        <w:jc w:val="right"/>
        <w:rPr>
          <w:rFonts w:ascii="Book Antiqua" w:eastAsia="Book Antiqua" w:hAnsi="Book Antiqua" w:cs="Book Antiqua"/>
          <w:lang w:eastAsia="id-ID"/>
        </w:rPr>
      </w:pPr>
      <m:oMath>
        <m:r>
          <w:rPr>
            <w:rFonts w:ascii="Cambria Math" w:eastAsia="Times New Roman" w:hAnsi="Cambria Math" w:cs="Times New Roman"/>
            <w:lang w:eastAsia="id-ID"/>
          </w:rPr>
          <m:t>δ</m:t>
        </m:r>
        <m:sSub>
          <m:sSubPr>
            <m:ctrlPr>
              <w:rPr>
                <w:rFonts w:ascii="Cambria Math" w:eastAsia="Times New Roman" w:hAnsi="Cambria Math" w:cs="Times New Roman"/>
                <w:i/>
                <w:lang w:eastAsia="id-ID"/>
              </w:rPr>
            </m:ctrlPr>
          </m:sSubPr>
          <m:e>
            <m:r>
              <w:rPr>
                <w:rFonts w:ascii="Cambria Math" w:eastAsia="Times New Roman" w:hAnsi="Cambria Math" w:cs="Times New Roman"/>
                <w:lang w:eastAsia="id-ID"/>
              </w:rPr>
              <m:t>q</m:t>
            </m:r>
          </m:e>
          <m:sub>
            <m:r>
              <w:rPr>
                <w:rFonts w:ascii="Cambria Math" w:eastAsia="Times New Roman" w:hAnsi="Cambria Math" w:cs="Times New Roman"/>
                <w:lang w:eastAsia="id-ID"/>
              </w:rPr>
              <m:t>1</m:t>
            </m:r>
          </m:sub>
        </m:sSub>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d>
              <m:dPr>
                <m:begChr m:val="{"/>
                <m:endChr m:val="}"/>
                <m:ctrlPr>
                  <w:rPr>
                    <w:rFonts w:ascii="Cambria Math" w:eastAsia="Times New Roman" w:hAnsi="Cambria Math" w:cs="Times New Roman"/>
                    <w:i/>
                  </w:rPr>
                </m:ctrlPr>
              </m:dPr>
              <m:e>
                <w:bookmarkStart w:id="8" w:name="_Hlk187193602"/>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dn</m:t>
                    </m:r>
                    <m:d>
                      <m:dPr>
                        <m:ctrlPr>
                          <w:rPr>
                            <w:rFonts w:ascii="Cambria Math" w:eastAsia="Times New Roman" w:hAnsi="Cambria Math" w:cs="Times New Roman"/>
                            <w:i/>
                          </w:rPr>
                        </m:ctrlPr>
                      </m:dPr>
                      <m:e>
                        <m:r>
                          <w:rPr>
                            <w:rFonts w:ascii="Cambria Math" w:eastAsia="Times New Roman" w:hAnsi="Cambria Math" w:cs="Times New Roman"/>
                          </w:rPr>
                          <m:t>r</m:t>
                        </m:r>
                      </m:e>
                    </m:d>
                    <m:r>
                      <m:rPr>
                        <m:sty m:val="b"/>
                      </m:rPr>
                      <w:rPr>
                        <w:rFonts w:ascii="Cambria Math" w:eastAsia="Times New Roman" w:hAnsi="Cambria Math" w:cs="Times New Roman"/>
                      </w:rPr>
                      <m:t>τ</m:t>
                    </m:r>
                  </m:num>
                  <m:den>
                    <m:r>
                      <w:rPr>
                        <w:rFonts w:ascii="Cambria Math" w:eastAsia="Times New Roman" w:hAnsi="Cambria Math" w:cs="Times New Roman"/>
                      </w:rPr>
                      <m:t>dl</m:t>
                    </m:r>
                  </m:den>
                </m:f>
                <w:bookmarkEnd w:id="8"/>
              </m:e>
            </m:d>
            <m:r>
              <w:rPr>
                <w:rFonts w:ascii="Cambria Math" w:eastAsia="Times New Roman" w:hAnsi="Cambria Math" w:cs="Times New Roman"/>
                <w:lang w:eastAsia="id-ID"/>
              </w:rPr>
              <m:t>.</m:t>
            </m:r>
          </m:e>
        </m:nary>
        <m:r>
          <m:rPr>
            <m:sty m:val="p"/>
          </m:rPr>
          <w:rPr>
            <w:rFonts w:ascii="Cambria Math" w:eastAsia="Times New Roman" w:hAnsi="Cambria Math" w:cs="Times New Roman"/>
            <w:lang w:eastAsia="id-ID"/>
          </w:rPr>
          <m:t>δ</m:t>
        </m:r>
        <m:r>
          <m:rPr>
            <m:sty m:val="b"/>
          </m:rPr>
          <w:rPr>
            <w:rFonts w:ascii="Cambria Math" w:eastAsia="Times New Roman" w:hAnsi="Cambria Math" w:cs="Times New Roman"/>
            <w:lang w:eastAsia="id-ID"/>
          </w:rPr>
          <m:t>r</m:t>
        </m:r>
        <m:r>
          <w:rPr>
            <w:rFonts w:ascii="Cambria Math" w:eastAsia="Times New Roman" w:hAnsi="Cambria Math" w:cs="Times New Roman"/>
            <w:lang w:eastAsia="id-ID"/>
          </w:rPr>
          <m:t>dl=0</m:t>
        </m:r>
      </m:oMath>
      <w:r w:rsidR="0074262F" w:rsidRPr="008C1F04">
        <w:rPr>
          <w:rFonts w:ascii="Book Antiqua" w:eastAsia="Book Antiqua" w:hAnsi="Book Antiqua" w:cs="Book Antiqua"/>
          <w:lang w:eastAsia="id-ID"/>
        </w:rPr>
        <w:t xml:space="preserve"> </w:t>
      </w:r>
      <w:r w:rsidR="0074262F" w:rsidRPr="008C1F04">
        <w:rPr>
          <w:rFonts w:ascii="Book Antiqua" w:eastAsia="Book Antiqua" w:hAnsi="Book Antiqua" w:cs="Book Antiqua"/>
          <w:lang w:eastAsia="id-ID"/>
        </w:rPr>
        <w:tab/>
      </w:r>
      <w:r w:rsidR="0074262F" w:rsidRPr="008C1F04">
        <w:rPr>
          <w:rFonts w:ascii="Book Antiqua" w:eastAsia="Book Antiqua" w:hAnsi="Book Antiqua" w:cs="Book Antiqua"/>
          <w:lang w:eastAsia="id-ID"/>
        </w:rPr>
        <w:tab/>
      </w:r>
      <w:r w:rsidR="0074262F" w:rsidRPr="008C1F04">
        <w:rPr>
          <w:rFonts w:ascii="Book Antiqua" w:eastAsia="Book Antiqua" w:hAnsi="Book Antiqua" w:cs="Book Antiqua"/>
          <w:lang w:eastAsia="id-ID"/>
        </w:rPr>
        <w:tab/>
        <w:t>(29)</w:t>
      </w:r>
    </w:p>
    <w:p w14:paraId="0441FE57" w14:textId="77777777" w:rsidR="00061B33" w:rsidRPr="008C1F04" w:rsidRDefault="0055548C" w:rsidP="00061B33">
      <w:pP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where</w:t>
      </w:r>
      <w:proofErr w:type="gramEnd"/>
      <w:r w:rsidRPr="008C1F04">
        <w:rPr>
          <w:rFonts w:ascii="Book Antiqua" w:eastAsia="Book Antiqua" w:hAnsi="Book Antiqua" w:cs="Book Antiqua"/>
          <w:lang w:eastAsia="id-ID"/>
        </w:rPr>
        <w:t xml:space="preserve"> </w:t>
      </w:r>
      <w:r w:rsidRPr="008C1F04">
        <w:rPr>
          <w:rFonts w:ascii="Book Antiqua" w:eastAsia="Book Antiqua" w:hAnsi="Book Antiqua" w:cs="Book Antiqua"/>
          <w:b/>
          <w:i/>
          <w:lang w:eastAsia="id-ID"/>
        </w:rPr>
        <w:t>τ</w:t>
      </w:r>
      <w:r w:rsidRPr="008C1F04">
        <w:rPr>
          <w:rFonts w:ascii="Book Antiqua" w:eastAsia="Book Antiqua" w:hAnsi="Book Antiqua" w:cs="Book Antiqua"/>
          <w:lang w:eastAsia="id-ID"/>
        </w:rPr>
        <w:t xml:space="preserve"> is the vector of tangential units with respect to the direction of </w:t>
      </w:r>
      <w:r w:rsidR="00184684" w:rsidRPr="008C1F04">
        <w:rPr>
          <w:rFonts w:ascii="Book Antiqua" w:eastAsia="Book Antiqua" w:hAnsi="Book Antiqua" w:cs="Book Antiqua"/>
          <w:lang w:eastAsia="id-ID"/>
        </w:rPr>
        <w:t xml:space="preserve">light </w:t>
      </w:r>
      <w:r w:rsidRPr="008C1F04">
        <w:rPr>
          <w:rFonts w:ascii="Book Antiqua" w:eastAsia="Book Antiqua" w:hAnsi="Book Antiqua" w:cs="Book Antiqua"/>
          <w:lang w:eastAsia="id-ID"/>
        </w:rPr>
        <w:t xml:space="preserve">wave propagation. </w:t>
      </w:r>
    </w:p>
    <w:p w14:paraId="0441FE58" w14:textId="77777777" w:rsidR="001774A2" w:rsidRPr="008C1F04" w:rsidRDefault="001774A2" w:rsidP="00061B33">
      <w:pPr>
        <w:tabs>
          <w:tab w:val="left" w:pos="4770"/>
        </w:tabs>
        <w:spacing w:before="20" w:after="120" w:line="240" w:lineRule="auto"/>
        <w:ind w:right="88"/>
        <w:jc w:val="both"/>
        <w:rPr>
          <w:rFonts w:ascii="Book Antiqua" w:eastAsia="Book Antiqua" w:hAnsi="Book Antiqua" w:cs="Book Antiqua"/>
          <w:lang w:eastAsia="id-ID"/>
        </w:rPr>
      </w:pPr>
    </w:p>
    <w:p w14:paraId="0441FE59" w14:textId="77777777" w:rsidR="0079126B" w:rsidRPr="008C1F04" w:rsidRDefault="003D0847" w:rsidP="00F91DD6">
      <w:pPr>
        <w:tabs>
          <w:tab w:val="left" w:pos="4770"/>
        </w:tabs>
        <w:spacing w:before="20" w:after="120" w:line="240" w:lineRule="auto"/>
        <w:ind w:right="88"/>
        <w:jc w:val="center"/>
        <w:rPr>
          <w:rFonts w:ascii="Book Antiqua" w:eastAsia="Book Antiqua" w:hAnsi="Book Antiqua" w:cs="Book Antiqua"/>
          <w:lang w:eastAsia="id-ID"/>
        </w:rPr>
      </w:pPr>
      <w:r w:rsidRPr="008C1F04">
        <w:rPr>
          <w:rFonts w:ascii="Book Antiqua" w:eastAsia="Book Antiqua" w:hAnsi="Book Antiqua" w:cs="Book Antiqua"/>
          <w:noProof/>
          <w:lang w:eastAsia="en-US"/>
        </w:rPr>
        <w:drawing>
          <wp:inline distT="0" distB="0" distL="0" distR="0" wp14:anchorId="0441FFD4" wp14:editId="0441FFD5">
            <wp:extent cx="5181600" cy="30194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artikel 1.jpg"/>
                    <pic:cNvPicPr/>
                  </pic:nvPicPr>
                  <pic:blipFill rotWithShape="1">
                    <a:blip r:embed="rId12">
                      <a:extLst>
                        <a:ext uri="{28A0092B-C50C-407E-A947-70E740481C1C}">
                          <a14:useLocalDpi xmlns:a14="http://schemas.microsoft.com/office/drawing/2010/main" val="0"/>
                        </a:ext>
                      </a:extLst>
                    </a:blip>
                    <a:srcRect l="5930" t="8547" r="6891" b="23717"/>
                    <a:stretch/>
                  </pic:blipFill>
                  <pic:spPr bwMode="auto">
                    <a:xfrm>
                      <a:off x="0" y="0"/>
                      <a:ext cx="5181600" cy="3019425"/>
                    </a:xfrm>
                    <a:prstGeom prst="rect">
                      <a:avLst/>
                    </a:prstGeom>
                    <a:ln>
                      <a:noFill/>
                    </a:ln>
                    <a:extLst>
                      <a:ext uri="{53640926-AAD7-44D8-BBD7-CCE9431645EC}">
                        <a14:shadowObscured xmlns:a14="http://schemas.microsoft.com/office/drawing/2010/main"/>
                      </a:ext>
                    </a:extLst>
                  </pic:spPr>
                </pic:pic>
              </a:graphicData>
            </a:graphic>
          </wp:inline>
        </w:drawing>
      </w:r>
    </w:p>
    <w:p w14:paraId="0441FE5A" w14:textId="77777777" w:rsidR="001774A2" w:rsidRPr="008C1F04" w:rsidRDefault="0079126B" w:rsidP="009329A7">
      <w:pPr>
        <w:tabs>
          <w:tab w:val="left" w:pos="4770"/>
        </w:tabs>
        <w:spacing w:before="20" w:after="120" w:line="240" w:lineRule="auto"/>
        <w:ind w:right="88"/>
        <w:jc w:val="center"/>
        <w:rPr>
          <w:rFonts w:ascii="Book Antiqua" w:eastAsia="Book Antiqua" w:hAnsi="Book Antiqua" w:cs="Book Antiqua"/>
          <w:sz w:val="20"/>
          <w:szCs w:val="20"/>
          <w:lang w:eastAsia="id-ID"/>
        </w:rPr>
      </w:pPr>
      <w:proofErr w:type="gramStart"/>
      <w:r w:rsidRPr="008C1F04">
        <w:rPr>
          <w:rFonts w:ascii="Book Antiqua" w:eastAsia="Book Antiqua" w:hAnsi="Book Antiqua" w:cs="Book Antiqua"/>
          <w:b/>
          <w:sz w:val="20"/>
          <w:szCs w:val="20"/>
          <w:lang w:eastAsia="id-ID"/>
        </w:rPr>
        <w:t>Figure 2.</w:t>
      </w:r>
      <w:proofErr w:type="gramEnd"/>
      <w:r w:rsidRPr="008C1F04">
        <w:rPr>
          <w:rFonts w:ascii="Book Antiqua" w:eastAsia="Book Antiqua" w:hAnsi="Book Antiqua" w:cs="Book Antiqua"/>
          <w:sz w:val="20"/>
          <w:szCs w:val="20"/>
          <w:lang w:eastAsia="id-ID"/>
        </w:rPr>
        <w:t xml:space="preserve"> </w:t>
      </w:r>
      <w:proofErr w:type="gramStart"/>
      <w:r w:rsidR="00896FAE" w:rsidRPr="008C1F04">
        <w:rPr>
          <w:rFonts w:ascii="Book Antiqua" w:eastAsia="Book Antiqua" w:hAnsi="Book Antiqua" w:cs="Book Antiqua"/>
          <w:sz w:val="20"/>
          <w:szCs w:val="20"/>
          <w:lang w:eastAsia="id-ID"/>
        </w:rPr>
        <w:t>The possible trajectories of light.</w:t>
      </w:r>
      <w:proofErr w:type="gramEnd"/>
    </w:p>
    <w:p w14:paraId="0441FE5B" w14:textId="77777777" w:rsidR="001774A2" w:rsidRPr="008C1F04" w:rsidRDefault="001774A2" w:rsidP="00061B33">
      <w:pPr>
        <w:tabs>
          <w:tab w:val="left" w:pos="4770"/>
        </w:tabs>
        <w:spacing w:before="20" w:after="120" w:line="240" w:lineRule="auto"/>
        <w:ind w:right="88"/>
        <w:jc w:val="both"/>
        <w:rPr>
          <w:rFonts w:ascii="Book Antiqua" w:eastAsia="Book Antiqua" w:hAnsi="Book Antiqua" w:cs="Book Antiqua"/>
          <w:lang w:eastAsia="id-ID"/>
        </w:rPr>
      </w:pPr>
    </w:p>
    <w:p w14:paraId="0441FE5C" w14:textId="77777777" w:rsidR="00061B33" w:rsidRDefault="0055548C" w:rsidP="00061B33">
      <w:pP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From </w:t>
      </w:r>
      <w:r w:rsidR="00396E58" w:rsidRPr="008C1F04">
        <w:rPr>
          <w:rFonts w:ascii="Book Antiqua" w:eastAsia="Book Antiqua" w:hAnsi="Book Antiqua" w:cs="Book Antiqua"/>
          <w:lang w:eastAsia="id-ID"/>
        </w:rPr>
        <w:t>E</w:t>
      </w:r>
      <w:r w:rsidRPr="008C1F04">
        <w:rPr>
          <w:rFonts w:ascii="Book Antiqua" w:eastAsia="Book Antiqua" w:hAnsi="Book Antiqua" w:cs="Book Antiqua"/>
          <w:lang w:eastAsia="id-ID"/>
        </w:rPr>
        <w:t xml:space="preserve">quation </w:t>
      </w:r>
      <w:r w:rsidR="0074262F" w:rsidRPr="008C1F04">
        <w:rPr>
          <w:rFonts w:ascii="Book Antiqua" w:eastAsia="Book Antiqua" w:hAnsi="Book Antiqua" w:cs="Book Antiqua"/>
          <w:lang w:eastAsia="id-ID"/>
        </w:rPr>
        <w:t>(29</w:t>
      </w:r>
      <w:r w:rsidRPr="008C1F04">
        <w:rPr>
          <w:rFonts w:ascii="Book Antiqua" w:eastAsia="Book Antiqua" w:hAnsi="Book Antiqua" w:cs="Book Antiqua"/>
          <w:lang w:eastAsia="id-ID"/>
        </w:rPr>
        <w:t>)</w:t>
      </w:r>
      <w:r w:rsidR="00F847DE" w:rsidRPr="008C1F04">
        <w:rPr>
          <w:rFonts w:ascii="Book Antiqua" w:eastAsia="Book Antiqua" w:hAnsi="Book Antiqua" w:cs="Book Antiqua"/>
          <w:lang w:eastAsia="id-ID"/>
        </w:rPr>
        <w:t>,</w:t>
      </w:r>
      <w:r w:rsidRPr="008C1F04">
        <w:rPr>
          <w:rFonts w:ascii="Book Antiqua" w:eastAsia="Book Antiqua" w:hAnsi="Book Antiqua" w:cs="Book Antiqua"/>
          <w:lang w:eastAsia="id-ID"/>
        </w:rPr>
        <w:t xml:space="preserve"> </w:t>
      </w:r>
      <w:r w:rsidR="00F847DE" w:rsidRPr="008C1F04">
        <w:rPr>
          <w:rFonts w:ascii="Book Antiqua" w:eastAsia="Book Antiqua" w:hAnsi="Book Antiqua" w:cs="Book Antiqua"/>
          <w:lang w:eastAsia="id-ID"/>
        </w:rPr>
        <w:t xml:space="preserve">it can be acquired </w:t>
      </w:r>
      <w:r w:rsidRPr="008C1F04">
        <w:rPr>
          <w:rFonts w:ascii="Book Antiqua" w:eastAsia="Book Antiqua" w:hAnsi="Book Antiqua" w:cs="Book Antiqua"/>
          <w:lang w:eastAsia="id-ID"/>
        </w:rPr>
        <w:t xml:space="preserve">the </w:t>
      </w:r>
      <w:r w:rsidR="00F847DE" w:rsidRPr="008C1F04">
        <w:rPr>
          <w:rFonts w:ascii="Book Antiqua" w:eastAsia="Book Antiqua" w:hAnsi="Book Antiqua" w:cs="Book Antiqua"/>
          <w:lang w:eastAsia="id-ID"/>
        </w:rPr>
        <w:t>following relationship</w:t>
      </w:r>
      <w:r w:rsidR="00F847DE">
        <w:rPr>
          <w:rFonts w:ascii="Book Antiqua" w:eastAsia="Book Antiqua" w:hAnsi="Book Antiqua" w:cs="Book Antiqua"/>
          <w:lang w:eastAsia="id-ID"/>
        </w:rPr>
        <w:t>:</w:t>
      </w:r>
    </w:p>
    <w:p w14:paraId="0441FE5D" w14:textId="77777777" w:rsidR="00061B33" w:rsidRDefault="0055548C" w:rsidP="00061B33">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lang w:eastAsia="id-ID"/>
              </w:rPr>
            </m:ctrlPr>
          </m:dPr>
          <m:e>
            <m:r>
              <w:rPr>
                <w:rFonts w:ascii="Cambria Math" w:eastAsia="Times New Roman" w:hAnsi="Cambria Math" w:cs="Times New Roman"/>
                <w:lang w:eastAsia="id-ID"/>
              </w:rPr>
              <m:t>r</m:t>
            </m:r>
          </m:e>
        </m:d>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dn</m:t>
            </m:r>
            <m:d>
              <m:dPr>
                <m:ctrlPr>
                  <w:rPr>
                    <w:rFonts w:ascii="Cambria Math" w:eastAsia="Times New Roman" w:hAnsi="Cambria Math" w:cs="Times New Roman"/>
                    <w:b/>
                    <w:bCs/>
                    <w:i/>
                  </w:rPr>
                </m:ctrlPr>
              </m:dPr>
              <m:e>
                <m:r>
                  <w:rPr>
                    <w:rFonts w:ascii="Cambria Math" w:eastAsia="Times New Roman" w:hAnsi="Cambria Math" w:cs="Times New Roman"/>
                  </w:rPr>
                  <m:t>r</m:t>
                </m:r>
              </m:e>
            </m:d>
            <m:r>
              <m:rPr>
                <m:sty m:val="b"/>
              </m:rPr>
              <w:rPr>
                <w:rFonts w:ascii="Cambria Math" w:eastAsia="Times New Roman" w:hAnsi="Cambria Math" w:cs="Times New Roman"/>
              </w:rPr>
              <m:t>τ</m:t>
            </m:r>
          </m:num>
          <m:den>
            <m:r>
              <w:rPr>
                <w:rFonts w:ascii="Cambria Math" w:eastAsia="Times New Roman" w:hAnsi="Cambria Math" w:cs="Times New Roman"/>
              </w:rPr>
              <m:t>dl</m:t>
            </m:r>
          </m:den>
        </m:f>
      </m:oMath>
      <w:r w:rsidR="0074262F">
        <w:rPr>
          <w:rFonts w:ascii="Book Antiqua" w:eastAsia="Book Antiqua" w:hAnsi="Book Antiqua" w:cs="Book Antiqua"/>
          <w:lang w:eastAsia="id-ID"/>
        </w:rPr>
        <w:t>.</w:t>
      </w:r>
      <w:r w:rsidR="0074262F">
        <w:rPr>
          <w:rFonts w:ascii="Book Antiqua" w:eastAsia="Book Antiqua" w:hAnsi="Book Antiqua" w:cs="Book Antiqua"/>
          <w:lang w:eastAsia="id-ID"/>
        </w:rPr>
        <w:tab/>
        <w:t>(30</w:t>
      </w:r>
      <w:r>
        <w:rPr>
          <w:rFonts w:ascii="Book Antiqua" w:eastAsia="Book Antiqua" w:hAnsi="Book Antiqua" w:cs="Book Antiqua"/>
          <w:lang w:eastAsia="id-ID"/>
        </w:rPr>
        <w:t>)</w:t>
      </w:r>
    </w:p>
    <w:p w14:paraId="0441FE5E" w14:textId="77777777" w:rsidR="00061B33" w:rsidRDefault="0055548C"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 xml:space="preserve">Expanding </w:t>
      </w:r>
      <w:r w:rsidR="00396E58">
        <w:rPr>
          <w:rFonts w:ascii="Book Antiqua" w:eastAsia="Book Antiqua" w:hAnsi="Book Antiqua" w:cs="Book Antiqua"/>
          <w:lang w:eastAsia="id-ID"/>
        </w:rPr>
        <w:t>E</w:t>
      </w:r>
      <w:r w:rsidR="00066A0B">
        <w:rPr>
          <w:rFonts w:ascii="Book Antiqua" w:eastAsia="Book Antiqua" w:hAnsi="Book Antiqua" w:cs="Book Antiqua"/>
          <w:lang w:eastAsia="id-ID"/>
        </w:rPr>
        <w:t>quation (</w:t>
      </w:r>
      <w:r w:rsidR="0074262F">
        <w:rPr>
          <w:rFonts w:ascii="Book Antiqua" w:eastAsia="Book Antiqua" w:hAnsi="Book Antiqua" w:cs="Book Antiqua"/>
          <w:lang w:eastAsia="id-ID"/>
        </w:rPr>
        <w:t>30</w:t>
      </w:r>
      <w:r>
        <w:rPr>
          <w:rFonts w:ascii="Book Antiqua" w:eastAsia="Book Antiqua" w:hAnsi="Book Antiqua" w:cs="Book Antiqua"/>
          <w:lang w:eastAsia="id-ID"/>
        </w:rPr>
        <w:t xml:space="preserve">), it can be found the following </w:t>
      </w:r>
      <w:r w:rsidR="00396E58">
        <w:rPr>
          <w:rFonts w:ascii="Book Antiqua" w:eastAsia="Book Antiqua" w:hAnsi="Book Antiqua" w:cs="Book Antiqua"/>
          <w:lang w:eastAsia="id-ID"/>
        </w:rPr>
        <w:t>E</w:t>
      </w:r>
      <w:r>
        <w:rPr>
          <w:rFonts w:ascii="Book Antiqua" w:eastAsia="Book Antiqua" w:hAnsi="Book Antiqua" w:cs="Book Antiqua"/>
          <w:lang w:eastAsia="id-ID"/>
        </w:rPr>
        <w:t>quation:</w:t>
      </w:r>
    </w:p>
    <w:p w14:paraId="0441FE5F" w14:textId="77777777" w:rsidR="00061B33" w:rsidRDefault="00FE7C3D" w:rsidP="00061B33">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f>
          <m:fPr>
            <m:ctrlPr>
              <w:rPr>
                <w:rFonts w:ascii="Cambria Math" w:eastAsia="Times New Roman" w:hAnsi="Cambria Math" w:cs="Times New Roman"/>
              </w:rPr>
            </m:ctrlPr>
          </m:fPr>
          <m:num>
            <m:r>
              <m:rPr>
                <m:sty m:val="p"/>
              </m:rPr>
              <w:rPr>
                <w:rFonts w:ascii="Cambria Math" w:eastAsia="Times New Roman" w:hAnsi="Cambria Math" w:cs="Times New Roman"/>
              </w:rPr>
              <m:t>d</m:t>
            </m:r>
            <m:r>
              <m:rPr>
                <m:sty m:val="b"/>
              </m:rPr>
              <w:rPr>
                <w:rFonts w:ascii="Cambria Math" w:eastAsia="Times New Roman" w:hAnsi="Cambria Math" w:cs="Times New Roman"/>
              </w:rPr>
              <m:t>τ</m:t>
            </m:r>
          </m:num>
          <m:den>
            <m:r>
              <m:rPr>
                <m:sty m:val="p"/>
              </m:rPr>
              <w:rPr>
                <w:rFonts w:ascii="Cambria Math" w:eastAsia="Times New Roman" w:hAnsi="Cambria Math" w:cs="Times New Roman"/>
              </w:rPr>
              <m:t>d</m:t>
            </m:r>
            <m:r>
              <w:rPr>
                <w:rFonts w:ascii="Cambria Math" w:eastAsia="Times New Roman" w:hAnsi="Cambria Math" w:cs="Times New Roman"/>
              </w:rPr>
              <m:t>l</m:t>
            </m:r>
          </m:den>
        </m:f>
        <m:r>
          <w:rPr>
            <w:rFonts w:ascii="Cambria Math" w:eastAsia="Times New Roman" w:hAnsi="Cambria Math" w:cs="Times New Roman"/>
            <w:lang w:eastAsia="id-ID"/>
          </w:rPr>
          <m:t>+</m:t>
        </m:r>
        <m:r>
          <m:rPr>
            <m:sty m:val="b"/>
          </m:rPr>
          <w:rPr>
            <w:rFonts w:ascii="Cambria Math" w:eastAsia="Times New Roman" w:hAnsi="Cambria Math" w:cs="Times New Roman"/>
            <w:lang w:eastAsia="id-ID"/>
          </w:rPr>
          <m:t>τ</m:t>
        </m:r>
        <m:d>
          <m:dPr>
            <m:ctrlPr>
              <w:rPr>
                <w:rFonts w:ascii="Cambria Math" w:eastAsia="Times New Roman" w:hAnsi="Cambria Math" w:cs="Times New Roman"/>
                <w:lang w:eastAsia="id-ID"/>
              </w:rPr>
            </m:ctrlPr>
          </m:dPr>
          <m:e>
            <m:r>
              <m:rPr>
                <m:sty m:val="b"/>
              </m:rPr>
              <w:rPr>
                <w:rFonts w:ascii="Cambria Math" w:eastAsia="Times New Roman" w:hAnsi="Cambria Math" w:cs="Times New Roman"/>
                <w:lang w:eastAsia="id-ID"/>
              </w:rPr>
              <m:t>τ</m:t>
            </m:r>
            <m:r>
              <m:rPr>
                <m:sty m:val="p"/>
              </m:rPr>
              <w:rPr>
                <w:rFonts w:ascii="Cambria Math" w:eastAsia="Times New Roman" w:hAnsi="Cambria Math" w:cs="Times New Roman"/>
                <w:lang w:eastAsia="id-ID"/>
              </w:rPr>
              <m:t>.</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bCs/>
                    <w:i/>
                  </w:rPr>
                </m:ctrlPr>
              </m:dPr>
              <m:e>
                <m:r>
                  <w:rPr>
                    <w:rFonts w:ascii="Cambria Math" w:eastAsia="Times New Roman" w:hAnsi="Cambria Math" w:cs="Times New Roman"/>
                    <w:lang w:eastAsia="id-ID"/>
                  </w:rPr>
                  <m:t>r</m:t>
                </m:r>
              </m:e>
            </m:d>
          </m:e>
        </m:d>
      </m:oMath>
      <w:r w:rsidR="0074262F">
        <w:rPr>
          <w:rFonts w:ascii="Book Antiqua" w:eastAsia="Book Antiqua" w:hAnsi="Book Antiqua" w:cs="Book Antiqua"/>
          <w:lang w:eastAsia="id-ID"/>
        </w:rPr>
        <w:t xml:space="preserve">  </w:t>
      </w:r>
      <w:r w:rsidR="0074262F">
        <w:rPr>
          <w:rFonts w:ascii="Book Antiqua" w:eastAsia="Book Antiqua" w:hAnsi="Book Antiqua" w:cs="Book Antiqua"/>
          <w:lang w:eastAsia="id-ID"/>
        </w:rPr>
        <w:tab/>
        <w:t xml:space="preserve">  </w:t>
      </w:r>
      <w:r>
        <w:rPr>
          <w:rFonts w:ascii="Book Antiqua" w:eastAsia="Book Antiqua" w:hAnsi="Book Antiqua" w:cs="Book Antiqua"/>
          <w:lang w:eastAsia="id-ID"/>
        </w:rPr>
        <w:t xml:space="preserve">       </w:t>
      </w:r>
      <w:r w:rsidR="0074262F">
        <w:rPr>
          <w:rFonts w:ascii="Book Antiqua" w:eastAsia="Book Antiqua" w:hAnsi="Book Antiqua" w:cs="Book Antiqua"/>
          <w:lang w:eastAsia="id-ID"/>
        </w:rPr>
        <w:t>(31</w:t>
      </w:r>
      <w:r w:rsidR="0055548C">
        <w:rPr>
          <w:rFonts w:ascii="Book Antiqua" w:eastAsia="Book Antiqua" w:hAnsi="Book Antiqua" w:cs="Book Antiqua"/>
          <w:lang w:eastAsia="id-ID"/>
        </w:rPr>
        <w:t>)</w:t>
      </w:r>
    </w:p>
    <w:p w14:paraId="0441FE60" w14:textId="77777777" w:rsidR="00D131FF" w:rsidRDefault="0055548C" w:rsidP="00D131FF">
      <w:pPr>
        <w:tabs>
          <w:tab w:val="left" w:pos="4770"/>
        </w:tabs>
        <w:spacing w:before="20" w:after="120" w:line="240" w:lineRule="auto"/>
        <w:ind w:right="88"/>
        <w:jc w:val="both"/>
        <w:rPr>
          <w:rFonts w:ascii="Book Antiqua" w:eastAsia="Book Antiqua" w:hAnsi="Book Antiqua" w:cs="Book Antiqua"/>
          <w:lang w:eastAsia="id-ID"/>
        </w:rPr>
      </w:pPr>
      <w:proofErr w:type="gramStart"/>
      <w:r>
        <w:rPr>
          <w:rFonts w:ascii="Book Antiqua" w:eastAsia="Book Antiqua" w:hAnsi="Book Antiqua" w:cs="Book Antiqua"/>
          <w:lang w:eastAsia="id-ID"/>
        </w:rPr>
        <w:t>where</w:t>
      </w:r>
      <w:proofErr w:type="gramEnd"/>
      <w:r>
        <w:rPr>
          <w:rFonts w:ascii="Book Antiqua" w:eastAsia="Book Antiqua" w:hAnsi="Book Antiqua" w:cs="Book Antiqua"/>
          <w:lang w:eastAsia="id-ID"/>
        </w:rPr>
        <w:t xml:space="preserve"> </w:t>
      </w:r>
    </w:p>
    <w:p w14:paraId="0441FE61" w14:textId="77777777" w:rsidR="00C54546" w:rsidRPr="00D131FF" w:rsidRDefault="0055548C" w:rsidP="00FE7C3D">
      <w:pPr>
        <w:tabs>
          <w:tab w:val="left" w:pos="4770"/>
        </w:tabs>
        <w:spacing w:before="20" w:after="120" w:line="240" w:lineRule="auto"/>
        <w:ind w:right="88"/>
        <w:jc w:val="right"/>
        <w:rPr>
          <w:rFonts w:ascii="Book Antiqua" w:eastAsia="Book Antiqua" w:hAnsi="Book Antiqua" w:cs="Book Antiqua"/>
          <w:bCs/>
          <w:lang w:eastAsia="id-ID"/>
        </w:rPr>
      </w:pPr>
      <w:r>
        <w:rPr>
          <w:rFonts w:ascii="Book Antiqua" w:eastAsia="Book Antiqua" w:hAnsi="Book Antiqua" w:cs="Book Antiqua"/>
          <w:bCs/>
          <w:lang w:eastAsia="id-ID"/>
        </w:rPr>
        <w:t xml:space="preserve">                                                                        </w:t>
      </w:r>
      <w:r>
        <w:rPr>
          <w:rFonts w:ascii="Book Antiqua" w:eastAsia="Book Antiqua" w:hAnsi="Book Antiqua" w:cs="Book Antiqua"/>
          <w:lang w:eastAsia="id-ID"/>
        </w:rPr>
        <w:t xml:space="preserve">   </w:t>
      </w:r>
      <m:oMath>
        <m:f>
          <m:fPr>
            <m:ctrlPr>
              <w:rPr>
                <w:rFonts w:ascii="Cambria Math" w:eastAsia="Book Antiqua" w:hAnsi="Cambria Math" w:cs="Book Antiqua"/>
                <w:bCs/>
                <w:i/>
                <w:lang w:eastAsia="id-ID"/>
              </w:rPr>
            </m:ctrlPr>
          </m:fPr>
          <m:num>
            <m:r>
              <w:rPr>
                <w:rFonts w:ascii="Cambria Math" w:eastAsia="Book Antiqua" w:hAnsi="Cambria Math" w:cs="Book Antiqua"/>
                <w:lang w:eastAsia="id-ID"/>
              </w:rPr>
              <m:t>dn</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r</m:t>
                </m:r>
              </m:e>
            </m:d>
          </m:num>
          <m:den>
            <m:r>
              <w:rPr>
                <w:rFonts w:ascii="Cambria Math" w:eastAsia="Book Antiqua" w:hAnsi="Cambria Math" w:cs="Book Antiqua"/>
                <w:lang w:eastAsia="id-ID"/>
              </w:rPr>
              <m:t>dl</m:t>
            </m:r>
          </m:den>
        </m:f>
        <m:r>
          <w:rPr>
            <w:rFonts w:ascii="Cambria Math" w:eastAsia="Book Antiqua" w:hAnsi="Cambria Math" w:cs="Book Antiqua"/>
            <w:lang w:eastAsia="id-ID"/>
          </w:rPr>
          <m:t>=</m:t>
        </m:r>
        <m:r>
          <m:rPr>
            <m:sty m:val="b"/>
          </m:rPr>
          <w:rPr>
            <w:rFonts w:ascii="Cambria Math" w:eastAsia="Book Antiqua" w:hAnsi="Cambria Math" w:cs="Book Antiqua"/>
            <w:lang w:eastAsia="id-ID"/>
          </w:rPr>
          <m:t>τ.∇</m:t>
        </m:r>
        <m:r>
          <w:rPr>
            <w:rFonts w:ascii="Cambria Math" w:eastAsia="Book Antiqua" w:hAnsi="Cambria Math" w:cs="Book Antiqua"/>
            <w:lang w:eastAsia="id-ID"/>
          </w:rPr>
          <m:t>n</m:t>
        </m:r>
        <m:d>
          <m:dPr>
            <m:ctrlPr>
              <w:rPr>
                <w:rFonts w:ascii="Cambria Math" w:eastAsia="Book Antiqua" w:hAnsi="Cambria Math" w:cs="Book Antiqua"/>
                <w:bCs/>
                <w:i/>
                <w:lang w:eastAsia="id-ID"/>
              </w:rPr>
            </m:ctrlPr>
          </m:dPr>
          <m:e>
            <m:r>
              <w:rPr>
                <w:rFonts w:ascii="Cambria Math" w:eastAsia="Book Antiqua" w:hAnsi="Cambria Math" w:cs="Book Antiqua"/>
                <w:lang w:eastAsia="id-ID"/>
              </w:rPr>
              <m:t>r</m:t>
            </m:r>
          </m:e>
        </m:d>
      </m:oMath>
      <w:r w:rsidRPr="00422511">
        <w:rPr>
          <w:rFonts w:ascii="Book Antiqua" w:eastAsia="Book Antiqua" w:hAnsi="Book Antiqua" w:cs="Book Antiqua"/>
          <w:lang w:eastAsia="id-ID"/>
        </w:rPr>
        <w:t>.</w:t>
      </w:r>
      <w:r w:rsidRPr="00422511">
        <w:rPr>
          <w:rFonts w:ascii="Book Antiqua" w:eastAsia="Book Antiqua" w:hAnsi="Book Antiqua" w:cs="Book Antiqua"/>
          <w:bCs/>
          <w:lang w:eastAsia="id-ID"/>
        </w:rPr>
        <w:t xml:space="preserve"> </w:t>
      </w:r>
      <w:r>
        <w:rPr>
          <w:rFonts w:ascii="Book Antiqua" w:eastAsia="Book Antiqua" w:hAnsi="Book Antiqua" w:cs="Book Antiqua"/>
          <w:bCs/>
          <w:lang w:eastAsia="id-ID"/>
        </w:rPr>
        <w:tab/>
      </w:r>
      <w:r w:rsidR="00FE7C3D">
        <w:rPr>
          <w:rFonts w:ascii="Book Antiqua" w:eastAsia="Book Antiqua" w:hAnsi="Book Antiqua" w:cs="Book Antiqua"/>
          <w:bCs/>
          <w:lang w:eastAsia="id-ID"/>
        </w:rPr>
        <w:tab/>
      </w:r>
      <w:r w:rsidR="00FE7C3D">
        <w:rPr>
          <w:rFonts w:ascii="Book Antiqua" w:eastAsia="Book Antiqua" w:hAnsi="Book Antiqua" w:cs="Book Antiqua"/>
          <w:bCs/>
          <w:lang w:eastAsia="id-ID"/>
        </w:rPr>
        <w:tab/>
      </w:r>
      <w:r w:rsidR="00FE7C3D">
        <w:rPr>
          <w:rFonts w:ascii="Book Antiqua" w:eastAsia="Book Antiqua" w:hAnsi="Book Antiqua" w:cs="Book Antiqua"/>
          <w:bCs/>
          <w:lang w:eastAsia="id-ID"/>
        </w:rPr>
        <w:tab/>
      </w:r>
      <w:r w:rsidR="00FE7C3D">
        <w:rPr>
          <w:rFonts w:ascii="Book Antiqua" w:eastAsia="Book Antiqua" w:hAnsi="Book Antiqua" w:cs="Book Antiqua"/>
          <w:bCs/>
          <w:lang w:eastAsia="id-ID"/>
        </w:rPr>
        <w:tab/>
        <w:t xml:space="preserve">    </w:t>
      </w:r>
      <w:r w:rsidR="0074262F">
        <w:rPr>
          <w:rFonts w:ascii="Book Antiqua" w:eastAsia="Book Antiqua" w:hAnsi="Book Antiqua" w:cs="Book Antiqua"/>
          <w:bCs/>
          <w:lang w:eastAsia="id-ID"/>
        </w:rPr>
        <w:t>(32</w:t>
      </w:r>
      <w:r w:rsidR="00D131FF">
        <w:rPr>
          <w:rFonts w:ascii="Book Antiqua" w:eastAsia="Book Antiqua" w:hAnsi="Book Antiqua" w:cs="Book Antiqua"/>
          <w:bCs/>
          <w:lang w:eastAsia="id-ID"/>
        </w:rPr>
        <w:t>)</w:t>
      </w:r>
    </w:p>
    <w:p w14:paraId="0441FE62" w14:textId="77777777" w:rsidR="00061B33" w:rsidRDefault="00BC5C8D"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 xml:space="preserve">Rearranging </w:t>
      </w:r>
      <w:r w:rsidR="0055548C">
        <w:rPr>
          <w:rFonts w:ascii="Book Antiqua" w:eastAsia="Book Antiqua" w:hAnsi="Book Antiqua" w:cs="Book Antiqua"/>
          <w:lang w:eastAsia="id-ID"/>
        </w:rPr>
        <w:t xml:space="preserve">Equation (31) </w:t>
      </w:r>
      <w:r>
        <w:rPr>
          <w:rFonts w:ascii="Book Antiqua" w:eastAsia="Book Antiqua" w:hAnsi="Book Antiqua" w:cs="Book Antiqua"/>
          <w:lang w:eastAsia="id-ID"/>
        </w:rPr>
        <w:t>yields</w:t>
      </w:r>
      <w:r w:rsidR="000377DE">
        <w:rPr>
          <w:rFonts w:ascii="Book Antiqua" w:eastAsia="Book Antiqua" w:hAnsi="Book Antiqua" w:cs="Book Antiqua"/>
          <w:lang w:eastAsia="id-ID"/>
        </w:rPr>
        <w:t>:</w:t>
      </w:r>
      <w:r w:rsidR="0055548C">
        <w:rPr>
          <w:rFonts w:ascii="Book Antiqua" w:eastAsia="Book Antiqua" w:hAnsi="Book Antiqua" w:cs="Book Antiqua"/>
          <w:lang w:eastAsia="id-ID"/>
        </w:rPr>
        <w:t xml:space="preserve"> </w:t>
      </w:r>
    </w:p>
    <w:p w14:paraId="0441FE63" w14:textId="77777777" w:rsidR="00061B33" w:rsidRDefault="00683FB3"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Times New Roman" w:hAnsi="Cambria Math" w:cs="Times New Roman"/>
              </w:rPr>
            </m:ctrlPr>
          </m:fPr>
          <m:num>
            <m:r>
              <m:rPr>
                <m:sty m:val="p"/>
              </m:rPr>
              <w:rPr>
                <w:rFonts w:ascii="Cambria Math" w:eastAsia="Times New Roman" w:hAnsi="Cambria Math" w:cs="Times New Roman"/>
              </w:rPr>
              <m:t>d</m:t>
            </m:r>
            <m:r>
              <m:rPr>
                <m:sty m:val="b"/>
              </m:rPr>
              <w:rPr>
                <w:rFonts w:ascii="Cambria Math" w:eastAsia="Times New Roman" w:hAnsi="Cambria Math" w:cs="Times New Roman"/>
              </w:rPr>
              <m:t>τ</m:t>
            </m:r>
          </m:num>
          <m:den>
            <m:r>
              <m:rPr>
                <m:sty m:val="p"/>
              </m:rPr>
              <w:rPr>
                <w:rFonts w:ascii="Cambria Math" w:eastAsia="Times New Roman" w:hAnsi="Cambria Math" w:cs="Times New Roman"/>
              </w:rPr>
              <m:t>d</m:t>
            </m:r>
            <m:r>
              <w:rPr>
                <w:rFonts w:ascii="Cambria Math" w:eastAsia="Times New Roman" w:hAnsi="Cambria Math" w:cs="Times New Roman"/>
              </w:rPr>
              <m:t>l</m:t>
            </m:r>
          </m:den>
        </m:f>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n</m:t>
            </m:r>
            <m:d>
              <m:dPr>
                <m:ctrlPr>
                  <w:rPr>
                    <w:rFonts w:ascii="Cambria Math" w:eastAsia="Times New Roman" w:hAnsi="Cambria Math" w:cs="Times New Roman"/>
                    <w:i/>
                  </w:rPr>
                </m:ctrlPr>
              </m:dPr>
              <m:e>
                <m:r>
                  <w:rPr>
                    <w:rFonts w:ascii="Cambria Math" w:eastAsia="Times New Roman" w:hAnsi="Cambria Math" w:cs="Times New Roman"/>
                  </w:rPr>
                  <m:t>r</m:t>
                </m:r>
              </m:e>
            </m:d>
          </m:den>
        </m:f>
        <m:d>
          <m:dPr>
            <m:begChr m:val="{"/>
            <m:endChr m:val="}"/>
            <m:ctrlPr>
              <w:rPr>
                <w:rFonts w:ascii="Cambria Math" w:eastAsia="Times New Roman" w:hAnsi="Cambria Math" w:cs="Times New Roman"/>
                <w:i/>
              </w:rPr>
            </m:ctrlPr>
          </m:dPr>
          <m:e>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r>
              <w:rPr>
                <w:rFonts w:ascii="Cambria Math" w:eastAsia="Times New Roman" w:hAnsi="Cambria Math" w:cs="Times New Roman"/>
                <w:lang w:eastAsia="id-ID"/>
              </w:rPr>
              <m:t>-</m:t>
            </m:r>
            <m:r>
              <m:rPr>
                <m:sty m:val="b"/>
              </m:rPr>
              <w:rPr>
                <w:rFonts w:ascii="Cambria Math" w:eastAsia="Times New Roman" w:hAnsi="Cambria Math" w:cs="Times New Roman"/>
                <w:lang w:eastAsia="id-ID"/>
              </w:rPr>
              <m:t>τ</m:t>
            </m:r>
            <m:d>
              <m:dPr>
                <m:ctrlPr>
                  <w:rPr>
                    <w:rFonts w:ascii="Cambria Math" w:eastAsia="Times New Roman" w:hAnsi="Cambria Math" w:cs="Times New Roman"/>
                    <w:b/>
                    <w:lang w:eastAsia="id-ID"/>
                  </w:rPr>
                </m:ctrlPr>
              </m:dPr>
              <m:e>
                <m:r>
                  <m:rPr>
                    <m:sty m:val="b"/>
                  </m:rPr>
                  <w:rPr>
                    <w:rFonts w:ascii="Cambria Math" w:eastAsia="Times New Roman" w:hAnsi="Cambria Math" w:cs="Times New Roman"/>
                    <w:lang w:eastAsia="id-ID"/>
                  </w:rPr>
                  <m:t>τ</m:t>
                </m:r>
                <m:r>
                  <m:rPr>
                    <m:sty m:val="p"/>
                  </m:rPr>
                  <w:rPr>
                    <w:rFonts w:ascii="Cambria Math" w:eastAsia="Times New Roman" w:hAnsi="Cambria Math" w:cs="Times New Roman"/>
                    <w:lang w:eastAsia="id-ID"/>
                  </w:rPr>
                  <m:t>.</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d>
          </m:e>
        </m:d>
      </m:oMath>
      <w:r w:rsidR="00066A0B">
        <w:rPr>
          <w:rFonts w:ascii="Book Antiqua" w:eastAsia="Book Antiqua" w:hAnsi="Book Antiqua" w:cs="Book Antiqua"/>
          <w:lang w:eastAsia="id-ID"/>
        </w:rPr>
        <w:t xml:space="preserve">.  </w:t>
      </w:r>
      <w:r w:rsidR="00066A0B">
        <w:rPr>
          <w:rFonts w:ascii="Book Antiqua" w:eastAsia="Book Antiqua" w:hAnsi="Book Antiqua" w:cs="Book Antiqua"/>
          <w:lang w:eastAsia="id-ID"/>
        </w:rPr>
        <w:tab/>
      </w:r>
      <w:r w:rsidR="00066A0B">
        <w:rPr>
          <w:rFonts w:ascii="Book Antiqua" w:eastAsia="Book Antiqua" w:hAnsi="Book Antiqua" w:cs="Book Antiqua"/>
          <w:lang w:eastAsia="id-ID"/>
        </w:rPr>
        <w:tab/>
      </w:r>
      <w:r w:rsidR="00066A0B">
        <w:rPr>
          <w:rFonts w:ascii="Book Antiqua" w:eastAsia="Book Antiqua" w:hAnsi="Book Antiqua" w:cs="Book Antiqua"/>
          <w:lang w:eastAsia="id-ID"/>
        </w:rPr>
        <w:tab/>
        <w:t>(3</w:t>
      </w:r>
      <w:r w:rsidR="0074262F">
        <w:rPr>
          <w:rFonts w:ascii="Book Antiqua" w:eastAsia="Book Antiqua" w:hAnsi="Book Antiqua" w:cs="Book Antiqua"/>
          <w:lang w:eastAsia="id-ID"/>
        </w:rPr>
        <w:t>3</w:t>
      </w:r>
      <w:r w:rsidR="0055548C">
        <w:rPr>
          <w:rFonts w:ascii="Book Antiqua" w:eastAsia="Book Antiqua" w:hAnsi="Book Antiqua" w:cs="Book Antiqua"/>
          <w:lang w:eastAsia="id-ID"/>
        </w:rPr>
        <w:t>)</w:t>
      </w:r>
    </w:p>
    <w:p w14:paraId="0441FE64" w14:textId="77777777" w:rsidR="00B57269" w:rsidRDefault="0055548C"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Meanwhile, it is known that</w:t>
      </w:r>
    </w:p>
    <w:p w14:paraId="0441FE65" w14:textId="77777777" w:rsidR="00B57269" w:rsidRDefault="00F261E0" w:rsidP="00B57269">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Book Antiqua" w:hAnsi="Cambria Math" w:cs="Book Antiqua"/>
            <w:lang w:eastAsia="id-ID"/>
          </w:rPr>
          <m:t>τ</m:t>
        </m:r>
        <m:r>
          <m:rPr>
            <m:sty m:val="p"/>
          </m:rPr>
          <w:rPr>
            <w:rFonts w:ascii="Cambria Math" w:eastAsia="Book Antiqua" w:hAnsi="Cambria Math" w:cs="Book Antiqua"/>
            <w:lang w:eastAsia="id-ID"/>
          </w:rPr>
          <m:t>.</m:t>
        </m:r>
        <m:r>
          <m:rPr>
            <m:sty m:val="b"/>
          </m:rPr>
          <w:rPr>
            <w:rFonts w:ascii="Cambria Math" w:eastAsia="Book Antiqua" w:hAnsi="Cambria Math" w:cs="Book Antiqua"/>
            <w:lang w:eastAsia="id-ID"/>
          </w:rPr>
          <m:t>τ</m:t>
        </m:r>
        <m:r>
          <w:rPr>
            <w:rFonts w:ascii="Cambria Math" w:eastAsia="Book Antiqua" w:hAnsi="Cambria Math" w:cs="Book Antiqua"/>
            <w:lang w:eastAsia="id-ID"/>
          </w:rPr>
          <m:t>=1</m:t>
        </m:r>
      </m:oMath>
      <w:r w:rsidR="0055548C">
        <w:rPr>
          <w:rFonts w:ascii="Book Antiqua" w:eastAsia="Book Antiqua" w:hAnsi="Book Antiqua" w:cs="Book Antiqua"/>
          <w:lang w:eastAsia="id-ID"/>
        </w:rPr>
        <w:tab/>
        <w:t>(3</w:t>
      </w:r>
      <w:r w:rsidR="0074262F">
        <w:rPr>
          <w:rFonts w:ascii="Book Antiqua" w:eastAsia="Book Antiqua" w:hAnsi="Book Antiqua" w:cs="Book Antiqua"/>
          <w:lang w:eastAsia="id-ID"/>
        </w:rPr>
        <w:t>4</w:t>
      </w:r>
      <w:r w:rsidR="0055548C">
        <w:rPr>
          <w:rFonts w:ascii="Book Antiqua" w:eastAsia="Book Antiqua" w:hAnsi="Book Antiqua" w:cs="Book Antiqua"/>
          <w:lang w:eastAsia="id-ID"/>
        </w:rPr>
        <w:t>)</w:t>
      </w:r>
    </w:p>
    <w:p w14:paraId="0441FE66" w14:textId="77777777" w:rsidR="00B57269" w:rsidRPr="008C1F04" w:rsidRDefault="0055548C" w:rsidP="00B57269">
      <w:pPr>
        <w:tabs>
          <w:tab w:val="left" w:pos="4770"/>
        </w:tabs>
        <w:spacing w:before="20" w:after="120" w:line="240" w:lineRule="auto"/>
        <w:ind w:right="88"/>
        <w:jc w:val="both"/>
        <w:rPr>
          <w:rFonts w:ascii="Book Antiqua" w:eastAsia="Book Antiqua" w:hAnsi="Book Antiqua" w:cs="Book Antiqua"/>
          <w:lang w:eastAsia="id-ID"/>
        </w:rPr>
      </w:pPr>
      <w:proofErr w:type="gramStart"/>
      <w:r>
        <w:rPr>
          <w:rFonts w:ascii="Book Antiqua" w:eastAsia="Book Antiqua" w:hAnsi="Book Antiqua" w:cs="Book Antiqua"/>
          <w:lang w:eastAsia="id-ID"/>
        </w:rPr>
        <w:t>and</w:t>
      </w:r>
      <w:proofErr w:type="gramEnd"/>
      <w:r>
        <w:rPr>
          <w:rFonts w:ascii="Book Antiqua" w:eastAsia="Book Antiqua" w:hAnsi="Book Antiqua" w:cs="Book Antiqua"/>
          <w:lang w:eastAsia="id-ID"/>
        </w:rPr>
        <w:t xml:space="preserve"> </w:t>
      </w:r>
      <w:r w:rsidRPr="008C1F04">
        <w:rPr>
          <w:rFonts w:ascii="Book Antiqua" w:eastAsia="Book Antiqua" w:hAnsi="Book Antiqua" w:cs="Book Antiqua"/>
          <w:lang w:eastAsia="id-ID"/>
        </w:rPr>
        <w:t>thus, it can be determined</w:t>
      </w:r>
    </w:p>
    <w:p w14:paraId="0441FE67" w14:textId="77777777" w:rsidR="00B57269" w:rsidRPr="008C1F04" w:rsidRDefault="00F261E0" w:rsidP="00B57269">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Book Antiqua" w:hAnsi="Cambria Math" w:cs="Book Antiqua"/>
            <w:lang w:eastAsia="id-ID"/>
          </w:rPr>
          <m:t>τ</m:t>
        </m:r>
        <m:r>
          <m:rPr>
            <m:sty m:val="p"/>
          </m:rPr>
          <w:rPr>
            <w:rFonts w:ascii="Cambria Math" w:eastAsia="Book Antiqua" w:hAnsi="Cambria Math" w:cs="Book Antiqua"/>
            <w:lang w:eastAsia="id-ID"/>
          </w:rPr>
          <m:t>.</m:t>
        </m:r>
        <m:f>
          <m:fPr>
            <m:ctrlPr>
              <w:rPr>
                <w:rFonts w:ascii="Cambria Math" w:eastAsia="Book Antiqua" w:hAnsi="Cambria Math" w:cs="Book Antiqua"/>
                <w:b/>
                <w:lang w:eastAsia="id-ID"/>
              </w:rPr>
            </m:ctrlPr>
          </m:fPr>
          <m:num>
            <m:r>
              <m:rPr>
                <m:sty m:val="p"/>
              </m:rPr>
              <w:rPr>
                <w:rFonts w:ascii="Cambria Math" w:eastAsia="Book Antiqua" w:hAnsi="Cambria Math" w:cs="Book Antiqua"/>
                <w:lang w:eastAsia="id-ID"/>
              </w:rPr>
              <m:t>d</m:t>
            </m:r>
            <m:r>
              <m:rPr>
                <m:sty m:val="b"/>
              </m:rPr>
              <w:rPr>
                <w:rFonts w:ascii="Cambria Math" w:eastAsia="Book Antiqua" w:hAnsi="Cambria Math" w:cs="Book Antiqua"/>
                <w:lang w:eastAsia="id-ID"/>
              </w:rPr>
              <m:t>τ</m:t>
            </m:r>
          </m:num>
          <m:den>
            <m:r>
              <m:rPr>
                <m:sty m:val="p"/>
              </m:rPr>
              <w:rPr>
                <w:rFonts w:ascii="Cambria Math" w:eastAsia="Book Antiqua" w:hAnsi="Cambria Math" w:cs="Book Antiqua"/>
                <w:lang w:eastAsia="id-ID"/>
              </w:rPr>
              <m:t>d</m:t>
            </m:r>
            <m:r>
              <w:rPr>
                <w:rFonts w:ascii="Cambria Math" w:eastAsia="Book Antiqua" w:hAnsi="Cambria Math" w:cs="Book Antiqua"/>
                <w:lang w:eastAsia="id-ID"/>
              </w:rPr>
              <m:t>l</m:t>
            </m:r>
          </m:den>
        </m:f>
        <m:r>
          <w:rPr>
            <w:rFonts w:ascii="Cambria Math" w:eastAsia="Book Antiqua" w:hAnsi="Cambria Math" w:cs="Book Antiqua"/>
            <w:lang w:eastAsia="id-ID"/>
          </w:rPr>
          <m:t>=0</m:t>
        </m:r>
      </m:oMath>
      <w:r w:rsidR="0074262F" w:rsidRPr="008C1F04">
        <w:rPr>
          <w:rFonts w:ascii="Book Antiqua" w:eastAsia="Book Antiqua" w:hAnsi="Book Antiqua" w:cs="Book Antiqua"/>
          <w:lang w:eastAsia="id-ID"/>
        </w:rPr>
        <w:t xml:space="preserve">. </w:t>
      </w:r>
      <w:r w:rsidR="0074262F" w:rsidRPr="008C1F04">
        <w:rPr>
          <w:rFonts w:ascii="Book Antiqua" w:eastAsia="Book Antiqua" w:hAnsi="Book Antiqua" w:cs="Book Antiqua"/>
          <w:lang w:eastAsia="id-ID"/>
        </w:rPr>
        <w:tab/>
        <w:t>(35</w:t>
      </w:r>
      <w:r w:rsidR="0055548C" w:rsidRPr="008C1F04">
        <w:rPr>
          <w:rFonts w:ascii="Book Antiqua" w:eastAsia="Book Antiqua" w:hAnsi="Book Antiqua" w:cs="Book Antiqua"/>
          <w:lang w:eastAsia="id-ID"/>
        </w:rPr>
        <w:t>)</w:t>
      </w:r>
    </w:p>
    <w:p w14:paraId="0441FE68" w14:textId="77777777" w:rsidR="00812FE8" w:rsidRPr="008C1F04" w:rsidRDefault="00A24F22" w:rsidP="00B57269">
      <w:pP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lastRenderedPageBreak/>
        <w:t xml:space="preserve">If the </w:t>
      </w:r>
      <w:r w:rsidR="00184684" w:rsidRPr="008C1F04">
        <w:rPr>
          <w:rFonts w:ascii="Book Antiqua" w:eastAsia="Book Antiqua" w:hAnsi="Book Antiqua" w:cs="Book Antiqua"/>
          <w:lang w:eastAsia="id-ID"/>
        </w:rPr>
        <w:t xml:space="preserve">light </w:t>
      </w:r>
      <w:r w:rsidRPr="008C1F04">
        <w:rPr>
          <w:rFonts w:ascii="Book Antiqua" w:eastAsia="Book Antiqua" w:hAnsi="Book Antiqua" w:cs="Book Antiqua"/>
          <w:lang w:eastAsia="id-ID"/>
        </w:rPr>
        <w:t xml:space="preserve">wave </w:t>
      </w:r>
      <w:r w:rsidR="001F7E97" w:rsidRPr="008C1F04">
        <w:rPr>
          <w:rFonts w:ascii="Book Antiqua" w:eastAsia="Book Antiqua" w:hAnsi="Book Antiqua" w:cs="Book Antiqua"/>
          <w:lang w:eastAsia="id-ID"/>
        </w:rPr>
        <w:t>propagat</w:t>
      </w:r>
      <w:r w:rsidR="004E1C11" w:rsidRPr="008C1F04">
        <w:rPr>
          <w:rFonts w:ascii="Book Antiqua" w:eastAsia="Book Antiqua" w:hAnsi="Book Antiqua" w:cs="Book Antiqua"/>
          <w:lang w:eastAsia="id-ID"/>
        </w:rPr>
        <w:t>es</w:t>
      </w:r>
      <w:r w:rsidR="001F7E97" w:rsidRPr="008C1F04">
        <w:rPr>
          <w:rFonts w:ascii="Book Antiqua" w:eastAsia="Book Antiqua" w:hAnsi="Book Antiqua" w:cs="Book Antiqua"/>
          <w:lang w:eastAsia="id-ID"/>
        </w:rPr>
        <w:t xml:space="preserve"> </w:t>
      </w:r>
      <w:r w:rsidR="004E1C11" w:rsidRPr="008C1F04">
        <w:rPr>
          <w:rFonts w:ascii="Book Antiqua" w:eastAsia="Book Antiqua" w:hAnsi="Book Antiqua" w:cs="Book Antiqua"/>
          <w:lang w:eastAsia="id-ID"/>
        </w:rPr>
        <w:t xml:space="preserve">along a curved path </w:t>
      </w:r>
      <w:r w:rsidRPr="008C1F04">
        <w:rPr>
          <w:rFonts w:ascii="Book Antiqua" w:eastAsia="Book Antiqua" w:hAnsi="Book Antiqua" w:cs="Book Antiqua"/>
          <w:lang w:eastAsia="id-ID"/>
        </w:rPr>
        <w:t>with radius of curvatur</w:t>
      </w:r>
      <w:r w:rsidR="006F2EBE" w:rsidRPr="008C1F04">
        <w:rPr>
          <w:rFonts w:ascii="Book Antiqua" w:eastAsia="Book Antiqua" w:hAnsi="Book Antiqua" w:cs="Book Antiqua"/>
          <w:lang w:eastAsia="id-ID"/>
        </w:rPr>
        <w:t>e</w:t>
      </w:r>
      <w:r w:rsidRPr="008C1F04">
        <w:rPr>
          <w:rFonts w:ascii="Book Antiqua" w:eastAsia="Book Antiqua" w:hAnsi="Book Antiqua" w:cs="Book Antiqua"/>
          <w:lang w:eastAsia="id-ID"/>
        </w:rPr>
        <w:t xml:space="preserve"> </w:t>
      </w:r>
      <w:r w:rsidRPr="008C1F04">
        <w:rPr>
          <w:rFonts w:ascii="Book Antiqua" w:eastAsia="Book Antiqua" w:hAnsi="Book Antiqua" w:cs="Book Antiqua"/>
          <w:i/>
          <w:lang w:eastAsia="id-ID"/>
        </w:rPr>
        <w:t>R</w:t>
      </w:r>
      <w:r w:rsidR="004E1C11" w:rsidRPr="008C1F04">
        <w:rPr>
          <w:rFonts w:ascii="Book Antiqua" w:eastAsia="Book Antiqua" w:hAnsi="Book Antiqua" w:cs="Book Antiqua"/>
          <w:lang w:eastAsia="id-ID"/>
        </w:rPr>
        <w:t xml:space="preserve">, </w:t>
      </w:r>
      <w:r w:rsidR="0095526B" w:rsidRPr="008C1F04">
        <w:rPr>
          <w:rFonts w:ascii="Book Antiqua" w:eastAsia="Book Antiqua" w:hAnsi="Book Antiqua" w:cs="Book Antiqua"/>
          <w:lang w:eastAsia="id-ID"/>
        </w:rPr>
        <w:t xml:space="preserve">as </w:t>
      </w:r>
      <w:r w:rsidR="004E1C11" w:rsidRPr="008C1F04">
        <w:rPr>
          <w:rFonts w:ascii="Book Antiqua" w:eastAsia="Book Antiqua" w:hAnsi="Book Antiqua" w:cs="Book Antiqua"/>
          <w:lang w:eastAsia="id-ID"/>
        </w:rPr>
        <w:t xml:space="preserve">illustrated in Figure 3, </w:t>
      </w:r>
      <w:r w:rsidRPr="008C1F04">
        <w:rPr>
          <w:rFonts w:ascii="Book Antiqua" w:eastAsia="Book Antiqua" w:hAnsi="Book Antiqua" w:cs="Book Antiqua"/>
          <w:lang w:eastAsia="id-ID"/>
        </w:rPr>
        <w:t xml:space="preserve">then the following </w:t>
      </w:r>
      <w:r w:rsidR="004E1C11" w:rsidRPr="008C1F04">
        <w:rPr>
          <w:rFonts w:ascii="Book Antiqua" w:eastAsia="Book Antiqua" w:hAnsi="Book Antiqua" w:cs="Book Antiqua"/>
          <w:lang w:eastAsia="id-ID"/>
        </w:rPr>
        <w:t>relation holds:</w:t>
      </w:r>
    </w:p>
    <w:p w14:paraId="0441FE69" w14:textId="77777777" w:rsidR="00812FE8" w:rsidRPr="008C1F04" w:rsidRDefault="00C71FCD" w:rsidP="00812FE8">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Book Antiqua" w:hAnsi="Cambria Math" w:cs="Book Antiqua"/>
            <w:lang w:eastAsia="id-ID"/>
          </w:rPr>
          <m:t>τ</m:t>
        </m:r>
        <m:r>
          <m:rPr>
            <m:sty m:val="p"/>
          </m:rPr>
          <w:rPr>
            <w:rFonts w:ascii="Cambria Math" w:eastAsia="Book Antiqua" w:hAnsi="Cambria Math" w:cs="Book Antiqua"/>
            <w:lang w:eastAsia="id-ID"/>
          </w:rPr>
          <m:t>.</m:t>
        </m:r>
        <m:f>
          <m:fPr>
            <m:ctrlPr>
              <w:rPr>
                <w:rFonts w:ascii="Cambria Math" w:eastAsia="Book Antiqua" w:hAnsi="Cambria Math" w:cs="Book Antiqua"/>
                <w:i/>
                <w:lang w:eastAsia="id-ID"/>
              </w:rPr>
            </m:ctrlPr>
          </m:fPr>
          <m:num>
            <m:r>
              <m:rPr>
                <m:sty m:val="b"/>
              </m:rPr>
              <w:rPr>
                <w:rFonts w:ascii="Cambria Math" w:eastAsia="Book Antiqua" w:hAnsi="Cambria Math" w:cs="Book Antiqua"/>
                <w:lang w:eastAsia="id-ID"/>
              </w:rPr>
              <m:t>R</m:t>
            </m:r>
          </m:num>
          <m:den>
            <m:r>
              <w:rPr>
                <w:rFonts w:ascii="Cambria Math" w:eastAsia="Book Antiqua" w:hAnsi="Cambria Math" w:cs="Book Antiqua"/>
                <w:lang w:eastAsia="id-ID"/>
              </w:rPr>
              <m:t>R</m:t>
            </m:r>
          </m:den>
        </m:f>
        <m:r>
          <w:rPr>
            <w:rFonts w:ascii="Cambria Math" w:eastAsia="Book Antiqua" w:hAnsi="Cambria Math" w:cs="Book Antiqua"/>
            <w:lang w:eastAsia="id-ID"/>
          </w:rPr>
          <m:t>=0</m:t>
        </m:r>
      </m:oMath>
      <w:r w:rsidR="00812FE8" w:rsidRPr="008C1F04">
        <w:rPr>
          <w:rFonts w:ascii="Book Antiqua" w:eastAsia="Book Antiqua" w:hAnsi="Book Antiqua" w:cs="Book Antiqua"/>
          <w:lang w:eastAsia="id-ID"/>
        </w:rPr>
        <w:t xml:space="preserve">  </w:t>
      </w:r>
      <w:r w:rsidR="00812FE8" w:rsidRPr="008C1F04">
        <w:rPr>
          <w:rFonts w:ascii="Book Antiqua" w:eastAsia="Book Antiqua" w:hAnsi="Book Antiqua" w:cs="Book Antiqua"/>
          <w:lang w:eastAsia="id-ID"/>
        </w:rPr>
        <w:tab/>
        <w:t>(36)</w:t>
      </w:r>
    </w:p>
    <w:p w14:paraId="0441FE6A" w14:textId="77777777" w:rsidR="00812FE8" w:rsidRPr="008C1F04" w:rsidRDefault="00A24F22" w:rsidP="00B57269">
      <w:pP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where</w:t>
      </w:r>
      <w:proofErr w:type="gramEnd"/>
      <w:r w:rsidRPr="008C1F04">
        <w:rPr>
          <w:rFonts w:ascii="Book Antiqua" w:eastAsia="Book Antiqua" w:hAnsi="Book Antiqua" w:cs="Book Antiqua"/>
          <w:lang w:eastAsia="id-ID"/>
        </w:rPr>
        <w:t xml:space="preserve">  </w:t>
      </w:r>
    </w:p>
    <w:p w14:paraId="0441FE6B" w14:textId="77777777" w:rsidR="00A24F22" w:rsidRPr="008C1F04" w:rsidRDefault="00C71FCD" w:rsidP="00A24F22">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Book Antiqua" w:hAnsi="Cambria Math" w:cs="Book Antiqua"/>
            <w:lang w:eastAsia="id-ID"/>
          </w:rPr>
          <m:t>R</m:t>
        </m:r>
        <m:r>
          <m:rPr>
            <m:sty m:val="p"/>
          </m:rPr>
          <w:rPr>
            <w:rFonts w:ascii="Cambria Math" w:eastAsia="Book Antiqua" w:hAnsi="Cambria Math" w:cs="Book Antiqua"/>
            <w:lang w:eastAsia="id-ID"/>
          </w:rPr>
          <m:t>=</m:t>
        </m:r>
        <m:r>
          <w:rPr>
            <w:rFonts w:ascii="Cambria Math" w:eastAsia="Book Antiqua" w:hAnsi="Cambria Math" w:cs="Book Antiqua"/>
            <w:lang w:eastAsia="id-ID"/>
          </w:rPr>
          <m:t>R</m:t>
        </m:r>
        <m:r>
          <m:rPr>
            <m:sty m:val="b"/>
          </m:rPr>
          <w:rPr>
            <w:rFonts w:ascii="Cambria Math" w:eastAsia="Book Antiqua" w:hAnsi="Cambria Math" w:cs="Book Antiqua"/>
            <w:lang w:eastAsia="id-ID"/>
          </w:rPr>
          <m:t>η</m:t>
        </m:r>
      </m:oMath>
      <w:r w:rsidR="006F2EBE" w:rsidRPr="008C1F04">
        <w:rPr>
          <w:rFonts w:ascii="Book Antiqua" w:eastAsia="Book Antiqua" w:hAnsi="Book Antiqua" w:cs="Book Antiqua"/>
          <w:lang w:eastAsia="id-ID"/>
        </w:rPr>
        <w:t xml:space="preserve">  </w:t>
      </w:r>
      <w:r w:rsidR="006F2EBE" w:rsidRPr="008C1F04">
        <w:rPr>
          <w:rFonts w:ascii="Book Antiqua" w:eastAsia="Book Antiqua" w:hAnsi="Book Antiqua" w:cs="Book Antiqua"/>
          <w:lang w:eastAsia="id-ID"/>
        </w:rPr>
        <w:tab/>
        <w:t>(37</w:t>
      </w:r>
      <w:r w:rsidR="00A24F22" w:rsidRPr="008C1F04">
        <w:rPr>
          <w:rFonts w:ascii="Book Antiqua" w:eastAsia="Book Antiqua" w:hAnsi="Book Antiqua" w:cs="Book Antiqua"/>
          <w:lang w:eastAsia="id-ID"/>
        </w:rPr>
        <w:t>)</w:t>
      </w:r>
    </w:p>
    <w:p w14:paraId="0441FE6C" w14:textId="77777777" w:rsidR="00A24F22" w:rsidRPr="008C1F04" w:rsidRDefault="006F2EBE" w:rsidP="00B57269">
      <w:pP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and</w:t>
      </w:r>
      <w:proofErr w:type="gramEnd"/>
      <w:r w:rsidRPr="008C1F04">
        <w:rPr>
          <w:rFonts w:ascii="Book Antiqua" w:eastAsia="Book Antiqua" w:hAnsi="Book Antiqua" w:cs="Book Antiqua"/>
          <w:lang w:eastAsia="id-ID"/>
        </w:rPr>
        <w:t xml:space="preserve"> </w:t>
      </w:r>
      <m:oMath>
        <m:r>
          <m:rPr>
            <m:sty m:val="bi"/>
          </m:rPr>
          <w:rPr>
            <w:rFonts w:ascii="Cambria Math" w:eastAsia="Book Antiqua" w:hAnsi="Cambria Math" w:cs="Book Antiqua"/>
            <w:lang w:eastAsia="id-ID"/>
          </w:rPr>
          <m:t>η</m:t>
        </m:r>
      </m:oMath>
      <w:r w:rsidRPr="008C1F04">
        <w:rPr>
          <w:rFonts w:ascii="Book Antiqua" w:eastAsia="Book Antiqua" w:hAnsi="Book Antiqua" w:cs="Book Antiqua"/>
          <w:lang w:eastAsia="id-ID"/>
        </w:rPr>
        <w:t xml:space="preserve"> is the vector of normal units (perpendicular to the direction) of </w:t>
      </w:r>
      <w:r w:rsidR="00184684" w:rsidRPr="008C1F04">
        <w:rPr>
          <w:rFonts w:ascii="Book Antiqua" w:eastAsia="Book Antiqua" w:hAnsi="Book Antiqua" w:cs="Book Antiqua"/>
          <w:lang w:eastAsia="id-ID"/>
        </w:rPr>
        <w:t xml:space="preserve">light </w:t>
      </w:r>
      <w:r w:rsidRPr="008C1F04">
        <w:rPr>
          <w:rFonts w:ascii="Book Antiqua" w:eastAsia="Book Antiqua" w:hAnsi="Book Antiqua" w:cs="Book Antiqua"/>
          <w:lang w:eastAsia="id-ID"/>
        </w:rPr>
        <w:t>wave propagation. By combining Equations (</w:t>
      </w:r>
      <w:r w:rsidR="001F7E97" w:rsidRPr="008C1F04">
        <w:rPr>
          <w:rFonts w:ascii="Book Antiqua" w:eastAsia="Book Antiqua" w:hAnsi="Book Antiqua" w:cs="Book Antiqua"/>
          <w:lang w:eastAsia="id-ID"/>
        </w:rPr>
        <w:t xml:space="preserve">36) and (37), it </w:t>
      </w:r>
      <w:r w:rsidRPr="008C1F04">
        <w:rPr>
          <w:rFonts w:ascii="Book Antiqua" w:eastAsia="Book Antiqua" w:hAnsi="Book Antiqua" w:cs="Book Antiqua"/>
          <w:lang w:eastAsia="id-ID"/>
        </w:rPr>
        <w:t xml:space="preserve">can be found </w:t>
      </w:r>
    </w:p>
    <w:p w14:paraId="0441FE6D" w14:textId="77777777" w:rsidR="00B57269" w:rsidRPr="008C1F04" w:rsidRDefault="00C71FCD" w:rsidP="00B57269">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Book Antiqua" w:hAnsi="Cambria Math" w:cs="Book Antiqua"/>
            <w:lang w:eastAsia="id-ID"/>
          </w:rPr>
          <m:t>τ</m:t>
        </m:r>
        <m:r>
          <m:rPr>
            <m:sty m:val="p"/>
          </m:rPr>
          <w:rPr>
            <w:rFonts w:ascii="Cambria Math" w:eastAsia="Book Antiqua" w:hAnsi="Cambria Math" w:cs="Book Antiqua"/>
            <w:lang w:eastAsia="id-ID"/>
          </w:rPr>
          <m:t>.</m:t>
        </m:r>
        <m:f>
          <m:fPr>
            <m:ctrlPr>
              <w:rPr>
                <w:rFonts w:ascii="Cambria Math" w:eastAsia="Book Antiqua" w:hAnsi="Cambria Math" w:cs="Book Antiqua"/>
                <w:b/>
                <w:i/>
                <w:lang w:eastAsia="id-ID"/>
              </w:rPr>
            </m:ctrlPr>
          </m:fPr>
          <m:num>
            <m:r>
              <m:rPr>
                <m:sty m:val="b"/>
              </m:rPr>
              <w:rPr>
                <w:rFonts w:ascii="Cambria Math" w:eastAsia="Book Antiqua" w:hAnsi="Cambria Math" w:cs="Book Antiqua"/>
                <w:lang w:eastAsia="id-ID"/>
              </w:rPr>
              <m:t>η</m:t>
            </m:r>
          </m:num>
          <m:den>
            <m:r>
              <w:rPr>
                <w:rFonts w:ascii="Cambria Math" w:eastAsia="Book Antiqua" w:hAnsi="Cambria Math" w:cs="Book Antiqua"/>
                <w:lang w:eastAsia="id-ID"/>
              </w:rPr>
              <m:t>R</m:t>
            </m:r>
          </m:den>
        </m:f>
        <m:r>
          <w:rPr>
            <w:rFonts w:ascii="Cambria Math" w:eastAsia="Book Antiqua" w:hAnsi="Cambria Math" w:cs="Book Antiqua"/>
            <w:lang w:eastAsia="id-ID"/>
          </w:rPr>
          <m:t>=0</m:t>
        </m:r>
      </m:oMath>
      <w:r w:rsidR="00DE50E8" w:rsidRPr="008C1F04">
        <w:rPr>
          <w:rFonts w:ascii="Book Antiqua" w:eastAsia="Book Antiqua" w:hAnsi="Book Antiqua" w:cs="Book Antiqua"/>
          <w:lang w:eastAsia="id-ID"/>
        </w:rPr>
        <w:t>.</w:t>
      </w:r>
      <w:r w:rsidR="006F2EBE" w:rsidRPr="008C1F04">
        <w:rPr>
          <w:rFonts w:ascii="Book Antiqua" w:eastAsia="Book Antiqua" w:hAnsi="Book Antiqua" w:cs="Book Antiqua"/>
          <w:lang w:eastAsia="id-ID"/>
        </w:rPr>
        <w:t xml:space="preserve">  </w:t>
      </w:r>
      <w:r w:rsidR="006F2EBE" w:rsidRPr="008C1F04">
        <w:rPr>
          <w:rFonts w:ascii="Book Antiqua" w:eastAsia="Book Antiqua" w:hAnsi="Book Antiqua" w:cs="Book Antiqua"/>
          <w:lang w:eastAsia="id-ID"/>
        </w:rPr>
        <w:tab/>
        <w:t>(38</w:t>
      </w:r>
      <w:r w:rsidR="0055548C" w:rsidRPr="008C1F04">
        <w:rPr>
          <w:rFonts w:ascii="Book Antiqua" w:eastAsia="Book Antiqua" w:hAnsi="Book Antiqua" w:cs="Book Antiqua"/>
          <w:lang w:eastAsia="id-ID"/>
        </w:rPr>
        <w:t>)</w:t>
      </w:r>
    </w:p>
    <w:p w14:paraId="0441FE6E" w14:textId="77777777" w:rsidR="0095526B" w:rsidRPr="008C1F04" w:rsidRDefault="004444B4" w:rsidP="00F91DD6">
      <w:pPr>
        <w:tabs>
          <w:tab w:val="left" w:pos="4770"/>
        </w:tabs>
        <w:spacing w:before="20" w:after="120" w:line="240" w:lineRule="auto"/>
        <w:ind w:right="88"/>
        <w:jc w:val="center"/>
        <w:rPr>
          <w:rFonts w:ascii="Book Antiqua" w:eastAsia="Book Antiqua" w:hAnsi="Book Antiqua" w:cs="Book Antiqua"/>
          <w:lang w:eastAsia="id-ID"/>
        </w:rPr>
      </w:pPr>
      <w:r w:rsidRPr="008C1F04">
        <w:rPr>
          <w:rFonts w:ascii="Book Antiqua" w:eastAsia="Book Antiqua" w:hAnsi="Book Antiqua" w:cs="Book Antiqua"/>
          <w:noProof/>
          <w:lang w:eastAsia="en-US"/>
        </w:rPr>
        <w:drawing>
          <wp:inline distT="0" distB="0" distL="0" distR="0" wp14:anchorId="0441FFD6" wp14:editId="0441FFD7">
            <wp:extent cx="5276850" cy="3438525"/>
            <wp:effectExtent l="0" t="0" r="0" b="9525"/>
            <wp:docPr id="397609859" name="Picture 39760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artikel 1.jpg"/>
                    <pic:cNvPicPr/>
                  </pic:nvPicPr>
                  <pic:blipFill rotWithShape="1">
                    <a:blip r:embed="rId13">
                      <a:extLst>
                        <a:ext uri="{28A0092B-C50C-407E-A947-70E740481C1C}">
                          <a14:useLocalDpi xmlns:a14="http://schemas.microsoft.com/office/drawing/2010/main" val="0"/>
                        </a:ext>
                      </a:extLst>
                    </a:blip>
                    <a:srcRect l="5449" t="7906" r="5769" b="14958"/>
                    <a:stretch/>
                  </pic:blipFill>
                  <pic:spPr bwMode="auto">
                    <a:xfrm>
                      <a:off x="0" y="0"/>
                      <a:ext cx="5276850" cy="3438525"/>
                    </a:xfrm>
                    <a:prstGeom prst="rect">
                      <a:avLst/>
                    </a:prstGeom>
                    <a:ln>
                      <a:noFill/>
                    </a:ln>
                    <a:extLst>
                      <a:ext uri="{53640926-AAD7-44D8-BBD7-CCE9431645EC}">
                        <a14:shadowObscured xmlns:a14="http://schemas.microsoft.com/office/drawing/2010/main"/>
                      </a:ext>
                    </a:extLst>
                  </pic:spPr>
                </pic:pic>
              </a:graphicData>
            </a:graphic>
          </wp:inline>
        </w:drawing>
      </w:r>
    </w:p>
    <w:p w14:paraId="0441FE6F" w14:textId="77777777" w:rsidR="0095526B" w:rsidRPr="008C1F04" w:rsidRDefault="0095526B" w:rsidP="00896FAE">
      <w:pPr>
        <w:tabs>
          <w:tab w:val="left" w:pos="4770"/>
        </w:tabs>
        <w:spacing w:before="20" w:after="120" w:line="240" w:lineRule="auto"/>
        <w:ind w:right="88"/>
        <w:jc w:val="center"/>
        <w:rPr>
          <w:rFonts w:ascii="Book Antiqua" w:eastAsia="Book Antiqua" w:hAnsi="Book Antiqua" w:cs="Book Antiqua"/>
          <w:sz w:val="20"/>
          <w:szCs w:val="20"/>
          <w:lang w:eastAsia="id-ID"/>
        </w:rPr>
      </w:pPr>
      <w:proofErr w:type="gramStart"/>
      <w:r w:rsidRPr="008C1F04">
        <w:rPr>
          <w:rFonts w:ascii="Book Antiqua" w:eastAsia="Book Antiqua" w:hAnsi="Book Antiqua" w:cs="Book Antiqua"/>
          <w:b/>
          <w:sz w:val="20"/>
          <w:szCs w:val="20"/>
          <w:lang w:eastAsia="id-ID"/>
        </w:rPr>
        <w:t>Figure 3.</w:t>
      </w:r>
      <w:proofErr w:type="gramEnd"/>
      <w:r w:rsidRPr="008C1F04">
        <w:rPr>
          <w:rFonts w:ascii="Book Antiqua" w:eastAsia="Book Antiqua" w:hAnsi="Book Antiqua" w:cs="Book Antiqua"/>
          <w:sz w:val="20"/>
          <w:szCs w:val="20"/>
          <w:lang w:eastAsia="id-ID"/>
        </w:rPr>
        <w:t xml:space="preserve"> </w:t>
      </w:r>
      <w:proofErr w:type="gramStart"/>
      <w:r w:rsidR="00896FAE" w:rsidRPr="008C1F04">
        <w:rPr>
          <w:rFonts w:ascii="Book Antiqua" w:eastAsia="Book Antiqua" w:hAnsi="Book Antiqua" w:cs="Book Antiqua"/>
          <w:sz w:val="20"/>
          <w:szCs w:val="20"/>
          <w:lang w:eastAsia="id-ID"/>
        </w:rPr>
        <w:t>The curved path of light.</w:t>
      </w:r>
      <w:proofErr w:type="gramEnd"/>
    </w:p>
    <w:p w14:paraId="0441FE70" w14:textId="77777777" w:rsidR="0095526B" w:rsidRPr="008C1F04" w:rsidRDefault="0095526B" w:rsidP="00B57269">
      <w:pPr>
        <w:tabs>
          <w:tab w:val="left" w:pos="4770"/>
        </w:tabs>
        <w:spacing w:before="20" w:after="120" w:line="240" w:lineRule="auto"/>
        <w:ind w:right="88"/>
        <w:jc w:val="right"/>
        <w:rPr>
          <w:rFonts w:ascii="Book Antiqua" w:eastAsia="Book Antiqua" w:hAnsi="Book Antiqua" w:cs="Book Antiqua"/>
          <w:lang w:eastAsia="id-ID"/>
        </w:rPr>
      </w:pPr>
    </w:p>
    <w:p w14:paraId="0441FE71" w14:textId="77777777" w:rsidR="0063562D" w:rsidRPr="008C1F04" w:rsidRDefault="00D77C07" w:rsidP="0063562D">
      <w:pP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By comparing Equations (35) and (38), </w:t>
      </w:r>
      <w:r w:rsidR="0055548C" w:rsidRPr="008C1F04">
        <w:rPr>
          <w:rFonts w:ascii="Book Antiqua" w:eastAsia="Book Antiqua" w:hAnsi="Book Antiqua" w:cs="Book Antiqua"/>
          <w:lang w:eastAsia="id-ID"/>
        </w:rPr>
        <w:t>the res</w:t>
      </w:r>
      <w:r w:rsidR="005C30A6" w:rsidRPr="008C1F04">
        <w:rPr>
          <w:rFonts w:ascii="Book Antiqua" w:eastAsia="Book Antiqua" w:hAnsi="Book Antiqua" w:cs="Book Antiqua"/>
          <w:lang w:eastAsia="id-ID"/>
        </w:rPr>
        <w:t>ulting equation is obtained</w:t>
      </w:r>
      <w:r w:rsidR="0043592B" w:rsidRPr="008C1F04">
        <w:rPr>
          <w:rFonts w:ascii="Book Antiqua" w:eastAsia="Book Antiqua" w:hAnsi="Book Antiqua" w:cs="Book Antiqua"/>
          <w:lang w:eastAsia="id-ID"/>
        </w:rPr>
        <w:t xml:space="preserve"> </w:t>
      </w:r>
    </w:p>
    <w:p w14:paraId="0441FE72" w14:textId="77777777" w:rsidR="00061B33" w:rsidRPr="008C1F04" w:rsidRDefault="00683FB3"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Times New Roman" w:hAnsi="Cambria Math" w:cs="Times New Roman"/>
              </w:rPr>
            </m:ctrlPr>
          </m:fPr>
          <m:num>
            <m:r>
              <m:rPr>
                <m:sty m:val="p"/>
              </m:rPr>
              <w:rPr>
                <w:rFonts w:ascii="Cambria Math" w:eastAsia="Times New Roman" w:hAnsi="Cambria Math" w:cs="Times New Roman"/>
              </w:rPr>
              <m:t>d</m:t>
            </m:r>
            <m:r>
              <m:rPr>
                <m:sty m:val="b"/>
              </m:rPr>
              <w:rPr>
                <w:rFonts w:ascii="Cambria Math" w:eastAsia="Times New Roman" w:hAnsi="Cambria Math" w:cs="Times New Roman"/>
              </w:rPr>
              <m:t>τ</m:t>
            </m:r>
          </m:num>
          <m:den>
            <m:r>
              <m:rPr>
                <m:sty m:val="p"/>
              </m:rPr>
              <w:rPr>
                <w:rFonts w:ascii="Cambria Math" w:eastAsia="Times New Roman" w:hAnsi="Cambria Math" w:cs="Times New Roman"/>
              </w:rPr>
              <m:t>d</m:t>
            </m:r>
            <m:r>
              <w:rPr>
                <w:rFonts w:ascii="Cambria Math" w:eastAsia="Times New Roman" w:hAnsi="Cambria Math" w:cs="Times New Roman"/>
              </w:rPr>
              <m:t>l</m:t>
            </m:r>
          </m:den>
        </m:f>
        <m:r>
          <w:rPr>
            <w:rFonts w:ascii="Cambria Math" w:eastAsia="Times New Roman" w:hAnsi="Cambria Math" w:cs="Times New Roman"/>
            <w:lang w:eastAsia="id-ID"/>
          </w:rPr>
          <m:t>=</m:t>
        </m:r>
        <m:f>
          <m:fPr>
            <m:ctrlPr>
              <w:rPr>
                <w:rFonts w:ascii="Cambria Math" w:eastAsia="Times New Roman" w:hAnsi="Cambria Math" w:cs="Times New Roman"/>
                <w:i/>
              </w:rPr>
            </m:ctrlPr>
          </m:fPr>
          <m:num>
            <m:r>
              <m:rPr>
                <m:sty m:val="b"/>
              </m:rPr>
              <w:rPr>
                <w:rFonts w:ascii="Cambria Math" w:eastAsia="Times New Roman" w:hAnsi="Cambria Math" w:cs="Times New Roman"/>
              </w:rPr>
              <m:t>η</m:t>
            </m:r>
          </m:num>
          <m:den>
            <m:r>
              <w:rPr>
                <w:rFonts w:ascii="Cambria Math" w:eastAsia="Times New Roman" w:hAnsi="Cambria Math" w:cs="Times New Roman"/>
              </w:rPr>
              <m:t>R</m:t>
            </m:r>
          </m:den>
        </m:f>
      </m:oMath>
      <w:r w:rsidR="00D131FF" w:rsidRPr="008C1F04">
        <w:rPr>
          <w:rFonts w:ascii="Book Antiqua" w:eastAsia="Book Antiqua" w:hAnsi="Book Antiqua" w:cs="Book Antiqua"/>
          <w:lang w:eastAsia="id-ID"/>
        </w:rPr>
        <w:t xml:space="preserve"> </w:t>
      </w:r>
      <w:r w:rsidR="000021F7" w:rsidRPr="008C1F04">
        <w:rPr>
          <w:rFonts w:ascii="Book Antiqua" w:eastAsia="Book Antiqua" w:hAnsi="Book Antiqua" w:cs="Book Antiqua"/>
          <w:lang w:eastAsia="id-ID"/>
        </w:rPr>
        <w:t>.</w:t>
      </w:r>
      <w:r w:rsidR="00E4094A" w:rsidRPr="008C1F04">
        <w:rPr>
          <w:rFonts w:ascii="Book Antiqua" w:eastAsia="Book Antiqua" w:hAnsi="Book Antiqua" w:cs="Book Antiqua"/>
          <w:lang w:eastAsia="id-ID"/>
        </w:rPr>
        <w:tab/>
        <w:t>(3</w:t>
      </w:r>
      <w:r w:rsidR="00F71A82" w:rsidRPr="008C1F04">
        <w:rPr>
          <w:rFonts w:ascii="Book Antiqua" w:eastAsia="Book Antiqua" w:hAnsi="Book Antiqua" w:cs="Book Antiqua"/>
          <w:lang w:eastAsia="id-ID"/>
        </w:rPr>
        <w:t>9</w:t>
      </w:r>
      <w:r w:rsidR="0055548C" w:rsidRPr="008C1F04">
        <w:rPr>
          <w:rFonts w:ascii="Book Antiqua" w:eastAsia="Book Antiqua" w:hAnsi="Book Antiqua" w:cs="Book Antiqua"/>
          <w:lang w:eastAsia="id-ID"/>
        </w:rPr>
        <w:t>)</w:t>
      </w:r>
    </w:p>
    <w:p w14:paraId="0441FE73" w14:textId="349A427B" w:rsidR="00DE50E8" w:rsidRPr="008C1F04" w:rsidRDefault="00DE50E8" w:rsidP="00061B33">
      <w:pPr>
        <w:tabs>
          <w:tab w:val="left" w:pos="4770"/>
        </w:tabs>
        <w:spacing w:before="20" w:after="120" w:line="240" w:lineRule="auto"/>
        <w:ind w:right="88"/>
        <w:jc w:val="both"/>
        <w:rPr>
          <w:rFonts w:ascii="Book Antiqua" w:eastAsia="Book Antiqua" w:hAnsi="Book Antiqua" w:cs="Book Antiqua"/>
        </w:rPr>
      </w:pPr>
      <w:r w:rsidRPr="008C1F04">
        <w:rPr>
          <w:rFonts w:ascii="Book Antiqua" w:eastAsia="Book Antiqua" w:hAnsi="Book Antiqua" w:cs="Book Antiqua"/>
          <w:lang w:eastAsia="id-ID"/>
        </w:rPr>
        <w:t>Equation (</w:t>
      </w:r>
      <w:r w:rsidR="00F71A82" w:rsidRPr="008C1F04">
        <w:rPr>
          <w:rFonts w:ascii="Book Antiqua" w:eastAsia="Book Antiqua" w:hAnsi="Book Antiqua" w:cs="Book Antiqua"/>
          <w:lang w:eastAsia="id-ID"/>
        </w:rPr>
        <w:t>39</w:t>
      </w:r>
      <w:r w:rsidRPr="008C1F04">
        <w:rPr>
          <w:rFonts w:ascii="Book Antiqua" w:eastAsia="Book Antiqua" w:hAnsi="Book Antiqua" w:cs="Book Antiqua"/>
          <w:lang w:eastAsia="id-ID"/>
        </w:rPr>
        <w:t xml:space="preserve">) is known as </w:t>
      </w:r>
      <w:proofErr w:type="spellStart"/>
      <w:r w:rsidRPr="008C1F04">
        <w:rPr>
          <w:rFonts w:ascii="Book Antiqua" w:eastAsia="Book Antiqua" w:hAnsi="Book Antiqua" w:cs="Book Antiqua"/>
          <w:lang w:eastAsia="id-ID"/>
        </w:rPr>
        <w:t>Frenet-Seret’s</w:t>
      </w:r>
      <w:proofErr w:type="spellEnd"/>
      <w:r w:rsidRPr="008C1F04">
        <w:rPr>
          <w:rFonts w:ascii="Book Antiqua" w:eastAsia="Book Antiqua" w:hAnsi="Book Antiqua" w:cs="Book Antiqua"/>
          <w:lang w:eastAsia="id-ID"/>
        </w:rPr>
        <w:t xml:space="preserve"> equation</w:t>
      </w:r>
      <w:r w:rsidR="00623616" w:rsidRPr="008C1F04">
        <w:rPr>
          <w:rFonts w:ascii="Book Antiqua" w:eastAsia="Book Antiqua" w:hAnsi="Book Antiqua" w:cs="Book Antiqua"/>
          <w:lang w:eastAsia="id-ID"/>
        </w:rPr>
        <w:t xml:space="preserve"> </w:t>
      </w:r>
      <w:r w:rsidR="00D77C07" w:rsidRPr="008C1F04">
        <w:fldChar w:fldCharType="begin" w:fldLock="1"/>
      </w:r>
      <w:r w:rsidR="0063044C">
        <w:rPr>
          <w:rFonts w:ascii="Book Antiqua" w:eastAsia="Book Antiqua" w:hAnsi="Book Antiqua" w:cs="Book Antiqua"/>
        </w:rPr>
        <w:instrText>ADDIN CSL_CITATION {"citationItems":[{"id":"ITEM-1","itemData":{"DOI":"10.1002/9783527627745","ISBN":"9783527409365","abstract":"All there is to know about functional analysis, integral equations and calculus of variations in one handy volume, written for the specific needs of physicists and applied mathematicians. The new edition of this handbook starts with a short introduction to functional analysis, including a review of complex analysis, before continuing a systematic discussion of different types of integral equations. After a few remarks on the historical development, the second part provides an introduction to the calculus of variations and the relationship between integral equations and applications of the calculus of variations. It further covers applications of the calculus of variations developed in the second half of the 20th century in the fields of quantum mechanics, quantum statistical mechanics and quantum field theory. Throughout the book, the author presents a wealth of problems and examples often with a physical background. He provides outlines of the solutions for each problem, while detailed solutions are also given, supplementing the materials discussed in the main text. The problems can be solved by directly applying the method illustrated in the main text, and difficult problems are accompanied by a citation of the original references. Highly recommended as a textbook for senior undergraduates and first-year graduates in science and engineering, this is equally useful as a reference or self-study guide. © 2009 Wiley-VCH Verlag GmbH &amp; Co. KGaA.","author":[{"dropping-particle":"","family":"Masujima","given":"Michio","non-dropping-particle":"","parse-names":false,"suffix":""}],"id":"ITEM-1","issued":{"date-parts":[["2005"]]},"publisher":"Wiley-VCH Verlag GmbH&amp;Co.KGaA","title":"Applied Mathematical Methods in Theoretical Physics","type":"book"},"uris":["http://www.mendeley.com/documents/?uuid=f4df889e-3502-4630-b6b9-eb8beac9b53e"]},{"id":"ITEM-2","itemData":{"author":[{"dropping-particle":"","family":"Spiegel","given":"Murray R.","non-dropping-particle":"","parse-names":false,"suffix":""}],"id":"ITEM-2","issued":{"date-parts":[["1959"]]},"publisher":"McGraw-Hill, Inc.","title":"Vector Analysis and an Introduction to Tensor Analysis","type":"book"},"uris":["http://www.mendeley.com/documents/?uuid=b7410ff0-5c5d-4836-a321-ec6cd18b20dc"]}],"mendeley":{"formattedCitation":"[27], [28]","manualFormatting":"[27,28]","plainTextFormattedCitation":"[27], [28]","previouslyFormattedCitation":"[27], [28]"},"properties":{"noteIndex":0},"schema":"https://github.com/citation-style-language/schema/raw/master/csl-citation.json"}</w:instrText>
      </w:r>
      <w:r w:rsidR="00D77C07" w:rsidRPr="008C1F04">
        <w:fldChar w:fldCharType="separate"/>
      </w:r>
      <w:r w:rsidR="00D77C07" w:rsidRPr="008C1F04">
        <w:rPr>
          <w:rFonts w:ascii="Book Antiqua" w:eastAsia="Book Antiqua" w:hAnsi="Book Antiqua" w:cs="Book Antiqua"/>
          <w:noProof/>
        </w:rPr>
        <w:t>[27,28]</w:t>
      </w:r>
      <w:r w:rsidR="00D77C07" w:rsidRPr="008C1F04">
        <w:fldChar w:fldCharType="end"/>
      </w:r>
      <w:r w:rsidR="00D77C07" w:rsidRPr="008C1F04">
        <w:rPr>
          <w:rFonts w:ascii="Book Antiqua" w:eastAsia="Book Antiqua" w:hAnsi="Book Antiqua" w:cs="Book Antiqua"/>
        </w:rPr>
        <w:t xml:space="preserve">. </w:t>
      </w:r>
    </w:p>
    <w:p w14:paraId="0441FE74" w14:textId="77777777" w:rsidR="00061B33" w:rsidRPr="008C1F04" w:rsidRDefault="0055548C" w:rsidP="00061B33">
      <w:pPr>
        <w:tabs>
          <w:tab w:val="left" w:pos="4770"/>
        </w:tabs>
        <w:spacing w:before="20" w:after="120" w:line="240" w:lineRule="auto"/>
        <w:ind w:right="88"/>
        <w:jc w:val="both"/>
        <w:rPr>
          <w:rFonts w:ascii="Book Antiqua" w:eastAsia="Book Antiqua" w:hAnsi="Book Antiqua" w:cs="Book Antiqua"/>
        </w:rPr>
      </w:pPr>
      <w:r w:rsidRPr="008C1F04">
        <w:rPr>
          <w:rFonts w:ascii="Book Antiqua" w:eastAsia="Book Antiqua" w:hAnsi="Book Antiqua" w:cs="Book Antiqua"/>
        </w:rPr>
        <w:t xml:space="preserve">The combination of </w:t>
      </w:r>
      <w:r w:rsidR="00396E58" w:rsidRPr="008C1F04">
        <w:rPr>
          <w:rFonts w:ascii="Book Antiqua" w:eastAsia="Book Antiqua" w:hAnsi="Book Antiqua" w:cs="Book Antiqua"/>
        </w:rPr>
        <w:t>E</w:t>
      </w:r>
      <w:r w:rsidR="00E4094A" w:rsidRPr="008C1F04">
        <w:rPr>
          <w:rFonts w:ascii="Book Antiqua" w:eastAsia="Book Antiqua" w:hAnsi="Book Antiqua" w:cs="Book Antiqua"/>
        </w:rPr>
        <w:t>quations (3</w:t>
      </w:r>
      <w:r w:rsidR="0074262F" w:rsidRPr="008C1F04">
        <w:rPr>
          <w:rFonts w:ascii="Book Antiqua" w:eastAsia="Book Antiqua" w:hAnsi="Book Antiqua" w:cs="Book Antiqua"/>
        </w:rPr>
        <w:t>3</w:t>
      </w:r>
      <w:r w:rsidR="00E4094A" w:rsidRPr="008C1F04">
        <w:rPr>
          <w:rFonts w:ascii="Book Antiqua" w:eastAsia="Book Antiqua" w:hAnsi="Book Antiqua" w:cs="Book Antiqua"/>
        </w:rPr>
        <w:t>) and (3</w:t>
      </w:r>
      <w:r w:rsidR="00F71A82" w:rsidRPr="008C1F04">
        <w:rPr>
          <w:rFonts w:ascii="Book Antiqua" w:eastAsia="Book Antiqua" w:hAnsi="Book Antiqua" w:cs="Book Antiqua"/>
        </w:rPr>
        <w:t>9</w:t>
      </w:r>
      <w:r w:rsidR="00E36F06" w:rsidRPr="008C1F04">
        <w:rPr>
          <w:rFonts w:ascii="Book Antiqua" w:eastAsia="Book Antiqua" w:hAnsi="Book Antiqua" w:cs="Book Antiqua"/>
        </w:rPr>
        <w:t>) gives the following equation:</w:t>
      </w:r>
    </w:p>
    <w:p w14:paraId="0441FE75" w14:textId="77777777" w:rsidR="00061B33" w:rsidRPr="008C1F04" w:rsidRDefault="00683FB3"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Times New Roman" w:hAnsi="Cambria Math" w:cs="Times New Roman"/>
                <w:i/>
              </w:rPr>
            </m:ctrlPr>
          </m:fPr>
          <m:num>
            <m:r>
              <m:rPr>
                <m:sty m:val="b"/>
              </m:rPr>
              <w:rPr>
                <w:rFonts w:ascii="Cambria Math" w:eastAsia="Times New Roman" w:hAnsi="Cambria Math" w:cs="Times New Roman"/>
              </w:rPr>
              <m:t>η</m:t>
            </m:r>
          </m:num>
          <m:den>
            <m:r>
              <w:rPr>
                <w:rFonts w:ascii="Cambria Math" w:eastAsia="Times New Roman" w:hAnsi="Cambria Math" w:cs="Times New Roman"/>
              </w:rPr>
              <m:t>R</m:t>
            </m:r>
          </m:den>
        </m:f>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n</m:t>
            </m:r>
            <m:d>
              <m:dPr>
                <m:ctrlPr>
                  <w:rPr>
                    <w:rFonts w:ascii="Cambria Math" w:eastAsia="Times New Roman" w:hAnsi="Cambria Math" w:cs="Times New Roman"/>
                    <w:i/>
                  </w:rPr>
                </m:ctrlPr>
              </m:dPr>
              <m:e>
                <m:r>
                  <w:rPr>
                    <w:rFonts w:ascii="Cambria Math" w:eastAsia="Times New Roman" w:hAnsi="Cambria Math" w:cs="Times New Roman"/>
                  </w:rPr>
                  <m:t>r</m:t>
                </m:r>
              </m:e>
            </m:d>
          </m:den>
        </m:f>
        <m:d>
          <m:dPr>
            <m:begChr m:val="{"/>
            <m:endChr m:val="}"/>
            <m:ctrlPr>
              <w:rPr>
                <w:rFonts w:ascii="Cambria Math" w:eastAsia="Times New Roman" w:hAnsi="Cambria Math" w:cs="Times New Roman"/>
                <w:i/>
              </w:rPr>
            </m:ctrlPr>
          </m:dPr>
          <m:e>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rPr>
                </m:ctrlPr>
              </m:dPr>
              <m:e>
                <m:r>
                  <w:rPr>
                    <w:rFonts w:ascii="Cambria Math" w:eastAsia="Times New Roman" w:hAnsi="Cambria Math" w:cs="Times New Roman"/>
                    <w:lang w:eastAsia="id-ID"/>
                  </w:rPr>
                  <m:t>r</m:t>
                </m:r>
              </m:e>
            </m:d>
            <m:r>
              <w:rPr>
                <w:rFonts w:ascii="Cambria Math" w:eastAsia="Times New Roman" w:hAnsi="Cambria Math" w:cs="Times New Roman"/>
                <w:lang w:eastAsia="id-ID"/>
              </w:rPr>
              <m:t>-</m:t>
            </m:r>
            <m:r>
              <m:rPr>
                <m:sty m:val="b"/>
              </m:rPr>
              <w:rPr>
                <w:rFonts w:ascii="Cambria Math" w:eastAsia="Times New Roman" w:hAnsi="Cambria Math" w:cs="Times New Roman"/>
                <w:lang w:eastAsia="id-ID"/>
              </w:rPr>
              <m:t>τ</m:t>
            </m:r>
            <m:d>
              <m:dPr>
                <m:ctrlPr>
                  <w:rPr>
                    <w:rFonts w:ascii="Cambria Math" w:eastAsia="Times New Roman" w:hAnsi="Cambria Math" w:cs="Times New Roman"/>
                    <w:i/>
                    <w:lang w:eastAsia="id-ID"/>
                  </w:rPr>
                </m:ctrlPr>
              </m:dPr>
              <m:e>
                <m:r>
                  <m:rPr>
                    <m:sty m:val="b"/>
                  </m:rPr>
                  <w:rPr>
                    <w:rFonts w:ascii="Cambria Math" w:eastAsia="Times New Roman" w:hAnsi="Cambria Math" w:cs="Times New Roman"/>
                    <w:lang w:eastAsia="id-ID"/>
                  </w:rPr>
                  <m:t>τ</m:t>
                </m:r>
                <m:r>
                  <m:rPr>
                    <m:sty m:val="p"/>
                  </m:rPr>
                  <w:rPr>
                    <w:rFonts w:ascii="Cambria Math" w:eastAsia="Times New Roman" w:hAnsi="Cambria Math" w:cs="Times New Roman"/>
                    <w:lang w:eastAsia="id-ID"/>
                  </w:rPr>
                  <m:t>.</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w:rPr>
                        <w:rFonts w:ascii="Cambria Math" w:eastAsia="Times New Roman" w:hAnsi="Cambria Math" w:cs="Times New Roman"/>
                        <w:lang w:eastAsia="id-ID"/>
                      </w:rPr>
                      <m:t>r</m:t>
                    </m:r>
                  </m:e>
                </m:d>
              </m:e>
            </m:d>
          </m:e>
        </m:d>
      </m:oMath>
      <w:r w:rsidR="00F71A82" w:rsidRPr="008C1F04">
        <w:rPr>
          <w:rFonts w:ascii="Book Antiqua" w:eastAsia="Book Antiqua" w:hAnsi="Book Antiqua" w:cs="Book Antiqua"/>
          <w:lang w:eastAsia="id-ID"/>
        </w:rPr>
        <w:t xml:space="preserve">. </w:t>
      </w:r>
      <w:r w:rsidR="00F71A82" w:rsidRPr="008C1F04">
        <w:rPr>
          <w:rFonts w:ascii="Book Antiqua" w:eastAsia="Book Antiqua" w:hAnsi="Book Antiqua" w:cs="Book Antiqua"/>
          <w:lang w:eastAsia="id-ID"/>
        </w:rPr>
        <w:tab/>
      </w:r>
      <w:r w:rsidR="00F71A82" w:rsidRPr="008C1F04">
        <w:rPr>
          <w:rFonts w:ascii="Book Antiqua" w:eastAsia="Book Antiqua" w:hAnsi="Book Antiqua" w:cs="Book Antiqua"/>
          <w:lang w:eastAsia="id-ID"/>
        </w:rPr>
        <w:tab/>
      </w:r>
      <w:r w:rsidR="00F71A82" w:rsidRPr="008C1F04">
        <w:rPr>
          <w:rFonts w:ascii="Book Antiqua" w:eastAsia="Book Antiqua" w:hAnsi="Book Antiqua" w:cs="Book Antiqua"/>
          <w:lang w:eastAsia="id-ID"/>
        </w:rPr>
        <w:tab/>
        <w:t>(40</w:t>
      </w:r>
      <w:r w:rsidR="0055548C" w:rsidRPr="008C1F04">
        <w:rPr>
          <w:rFonts w:ascii="Book Antiqua" w:eastAsia="Book Antiqua" w:hAnsi="Book Antiqua" w:cs="Book Antiqua"/>
          <w:lang w:eastAsia="id-ID"/>
        </w:rPr>
        <w:t>)</w:t>
      </w:r>
    </w:p>
    <w:p w14:paraId="0441FE76" w14:textId="77777777" w:rsidR="00061B33" w:rsidRPr="008C1F04" w:rsidRDefault="0055548C" w:rsidP="00061B33">
      <w:pP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If </w:t>
      </w:r>
      <w:r w:rsidR="00396E58" w:rsidRPr="008C1F04">
        <w:rPr>
          <w:rFonts w:ascii="Book Antiqua" w:eastAsia="Book Antiqua" w:hAnsi="Book Antiqua" w:cs="Book Antiqua"/>
          <w:lang w:eastAsia="id-ID"/>
        </w:rPr>
        <w:t>E</w:t>
      </w:r>
      <w:r w:rsidR="00F71A82" w:rsidRPr="008C1F04">
        <w:rPr>
          <w:rFonts w:ascii="Book Antiqua" w:eastAsia="Book Antiqua" w:hAnsi="Book Antiqua" w:cs="Book Antiqua"/>
          <w:lang w:eastAsia="id-ID"/>
        </w:rPr>
        <w:t>quation (40</w:t>
      </w:r>
      <w:r w:rsidRPr="008C1F04">
        <w:rPr>
          <w:rFonts w:ascii="Book Antiqua" w:eastAsia="Book Antiqua" w:hAnsi="Book Antiqua" w:cs="Book Antiqua"/>
          <w:lang w:eastAsia="id-ID"/>
        </w:rPr>
        <w:t xml:space="preserve">) is subjected to a dot operation with </w:t>
      </w:r>
      <w:r w:rsidRPr="008C1F04">
        <w:rPr>
          <w:rFonts w:ascii="Book Antiqua" w:eastAsia="Book Antiqua" w:hAnsi="Book Antiqua" w:cs="Book Antiqua"/>
          <w:b/>
          <w:bCs/>
          <w:lang w:eastAsia="id-ID"/>
        </w:rPr>
        <w:t>η</w:t>
      </w:r>
      <w:r w:rsidR="000140F1" w:rsidRPr="008C1F04">
        <w:rPr>
          <w:rFonts w:ascii="Book Antiqua" w:eastAsia="Book Antiqua" w:hAnsi="Book Antiqua" w:cs="Book Antiqua"/>
          <w:lang w:eastAsia="id-ID"/>
        </w:rPr>
        <w:t xml:space="preserve">, it </w:t>
      </w:r>
      <w:r w:rsidRPr="008C1F04">
        <w:rPr>
          <w:rFonts w:ascii="Book Antiqua" w:eastAsia="Book Antiqua" w:hAnsi="Book Antiqua" w:cs="Book Antiqua"/>
          <w:lang w:eastAsia="id-ID"/>
        </w:rPr>
        <w:t>will give the equation</w:t>
      </w:r>
    </w:p>
    <w:p w14:paraId="0441FE77" w14:textId="77777777" w:rsidR="00061B33" w:rsidRPr="008C1F04" w:rsidRDefault="00683FB3"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Book Antiqua" w:hAnsi="Cambria Math" w:cs="Book Antiqua"/>
                <w:i/>
              </w:rPr>
            </m:ctrlPr>
          </m:fPr>
          <m:num>
            <m:r>
              <w:rPr>
                <w:rFonts w:ascii="Cambria Math" w:eastAsia="Book Antiqua" w:hAnsi="Cambria Math" w:cs="Book Antiqua"/>
                <w:lang w:eastAsia="id-ID"/>
              </w:rPr>
              <m:t>1</m:t>
            </m:r>
          </m:num>
          <m:den>
            <m:r>
              <w:rPr>
                <w:rFonts w:ascii="Cambria Math" w:eastAsia="Book Antiqua" w:hAnsi="Cambria Math" w:cs="Book Antiqua"/>
              </w:rPr>
              <m:t>R</m:t>
            </m:r>
          </m:den>
        </m:f>
        <m:r>
          <w:rPr>
            <w:rFonts w:ascii="Cambria Math" w:eastAsia="Book Antiqua" w:hAnsi="Cambria Math" w:cs="Book Antiqua"/>
            <w:lang w:eastAsia="id-ID"/>
          </w:rPr>
          <m:t>=</m:t>
        </m:r>
        <m:f>
          <m:fPr>
            <m:ctrlPr>
              <w:rPr>
                <w:rFonts w:ascii="Cambria Math" w:eastAsia="Book Antiqua" w:hAnsi="Cambria Math" w:cs="Book Antiqua"/>
                <w:i/>
              </w:rPr>
            </m:ctrlPr>
          </m:fPr>
          <m:num>
            <m:r>
              <m:rPr>
                <m:sty m:val="b"/>
              </m:rPr>
              <w:rPr>
                <w:rFonts w:ascii="Cambria Math" w:eastAsia="Book Antiqua" w:hAnsi="Cambria Math" w:cs="Book Antiqua"/>
              </w:rPr>
              <m:t>η</m:t>
            </m:r>
          </m:num>
          <m:den>
            <m:r>
              <w:rPr>
                <w:rFonts w:ascii="Cambria Math" w:eastAsia="Book Antiqua" w:hAnsi="Cambria Math" w:cs="Book Antiqua"/>
              </w:rPr>
              <m:t>n</m:t>
            </m:r>
            <m:d>
              <m:dPr>
                <m:ctrlPr>
                  <w:rPr>
                    <w:rFonts w:ascii="Cambria Math" w:eastAsia="Book Antiqua" w:hAnsi="Cambria Math" w:cs="Book Antiqua"/>
                    <w:i/>
                  </w:rPr>
                </m:ctrlPr>
              </m:dPr>
              <m:e>
                <m:r>
                  <w:rPr>
                    <w:rFonts w:ascii="Cambria Math" w:eastAsia="Book Antiqua" w:hAnsi="Cambria Math" w:cs="Book Antiqua"/>
                  </w:rPr>
                  <m:t>r</m:t>
                </m:r>
              </m:e>
            </m:d>
          </m:den>
        </m:f>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i/>
              </w:rPr>
            </m:ctrlPr>
          </m:dPr>
          <m:e>
            <m:r>
              <w:rPr>
                <w:rFonts w:ascii="Cambria Math" w:eastAsia="Book Antiqua" w:hAnsi="Cambria Math" w:cs="Book Antiqua"/>
                <w:lang w:eastAsia="id-ID"/>
              </w:rPr>
              <m:t>r</m:t>
            </m:r>
          </m:e>
        </m:d>
      </m:oMath>
      <w:r w:rsidR="00F71A82" w:rsidRPr="008C1F04">
        <w:rPr>
          <w:rFonts w:ascii="Book Antiqua" w:eastAsia="Book Antiqua" w:hAnsi="Book Antiqua" w:cs="Book Antiqua"/>
          <w:lang w:eastAsia="id-ID"/>
        </w:rPr>
        <w:t xml:space="preserve">.  </w:t>
      </w:r>
      <w:r w:rsidR="00F71A82" w:rsidRPr="008C1F04">
        <w:rPr>
          <w:rFonts w:ascii="Book Antiqua" w:eastAsia="Book Antiqua" w:hAnsi="Book Antiqua" w:cs="Book Antiqua"/>
          <w:lang w:eastAsia="id-ID"/>
        </w:rPr>
        <w:tab/>
      </w:r>
      <w:r w:rsidR="00F71A82" w:rsidRPr="008C1F04">
        <w:rPr>
          <w:rFonts w:ascii="Book Antiqua" w:eastAsia="Book Antiqua" w:hAnsi="Book Antiqua" w:cs="Book Antiqua"/>
          <w:lang w:eastAsia="id-ID"/>
        </w:rPr>
        <w:tab/>
        <w:t>(41</w:t>
      </w:r>
      <w:r w:rsidR="0055548C" w:rsidRPr="008C1F04">
        <w:rPr>
          <w:rFonts w:ascii="Book Antiqua" w:eastAsia="Book Antiqua" w:hAnsi="Book Antiqua" w:cs="Book Antiqua"/>
          <w:lang w:eastAsia="id-ID"/>
        </w:rPr>
        <w:t>)</w:t>
      </w:r>
    </w:p>
    <w:p w14:paraId="0441FE78" w14:textId="0E204E87" w:rsidR="00184684" w:rsidRPr="008C1F04" w:rsidRDefault="00BC65A7"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lastRenderedPageBreak/>
        <w:t xml:space="preserve">Equations (40) and (41) are respectively referred to as the ray formation equation and the ray deflection equation </w:t>
      </w:r>
      <w:r w:rsidRPr="008C1F04">
        <w:rPr>
          <w:rFonts w:ascii="Book Antiqua" w:eastAsia="Book Antiqua" w:hAnsi="Book Antiqua" w:cs="Book Antiqua"/>
          <w:lang w:eastAsia="id-ID"/>
        </w:rPr>
        <w:fldChar w:fldCharType="begin" w:fldLock="1"/>
      </w:r>
      <w:r w:rsidR="0063044C">
        <w:rPr>
          <w:rFonts w:ascii="Book Antiqua" w:eastAsia="Book Antiqua" w:hAnsi="Book Antiqua" w:cs="Book Antiqua"/>
          <w:lang w:eastAsia="id-ID"/>
        </w:rPr>
        <w:instrText>ADDIN CSL_CITATION {"citationItems":[{"id":"ITEM-1","itemData":{"author":[{"dropping-particle":"","family":"Landau","given":"L.D.","non-dropping-particle":"","parse-names":false,"suffix":""},{"dropping-particle":"","family":"Lifshitz","given":"E.M.","non-dropping-particle":"","parse-names":false,"suffix":""}],"edition":"2","id":"ITEM-1","issued":{"date-parts":[["1984"]]},"number-of-pages":"290-330","publisher":"Pergamon Press","title":"Electrodynamics of Continuous Media","type":"book"},"uris":["http://www.mendeley.com/documents/?uuid=28c402d5-bf72-3f6c-8c8e-33c4ad7ff001"]}],"mendeley":{"formattedCitation":"[5]","manualFormatting":"[5]","plainTextFormattedCitation":"[5]","previouslyFormattedCitation":"[5]"},"properties":{"noteIndex":0},"schema":"https://github.com/citation-style-language/schema/raw/master/csl-citation.json"}</w:instrText>
      </w:r>
      <w:r w:rsidRPr="008C1F04">
        <w:rPr>
          <w:rFonts w:ascii="Book Antiqua" w:eastAsia="Book Antiqua" w:hAnsi="Book Antiqua" w:cs="Book Antiqua"/>
          <w:lang w:eastAsia="id-ID"/>
        </w:rPr>
        <w:fldChar w:fldCharType="separate"/>
      </w:r>
      <w:r w:rsidRPr="008C1F04">
        <w:rPr>
          <w:rFonts w:ascii="Book Antiqua" w:eastAsia="Book Antiqua" w:hAnsi="Book Antiqua" w:cs="Book Antiqua"/>
          <w:noProof/>
          <w:lang w:eastAsia="id-ID"/>
        </w:rPr>
        <w:t>[5]</w:t>
      </w:r>
      <w:r w:rsidRPr="008C1F04">
        <w:rPr>
          <w:rFonts w:ascii="Book Antiqua" w:eastAsia="Book Antiqua" w:hAnsi="Book Antiqua" w:cs="Book Antiqua"/>
          <w:lang w:eastAsia="id-ID"/>
        </w:rPr>
        <w:fldChar w:fldCharType="end"/>
      </w:r>
      <w:r w:rsidRPr="008C1F04">
        <w:rPr>
          <w:rFonts w:ascii="Book Antiqua" w:eastAsia="Book Antiqua" w:hAnsi="Book Antiqua" w:cs="Book Antiqua"/>
          <w:lang w:eastAsia="id-ID"/>
        </w:rPr>
        <w:t>.</w:t>
      </w:r>
    </w:p>
    <w:p w14:paraId="0441FE79" w14:textId="77777777" w:rsidR="00BC482E" w:rsidRPr="008C1F04" w:rsidRDefault="0055548C"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Based on </w:t>
      </w:r>
      <w:r w:rsidR="00396E58" w:rsidRPr="008C1F04">
        <w:rPr>
          <w:rFonts w:ascii="Book Antiqua" w:eastAsia="Book Antiqua" w:hAnsi="Book Antiqua" w:cs="Book Antiqua"/>
          <w:lang w:eastAsia="id-ID"/>
        </w:rPr>
        <w:t>E</w:t>
      </w:r>
      <w:r w:rsidR="00F71A82" w:rsidRPr="008C1F04">
        <w:rPr>
          <w:rFonts w:ascii="Book Antiqua" w:eastAsia="Book Antiqua" w:hAnsi="Book Antiqua" w:cs="Book Antiqua"/>
          <w:lang w:eastAsia="id-ID"/>
        </w:rPr>
        <w:t>quation (41</w:t>
      </w:r>
      <w:r w:rsidRPr="008C1F04">
        <w:rPr>
          <w:rFonts w:ascii="Book Antiqua" w:eastAsia="Book Antiqua" w:hAnsi="Book Antiqua" w:cs="Book Antiqua"/>
          <w:lang w:eastAsia="id-ID"/>
        </w:rPr>
        <w:t xml:space="preserve">), it can be deduced that the direction of wave propagation is influenced by variations in the refractive index. Specifically, as the refractive index increases, the wave undergoes a change in direction. </w:t>
      </w:r>
      <w:r w:rsidR="00BC5C8D" w:rsidRPr="008C1F04">
        <w:rPr>
          <w:rFonts w:ascii="Book Antiqua" w:eastAsia="Book Antiqua" w:hAnsi="Book Antiqua" w:cs="Book Antiqua"/>
          <w:lang w:eastAsia="id-ID"/>
        </w:rPr>
        <w:t>Hence, in a homogeneous medium</w:t>
      </w:r>
      <w:r w:rsidRPr="008C1F04">
        <w:rPr>
          <w:rFonts w:ascii="Book Antiqua" w:eastAsia="Book Antiqua" w:hAnsi="Book Antiqua" w:cs="Book Antiqua"/>
          <w:lang w:eastAsia="id-ID"/>
        </w:rPr>
        <w:t xml:space="preserve"> where </w:t>
      </w:r>
      <w:r w:rsidRPr="008C1F04">
        <w:rPr>
          <w:rFonts w:ascii="Book Antiqua" w:eastAsia="Book Antiqua" w:hAnsi="Book Antiqua" w:cs="Book Antiqua"/>
          <w:i/>
          <w:iCs/>
          <w:lang w:eastAsia="id-ID"/>
        </w:rPr>
        <w:t>n(</w:t>
      </w:r>
      <w:r w:rsidRPr="008C1F04">
        <w:rPr>
          <w:rFonts w:ascii="Book Antiqua" w:eastAsia="Book Antiqua" w:hAnsi="Book Antiqua" w:cs="Book Antiqua"/>
          <w:bCs/>
          <w:i/>
          <w:iCs/>
          <w:lang w:eastAsia="id-ID"/>
        </w:rPr>
        <w:t>r</w:t>
      </w:r>
      <w:r w:rsidRPr="008C1F04">
        <w:rPr>
          <w:rFonts w:ascii="Book Antiqua" w:eastAsia="Book Antiqua" w:hAnsi="Book Antiqua" w:cs="Book Antiqua"/>
          <w:i/>
          <w:iCs/>
          <w:lang w:eastAsia="id-ID"/>
        </w:rPr>
        <w:t>)</w:t>
      </w:r>
      <w:r w:rsidRPr="008C1F04">
        <w:rPr>
          <w:rFonts w:ascii="Book Antiqua" w:eastAsia="Book Antiqua" w:hAnsi="Book Antiqua" w:cs="Book Antiqua"/>
          <w:lang w:eastAsia="id-ID"/>
        </w:rPr>
        <w:t xml:space="preserve"> is constant, or in free space where </w:t>
      </w:r>
      <w:r w:rsidRPr="008C1F04">
        <w:rPr>
          <w:rFonts w:ascii="Book Antiqua" w:eastAsia="Book Antiqua" w:hAnsi="Book Antiqua" w:cs="Book Antiqua"/>
          <w:i/>
          <w:iCs/>
          <w:lang w:eastAsia="id-ID"/>
        </w:rPr>
        <w:t>n(</w:t>
      </w:r>
      <w:r w:rsidRPr="008C1F04">
        <w:rPr>
          <w:rFonts w:ascii="Book Antiqua" w:eastAsia="Book Antiqua" w:hAnsi="Book Antiqua" w:cs="Book Antiqua"/>
          <w:bCs/>
          <w:i/>
          <w:iCs/>
          <w:lang w:eastAsia="id-ID"/>
        </w:rPr>
        <w:t>r</w:t>
      </w:r>
      <w:proofErr w:type="gramStart"/>
      <w:r w:rsidRPr="008C1F04">
        <w:rPr>
          <w:rFonts w:ascii="Book Antiqua" w:eastAsia="Book Antiqua" w:hAnsi="Book Antiqua" w:cs="Book Antiqua"/>
          <w:i/>
          <w:iCs/>
          <w:lang w:eastAsia="id-ID"/>
        </w:rPr>
        <w:t>)</w:t>
      </w:r>
      <w:r w:rsidRPr="008C1F04">
        <w:rPr>
          <w:rFonts w:ascii="Book Antiqua" w:eastAsia="Book Antiqua" w:hAnsi="Book Antiqua" w:cs="Book Antiqua"/>
          <w:lang w:eastAsia="id-ID"/>
        </w:rPr>
        <w:t>=</w:t>
      </w:r>
      <w:proofErr w:type="gramEnd"/>
      <w:r w:rsidR="000140F1" w:rsidRPr="008C1F04">
        <w:rPr>
          <w:rFonts w:ascii="Book Antiqua" w:eastAsia="Book Antiqua" w:hAnsi="Book Antiqua" w:cs="Book Antiqua"/>
          <w:lang w:eastAsia="id-ID"/>
        </w:rPr>
        <w:t>1</w:t>
      </w:r>
      <w:r w:rsidRPr="008C1F04">
        <w:rPr>
          <w:rFonts w:ascii="Book Antiqua" w:eastAsia="Book Antiqua" w:hAnsi="Book Antiqua" w:cs="Book Antiqua"/>
          <w:lang w:eastAsia="id-ID"/>
        </w:rPr>
        <w:t xml:space="preserve">, </w:t>
      </w:r>
      <w:r w:rsidR="006E4331" w:rsidRPr="008C1F04">
        <w:rPr>
          <w:rFonts w:ascii="Book Antiqua" w:eastAsia="Book Antiqua" w:hAnsi="Book Antiqua" w:cs="Book Antiqua"/>
          <w:lang w:eastAsia="id-ID"/>
        </w:rPr>
        <w:t xml:space="preserve">so </w:t>
      </w:r>
      <m:oMath>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i/>
                <w:lang w:eastAsia="id-ID"/>
              </w:rPr>
            </m:ctrlPr>
          </m:dPr>
          <m:e>
            <m:r>
              <w:rPr>
                <w:rFonts w:ascii="Cambria Math" w:eastAsia="Book Antiqua" w:hAnsi="Cambria Math" w:cs="Book Antiqua"/>
                <w:lang w:eastAsia="id-ID"/>
              </w:rPr>
              <m:t>r</m:t>
            </m:r>
          </m:e>
        </m:d>
        <m:r>
          <w:rPr>
            <w:rFonts w:ascii="Cambria Math" w:eastAsia="Book Antiqua" w:hAnsi="Cambria Math" w:cs="Book Antiqua"/>
            <w:lang w:eastAsia="id-ID"/>
          </w:rPr>
          <m:t>=0</m:t>
        </m:r>
      </m:oMath>
      <w:r w:rsidR="006E4331" w:rsidRPr="008C1F04">
        <w:rPr>
          <w:rFonts w:ascii="Book Antiqua" w:eastAsia="Book Antiqua" w:hAnsi="Book Antiqua" w:cs="Book Antiqua"/>
          <w:lang w:eastAsia="id-ID"/>
        </w:rPr>
        <w:t xml:space="preserve">, </w:t>
      </w:r>
      <w:r w:rsidRPr="008C1F04">
        <w:rPr>
          <w:rFonts w:ascii="Book Antiqua" w:eastAsia="Book Antiqua" w:hAnsi="Book Antiqua" w:cs="Book Antiqua"/>
          <w:lang w:eastAsia="id-ID"/>
        </w:rPr>
        <w:t xml:space="preserve">the wave trajectory remains unaffected by refraction. In such cases, the bending radius </w:t>
      </w:r>
      <w:r w:rsidRPr="008C1F04">
        <w:rPr>
          <w:rFonts w:ascii="Book Antiqua" w:eastAsia="Book Antiqua" w:hAnsi="Book Antiqua" w:cs="Book Antiqua"/>
          <w:i/>
          <w:iCs/>
          <w:lang w:eastAsia="id-ID"/>
        </w:rPr>
        <w:t>R</w:t>
      </w:r>
      <w:r w:rsidRPr="008C1F04">
        <w:rPr>
          <w:rFonts w:ascii="Book Antiqua" w:eastAsia="Book Antiqua" w:hAnsi="Book Antiqua" w:cs="Book Antiqua"/>
          <w:lang w:eastAsia="id-ID"/>
        </w:rPr>
        <w:t xml:space="preserve"> approaches infinity, indicating that the wave path is linear.</w:t>
      </w:r>
      <w:r w:rsidR="00A24989" w:rsidRPr="008C1F04">
        <w:rPr>
          <w:rFonts w:ascii="Book Antiqua" w:eastAsia="Book Antiqua" w:hAnsi="Book Antiqua" w:cs="Book Antiqua"/>
          <w:lang w:eastAsia="id-ID"/>
        </w:rPr>
        <w:t xml:space="preserve"> </w:t>
      </w:r>
    </w:p>
    <w:p w14:paraId="0441FE7A" w14:textId="77777777" w:rsidR="004E107F" w:rsidRPr="008C1F04" w:rsidRDefault="0055548C" w:rsidP="004E107F">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The light ray trajectory equation (geodesic equation) can be derived by </w:t>
      </w:r>
      <w:r w:rsidR="00DE0FE7" w:rsidRPr="008C1F04">
        <w:rPr>
          <w:rFonts w:ascii="Book Antiqua" w:eastAsia="Book Antiqua" w:hAnsi="Book Antiqua" w:cs="Book Antiqua"/>
          <w:lang w:eastAsia="id-ID"/>
        </w:rPr>
        <w:t>combining</w:t>
      </w:r>
      <w:r w:rsidRPr="008C1F04">
        <w:rPr>
          <w:rFonts w:ascii="Book Antiqua" w:eastAsia="Book Antiqua" w:hAnsi="Book Antiqua" w:cs="Book Antiqua"/>
          <w:lang w:eastAsia="id-ID"/>
        </w:rPr>
        <w:t xml:space="preserve"> Equation</w:t>
      </w:r>
      <w:r w:rsidR="00DE0FE7" w:rsidRPr="008C1F04">
        <w:rPr>
          <w:rFonts w:ascii="Book Antiqua" w:eastAsia="Book Antiqua" w:hAnsi="Book Antiqua" w:cs="Book Antiqua"/>
          <w:lang w:eastAsia="id-ID"/>
        </w:rPr>
        <w:t>s</w:t>
      </w:r>
      <w:r w:rsidRPr="008C1F04">
        <w:rPr>
          <w:rFonts w:ascii="Book Antiqua" w:eastAsia="Book Antiqua" w:hAnsi="Book Antiqua" w:cs="Book Antiqua"/>
          <w:lang w:eastAsia="id-ID"/>
        </w:rPr>
        <w:t xml:space="preserve"> (28)</w:t>
      </w:r>
      <w:r w:rsidR="00DE0FE7" w:rsidRPr="008C1F04">
        <w:rPr>
          <w:rFonts w:ascii="Book Antiqua" w:eastAsia="Book Antiqua" w:hAnsi="Book Antiqua" w:cs="Book Antiqua"/>
          <w:lang w:eastAsia="id-ID"/>
        </w:rPr>
        <w:t xml:space="preserve"> and (33)</w:t>
      </w:r>
      <w:r w:rsidRPr="008C1F04">
        <w:rPr>
          <w:rFonts w:ascii="Book Antiqua" w:eastAsia="Book Antiqua" w:hAnsi="Book Antiqua" w:cs="Book Antiqua"/>
          <w:lang w:eastAsia="id-ID"/>
        </w:rPr>
        <w:t>, resulting in the following form:</w:t>
      </w:r>
    </w:p>
    <w:p w14:paraId="0441FE7B" w14:textId="77777777" w:rsidR="0074262F" w:rsidRPr="008C1F04" w:rsidRDefault="00683FB3" w:rsidP="0074262F">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Book Antiqua" w:hAnsi="Cambria Math" w:cs="Book Antiqua"/>
                <w:lang w:eastAsia="id-ID"/>
              </w:rPr>
            </m:ctrlPr>
          </m:fPr>
          <m:num>
            <m:sSup>
              <m:sSupPr>
                <m:ctrlPr>
                  <w:rPr>
                    <w:rFonts w:ascii="Cambria Math" w:eastAsia="Book Antiqua" w:hAnsi="Cambria Math" w:cs="Book Antiqua"/>
                    <w:lang w:eastAsia="id-ID"/>
                  </w:rPr>
                </m:ctrlPr>
              </m:sSupPr>
              <m:e>
                <m:r>
                  <m:rPr>
                    <m:sty m:val="p"/>
                  </m:rPr>
                  <w:rPr>
                    <w:rFonts w:ascii="Cambria Math" w:eastAsia="Book Antiqua" w:hAnsi="Cambria Math" w:cs="Book Antiqua"/>
                    <w:lang w:eastAsia="id-ID"/>
                  </w:rPr>
                  <m:t>d</m:t>
                </m:r>
              </m:e>
              <m:sup>
                <m:r>
                  <m:rPr>
                    <m:sty m:val="p"/>
                  </m:rPr>
                  <w:rPr>
                    <w:rFonts w:ascii="Cambria Math" w:eastAsia="Book Antiqua" w:hAnsi="Cambria Math" w:cs="Book Antiqua"/>
                    <w:lang w:eastAsia="id-ID"/>
                  </w:rPr>
                  <m:t>2</m:t>
                </m:r>
              </m:sup>
            </m:sSup>
            <m:r>
              <m:rPr>
                <m:sty m:val="b"/>
              </m:rPr>
              <w:rPr>
                <w:rFonts w:ascii="Cambria Math" w:eastAsia="Book Antiqua" w:hAnsi="Cambria Math" w:cs="Book Antiqua"/>
                <w:lang w:eastAsia="id-ID"/>
              </w:rPr>
              <m:t>r</m:t>
            </m:r>
          </m:num>
          <m:den>
            <m:r>
              <m:rPr>
                <m:sty m:val="p"/>
              </m:rPr>
              <w:rPr>
                <w:rFonts w:ascii="Cambria Math" w:eastAsia="Book Antiqua" w:hAnsi="Cambria Math" w:cs="Book Antiqua"/>
                <w:lang w:eastAsia="id-ID"/>
              </w:rPr>
              <m:t>d</m:t>
            </m:r>
            <m:sSup>
              <m:sSupPr>
                <m:ctrlPr>
                  <w:rPr>
                    <w:rFonts w:ascii="Cambria Math" w:eastAsia="Book Antiqua" w:hAnsi="Cambria Math" w:cs="Book Antiqua"/>
                    <w:lang w:eastAsia="id-ID"/>
                  </w:rPr>
                </m:ctrlPr>
              </m:sSupPr>
              <m:e>
                <m:r>
                  <w:rPr>
                    <w:rFonts w:ascii="Cambria Math" w:eastAsia="Book Antiqua" w:hAnsi="Cambria Math" w:cs="Book Antiqua"/>
                    <w:lang w:eastAsia="id-ID"/>
                  </w:rPr>
                  <m:t>l</m:t>
                </m:r>
              </m:e>
              <m:sup>
                <m:r>
                  <m:rPr>
                    <m:sty m:val="p"/>
                  </m:rPr>
                  <w:rPr>
                    <w:rFonts w:ascii="Cambria Math" w:eastAsia="Book Antiqua" w:hAnsi="Cambria Math" w:cs="Book Antiqua"/>
                    <w:lang w:eastAsia="id-ID"/>
                  </w:rPr>
                  <m:t>2</m:t>
                </m:r>
              </m:sup>
            </m:sSup>
          </m:den>
        </m:f>
        <m:r>
          <w:rPr>
            <w:rFonts w:ascii="Cambria Math" w:eastAsia="Book Antiqua" w:hAnsi="Cambria Math" w:cs="Book Antiqua"/>
            <w:lang w:eastAsia="id-ID"/>
          </w:rPr>
          <m:t>=</m:t>
        </m:r>
        <m:f>
          <m:fPr>
            <m:ctrlPr>
              <w:rPr>
                <w:rFonts w:ascii="Cambria Math" w:eastAsia="Book Antiqua" w:hAnsi="Cambria Math" w:cs="Book Antiqua"/>
                <w:i/>
                <w:lang w:eastAsia="id-ID"/>
              </w:rPr>
            </m:ctrlPr>
          </m:fPr>
          <m:num>
            <m:r>
              <w:rPr>
                <w:rFonts w:ascii="Cambria Math" w:eastAsia="Book Antiqua" w:hAnsi="Cambria Math" w:cs="Book Antiqua"/>
                <w:lang w:eastAsia="id-ID"/>
              </w:rPr>
              <m:t>1</m:t>
            </m:r>
          </m:num>
          <m:den>
            <m:r>
              <w:rPr>
                <w:rFonts w:ascii="Cambria Math" w:eastAsia="Book Antiqua" w:hAnsi="Cambria Math" w:cs="Book Antiqua"/>
                <w:lang w:eastAsia="id-ID"/>
              </w:rPr>
              <m:t>n</m:t>
            </m:r>
            <m:d>
              <m:dPr>
                <m:ctrlPr>
                  <w:rPr>
                    <w:rFonts w:ascii="Cambria Math" w:eastAsia="Book Antiqua" w:hAnsi="Cambria Math" w:cs="Book Antiqua"/>
                    <w:i/>
                    <w:lang w:eastAsia="id-ID"/>
                  </w:rPr>
                </m:ctrlPr>
              </m:dPr>
              <m:e>
                <m:r>
                  <w:rPr>
                    <w:rFonts w:ascii="Cambria Math" w:eastAsia="Book Antiqua" w:hAnsi="Cambria Math" w:cs="Book Antiqua"/>
                    <w:lang w:eastAsia="id-ID"/>
                  </w:rPr>
                  <m:t>r</m:t>
                </m:r>
              </m:e>
            </m:d>
          </m:den>
        </m:f>
        <m:d>
          <m:dPr>
            <m:begChr m:val="{"/>
            <m:endChr m:val="}"/>
            <m:ctrlPr>
              <w:rPr>
                <w:rFonts w:ascii="Cambria Math" w:eastAsia="Book Antiqua" w:hAnsi="Cambria Math" w:cs="Book Antiqua"/>
                <w:i/>
                <w:lang w:eastAsia="id-ID"/>
              </w:rPr>
            </m:ctrlPr>
          </m:dPr>
          <m:e>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lang w:eastAsia="id-ID"/>
                  </w:rPr>
                </m:ctrlPr>
              </m:dPr>
              <m:e>
                <m:r>
                  <w:rPr>
                    <w:rFonts w:ascii="Cambria Math" w:eastAsia="Book Antiqua" w:hAnsi="Cambria Math" w:cs="Book Antiqua"/>
                    <w:lang w:eastAsia="id-ID"/>
                  </w:rPr>
                  <m:t>r</m:t>
                </m:r>
              </m:e>
            </m:d>
            <m:r>
              <w:rPr>
                <w:rFonts w:ascii="Cambria Math" w:eastAsia="Book Antiqua" w:hAnsi="Cambria Math" w:cs="Book Antiqua"/>
                <w:lang w:eastAsia="id-ID"/>
              </w:rPr>
              <m:t>-</m:t>
            </m:r>
            <m:r>
              <m:rPr>
                <m:sty m:val="b"/>
              </m:rPr>
              <w:rPr>
                <w:rFonts w:ascii="Cambria Math" w:eastAsia="Book Antiqua" w:hAnsi="Cambria Math" w:cs="Book Antiqua"/>
                <w:lang w:eastAsia="id-ID"/>
              </w:rPr>
              <m:t>τ</m:t>
            </m:r>
            <m:d>
              <m:dPr>
                <m:ctrlPr>
                  <w:rPr>
                    <w:rFonts w:ascii="Cambria Math" w:eastAsia="Book Antiqua" w:hAnsi="Cambria Math" w:cs="Book Antiqua"/>
                    <w:i/>
                    <w:lang w:eastAsia="id-ID"/>
                  </w:rPr>
                </m:ctrlPr>
              </m:dPr>
              <m:e>
                <m:r>
                  <m:rPr>
                    <m:sty m:val="b"/>
                  </m:rPr>
                  <w:rPr>
                    <w:rFonts w:ascii="Cambria Math" w:eastAsia="Book Antiqua" w:hAnsi="Cambria Math" w:cs="Book Antiqua"/>
                    <w:lang w:eastAsia="id-ID"/>
                  </w:rPr>
                  <m:t>τ</m:t>
                </m:r>
                <m:r>
                  <w:rPr>
                    <w:rFonts w:ascii="Cambria Math" w:eastAsia="Book Antiqua" w:hAnsi="Cambria Math" w:cs="Book Antiqua"/>
                    <w:lang w:eastAsia="id-ID"/>
                  </w:rPr>
                  <m:t>.</m:t>
                </m:r>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i/>
                        <w:lang w:eastAsia="id-ID"/>
                      </w:rPr>
                    </m:ctrlPr>
                  </m:dPr>
                  <m:e>
                    <m:r>
                      <w:rPr>
                        <w:rFonts w:ascii="Cambria Math" w:eastAsia="Book Antiqua" w:hAnsi="Cambria Math" w:cs="Book Antiqua"/>
                        <w:lang w:eastAsia="id-ID"/>
                      </w:rPr>
                      <m:t>r</m:t>
                    </m:r>
                  </m:e>
                </m:d>
              </m:e>
            </m:d>
          </m:e>
        </m:d>
      </m:oMath>
      <w:r w:rsidR="00B612F0" w:rsidRPr="008C1F04">
        <w:rPr>
          <w:rFonts w:ascii="Book Antiqua" w:eastAsia="Book Antiqua" w:hAnsi="Book Antiqua" w:cs="Book Antiqua"/>
          <w:lang w:eastAsia="id-ID"/>
        </w:rPr>
        <w:t>.</w:t>
      </w:r>
      <w:r w:rsidR="00B612F0" w:rsidRPr="008C1F04">
        <w:rPr>
          <w:rFonts w:ascii="Book Antiqua" w:eastAsia="Book Antiqua" w:hAnsi="Book Antiqua" w:cs="Book Antiqua"/>
          <w:lang w:eastAsia="id-ID"/>
        </w:rPr>
        <w:tab/>
      </w:r>
      <w:r w:rsidR="00B612F0" w:rsidRPr="008C1F04">
        <w:rPr>
          <w:rFonts w:ascii="Book Antiqua" w:eastAsia="Book Antiqua" w:hAnsi="Book Antiqua" w:cs="Book Antiqua"/>
          <w:lang w:eastAsia="id-ID"/>
        </w:rPr>
        <w:tab/>
      </w:r>
      <w:r w:rsidR="00B612F0" w:rsidRPr="008C1F04">
        <w:rPr>
          <w:rFonts w:ascii="Book Antiqua" w:eastAsia="Book Antiqua" w:hAnsi="Book Antiqua" w:cs="Book Antiqua"/>
          <w:lang w:eastAsia="id-ID"/>
        </w:rPr>
        <w:tab/>
        <w:t>(42</w:t>
      </w:r>
      <w:r w:rsidR="0055548C" w:rsidRPr="008C1F04">
        <w:rPr>
          <w:rFonts w:ascii="Book Antiqua" w:eastAsia="Book Antiqua" w:hAnsi="Book Antiqua" w:cs="Book Antiqua"/>
          <w:lang w:eastAsia="id-ID"/>
        </w:rPr>
        <w:t>)</w:t>
      </w:r>
    </w:p>
    <w:p w14:paraId="0441FE7C" w14:textId="3C03C254" w:rsidR="00307E28" w:rsidRPr="008C1F04" w:rsidRDefault="0055548C"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By reviewing the </w:t>
      </w:r>
      <w:proofErr w:type="spellStart"/>
      <w:r w:rsidRPr="008C1F04">
        <w:rPr>
          <w:rFonts w:ascii="Book Antiqua" w:eastAsia="Book Antiqua" w:hAnsi="Book Antiqua" w:cs="Book Antiqua"/>
          <w:lang w:eastAsia="id-ID"/>
        </w:rPr>
        <w:t>Abelian</w:t>
      </w:r>
      <w:proofErr w:type="spellEnd"/>
      <w:r w:rsidRPr="008C1F04">
        <w:rPr>
          <w:rFonts w:ascii="Book Antiqua" w:eastAsia="Book Antiqua" w:hAnsi="Book Antiqua" w:cs="Book Antiqua"/>
          <w:lang w:eastAsia="id-ID"/>
        </w:rPr>
        <w:t xml:space="preserve"> U(1) gauge theory </w:t>
      </w:r>
      <w:r w:rsidR="00383071" w:rsidRPr="008C1F04">
        <w:rPr>
          <w:rStyle w:val="FootnoteReference"/>
          <w:rFonts w:ascii="Book Antiqua" w:eastAsia="Book Antiqua" w:hAnsi="Book Antiqua" w:cs="Book Antiqua"/>
          <w:lang w:eastAsia="id-ID"/>
        </w:rPr>
        <w:fldChar w:fldCharType="begin" w:fldLock="1"/>
      </w:r>
      <w:r w:rsidR="0063044C">
        <w:rPr>
          <w:rFonts w:ascii="Book Antiqua" w:eastAsia="Book Antiqua" w:hAnsi="Book Antiqua" w:cs="Book Antiqua"/>
          <w:lang w:eastAsia="id-ID"/>
        </w:rPr>
        <w:instrText>ADDIN CSL_CITATION {"citationItems":[{"id":"ITEM-1","itemData":{"DOI":"10.1007/978-3-319-14765-9_14","author":[{"dropping-particle":"","family":"Tong","given":"David","non-dropping-particle":"","parse-names":false,"suffix":""}],"id":"ITEM-1","issued":{"date-parts":[["2018"]]},"number-of-pages":"195-223","title":"Gauge Theory","type":"report"},"uris":["http://www.mendeley.com/documents/?uuid=8155b721-ca3c-4a4b-92fd-304b8dd221d4"]}],"mendeley":{"formattedCitation":"[29]","manualFormatting":"[29]","plainTextFormattedCitation":"[29]","previouslyFormattedCitation":"[29]"},"properties":{"noteIndex":0},"schema":"https://github.com/citation-style-language/schema/raw/master/csl-citation.json"}</w:instrText>
      </w:r>
      <w:r w:rsidR="00383071" w:rsidRPr="008C1F04">
        <w:rPr>
          <w:rStyle w:val="FootnoteReference"/>
          <w:rFonts w:ascii="Book Antiqua" w:eastAsia="Book Antiqua" w:hAnsi="Book Antiqua" w:cs="Book Antiqua"/>
          <w:lang w:eastAsia="id-ID"/>
        </w:rPr>
        <w:fldChar w:fldCharType="separate"/>
      </w:r>
      <w:r w:rsidR="00B612F0" w:rsidRPr="008C1F04">
        <w:rPr>
          <w:rFonts w:ascii="Book Antiqua" w:eastAsia="Book Antiqua" w:hAnsi="Book Antiqua" w:cs="Book Antiqua"/>
          <w:noProof/>
          <w:lang w:eastAsia="id-ID"/>
        </w:rPr>
        <w:t>[</w:t>
      </w:r>
      <w:r w:rsidR="00383071" w:rsidRPr="008C1F04">
        <w:rPr>
          <w:rFonts w:ascii="Book Antiqua" w:eastAsia="Book Antiqua" w:hAnsi="Book Antiqua" w:cs="Book Antiqua"/>
          <w:noProof/>
          <w:lang w:eastAsia="id-ID"/>
        </w:rPr>
        <w:t>29</w:t>
      </w:r>
      <w:r w:rsidR="00B612F0" w:rsidRPr="008C1F04">
        <w:rPr>
          <w:rFonts w:ascii="Book Antiqua" w:eastAsia="Book Antiqua" w:hAnsi="Book Antiqua" w:cs="Book Antiqua"/>
          <w:noProof/>
          <w:lang w:eastAsia="id-ID"/>
        </w:rPr>
        <w:t>]</w:t>
      </w:r>
      <w:r w:rsidR="00383071" w:rsidRPr="008C1F04">
        <w:rPr>
          <w:rStyle w:val="FootnoteReference"/>
          <w:rFonts w:ascii="Book Antiqua" w:eastAsia="Book Antiqua" w:hAnsi="Book Antiqua" w:cs="Book Antiqua"/>
          <w:lang w:eastAsia="id-ID"/>
        </w:rPr>
        <w:fldChar w:fldCharType="end"/>
      </w:r>
      <w:r w:rsidRPr="008C1F04">
        <w:rPr>
          <w:rFonts w:ascii="Book Antiqua" w:eastAsia="Book Antiqua" w:hAnsi="Book Antiqua" w:cs="Book Antiqua"/>
          <w:lang w:eastAsia="id-ID"/>
        </w:rPr>
        <w:t>, it can</w:t>
      </w:r>
      <w:r w:rsidR="00B612F0" w:rsidRPr="008C1F04">
        <w:rPr>
          <w:rFonts w:ascii="Book Antiqua" w:eastAsia="Book Antiqua" w:hAnsi="Book Antiqua" w:cs="Book Antiqua"/>
          <w:lang w:eastAsia="id-ID"/>
        </w:rPr>
        <w:t xml:space="preserve"> be understood that Equation (42</w:t>
      </w:r>
      <w:r w:rsidRPr="008C1F04">
        <w:rPr>
          <w:rFonts w:ascii="Book Antiqua" w:eastAsia="Book Antiqua" w:hAnsi="Book Antiqua" w:cs="Book Antiqua"/>
          <w:lang w:eastAsia="id-ID"/>
        </w:rPr>
        <w:t xml:space="preserve">) incorporates the refractive index </w:t>
      </w:r>
      <w:r w:rsidRPr="008C1F04">
        <w:rPr>
          <w:rFonts w:ascii="Book Antiqua" w:eastAsia="Book Antiqua" w:hAnsi="Book Antiqua" w:cs="Book Antiqua"/>
          <w:i/>
          <w:lang w:eastAsia="id-ID"/>
        </w:rPr>
        <w:t>n(r)</w:t>
      </w:r>
      <w:r w:rsidRPr="008C1F04">
        <w:rPr>
          <w:rFonts w:ascii="Book Antiqua" w:eastAsia="Book Antiqua" w:hAnsi="Book Antiqua" w:cs="Book Antiqua"/>
          <w:lang w:eastAsia="id-ID"/>
        </w:rPr>
        <w:t xml:space="preserve">, which is analogous to the gauge field, the gradient of the refractive index </w:t>
      </w:r>
      <w:r w:rsidRPr="008C1F04">
        <w:rPr>
          <w:rFonts w:ascii="Cambria Math" w:eastAsia="Book Antiqua" w:hAnsi="Cambria Math" w:cs="Cambria Math"/>
          <w:b/>
          <w:lang w:eastAsia="id-ID"/>
        </w:rPr>
        <w:t>∇</w:t>
      </w:r>
      <w:r w:rsidRPr="008C1F04">
        <w:rPr>
          <w:rFonts w:ascii="Book Antiqua" w:eastAsia="Book Antiqua" w:hAnsi="Book Antiqua" w:cs="Book Antiqua"/>
          <w:i/>
          <w:lang w:eastAsia="id-ID"/>
        </w:rPr>
        <w:t>n(r</w:t>
      </w:r>
      <w:r w:rsidRPr="008C1F04">
        <w:rPr>
          <w:rFonts w:ascii="Book Antiqua" w:eastAsia="Book Antiqua" w:hAnsi="Book Antiqua" w:cs="Book Antiqua"/>
          <w:b/>
          <w:i/>
          <w:lang w:eastAsia="id-ID"/>
        </w:rPr>
        <w:t>)</w:t>
      </w:r>
      <w:r w:rsidRPr="008C1F04">
        <w:rPr>
          <w:rFonts w:ascii="Book Antiqua" w:eastAsia="Book Antiqua" w:hAnsi="Book Antiqua" w:cs="Book Antiqua"/>
          <w:lang w:eastAsia="id-ID"/>
        </w:rPr>
        <w:t xml:space="preserve">, which is analogous to the field tensor, the optical force </w:t>
      </w:r>
      <w:r w:rsidRPr="008C1F04">
        <w:rPr>
          <w:rFonts w:ascii="Cambria Math" w:eastAsia="Book Antiqua" w:hAnsi="Cambria Math" w:cs="Cambria Math"/>
          <w:b/>
          <w:lang w:eastAsia="id-ID"/>
        </w:rPr>
        <w:t>∇</w:t>
      </w:r>
      <w:r w:rsidRPr="008C1F04">
        <w:rPr>
          <w:rFonts w:ascii="Book Antiqua" w:eastAsia="Book Antiqua" w:hAnsi="Book Antiqua" w:cs="Book Antiqua"/>
          <w:i/>
          <w:lang w:eastAsia="id-ID"/>
        </w:rPr>
        <w:t>n(r)/n(r)</w:t>
      </w:r>
      <w:r w:rsidRPr="008C1F04">
        <w:rPr>
          <w:rFonts w:ascii="Book Antiqua" w:eastAsia="Book Antiqua" w:hAnsi="Book Antiqua" w:cs="Book Antiqua"/>
          <w:lang w:eastAsia="id-ID"/>
        </w:rPr>
        <w:t>, which is analogous to the electromagnetic force, light rays, which are analogous to charged particles, and the role of the refractive index in altering light paths, which is analogous to the role of potential in influencing particle trajectories.</w:t>
      </w:r>
    </w:p>
    <w:p w14:paraId="028085C1" w14:textId="77777777" w:rsidR="00537951" w:rsidRDefault="00537951" w:rsidP="00A36F85">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b/>
          <w:color w:val="C00000"/>
        </w:rPr>
      </w:pPr>
      <w:r w:rsidRPr="00537951">
        <w:rPr>
          <w:rFonts w:ascii="Book Antiqua" w:eastAsia="Book Antiqua" w:hAnsi="Book Antiqua" w:cs="Book Antiqua"/>
          <w:b/>
          <w:color w:val="C00000"/>
        </w:rPr>
        <w:t>Simulation</w:t>
      </w:r>
    </w:p>
    <w:p w14:paraId="0441FE7E" w14:textId="2CE90564" w:rsidR="004E45F1" w:rsidRPr="008C1F04" w:rsidRDefault="0055548C" w:rsidP="00A36F85">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The </w:t>
      </w:r>
      <w:proofErr w:type="gramStart"/>
      <w:r w:rsidRPr="008C1F04">
        <w:rPr>
          <w:rFonts w:ascii="Book Antiqua" w:eastAsia="Book Antiqua" w:hAnsi="Book Antiqua" w:cs="Book Antiqua"/>
          <w:lang w:eastAsia="id-ID"/>
        </w:rPr>
        <w:t>simulation of phase shifts</w:t>
      </w:r>
      <w:r w:rsidR="00FB1ADB" w:rsidRPr="008C1F04">
        <w:rPr>
          <w:rFonts w:ascii="Book Antiqua" w:eastAsia="Book Antiqua" w:hAnsi="Book Antiqua" w:cs="Book Antiqua"/>
          <w:lang w:eastAsia="id-ID"/>
        </w:rPr>
        <w:t>,</w:t>
      </w:r>
      <w:r w:rsidRPr="008C1F04">
        <w:rPr>
          <w:rFonts w:ascii="Book Antiqua" w:eastAsia="Book Antiqua" w:hAnsi="Book Antiqua" w:cs="Book Antiqua"/>
          <w:lang w:eastAsia="id-ID"/>
        </w:rPr>
        <w:t xml:space="preserve"> </w:t>
      </w:r>
      <w:r w:rsidR="00FB1ADB" w:rsidRPr="008C1F04">
        <w:rPr>
          <w:rFonts w:ascii="Book Antiqua" w:eastAsia="Book Antiqua" w:hAnsi="Book Antiqua" w:cs="Book Antiqua"/>
          <w:lang w:eastAsia="id-ID"/>
        </w:rPr>
        <w:t xml:space="preserve">and </w:t>
      </w:r>
      <w:r w:rsidR="00CC696A" w:rsidRPr="008C1F04">
        <w:rPr>
          <w:rFonts w:ascii="Book Antiqua" w:eastAsia="Book Antiqua" w:hAnsi="Book Antiqua" w:cs="Book Antiqua"/>
          <w:lang w:eastAsia="id-ID"/>
        </w:rPr>
        <w:t>trajectory</w:t>
      </w:r>
      <w:r w:rsidR="00FB1ADB" w:rsidRPr="008C1F04">
        <w:rPr>
          <w:rFonts w:ascii="Book Antiqua" w:eastAsia="Book Antiqua" w:hAnsi="Book Antiqua" w:cs="Book Antiqua"/>
          <w:lang w:eastAsia="id-ID"/>
        </w:rPr>
        <w:t xml:space="preserve"> of light bending, </w:t>
      </w:r>
      <w:r w:rsidRPr="008C1F04">
        <w:rPr>
          <w:rFonts w:ascii="Book Antiqua" w:eastAsia="Book Antiqua" w:hAnsi="Book Antiqua" w:cs="Book Antiqua"/>
          <w:lang w:eastAsia="id-ID"/>
        </w:rPr>
        <w:t>in light trajectories through a homogeneous medium (A), vacuum</w:t>
      </w:r>
      <w:proofErr w:type="gramEnd"/>
      <w:r w:rsidRPr="008C1F04">
        <w:rPr>
          <w:rFonts w:ascii="Book Antiqua" w:eastAsia="Book Antiqua" w:hAnsi="Book Antiqua" w:cs="Book Antiqua"/>
          <w:lang w:eastAsia="id-ID"/>
        </w:rPr>
        <w:t xml:space="preserve"> (B), anisotropic materials (C), and optical </w:t>
      </w:r>
      <w:proofErr w:type="spellStart"/>
      <w:r w:rsidRPr="008C1F04">
        <w:rPr>
          <w:rFonts w:ascii="Book Antiqua" w:eastAsia="Book Antiqua" w:hAnsi="Book Antiqua" w:cs="Book Antiqua"/>
          <w:lang w:eastAsia="id-ID"/>
        </w:rPr>
        <w:t>metamateri</w:t>
      </w:r>
      <w:r w:rsidR="005400C9" w:rsidRPr="008C1F04">
        <w:rPr>
          <w:rFonts w:ascii="Book Antiqua" w:eastAsia="Book Antiqua" w:hAnsi="Book Antiqua" w:cs="Book Antiqua"/>
          <w:lang w:eastAsia="id-ID"/>
        </w:rPr>
        <w:t>als</w:t>
      </w:r>
      <w:proofErr w:type="spellEnd"/>
      <w:r w:rsidR="005400C9" w:rsidRPr="008C1F04">
        <w:rPr>
          <w:rFonts w:ascii="Book Antiqua" w:eastAsia="Book Antiqua" w:hAnsi="Book Antiqua" w:cs="Book Antiqua"/>
          <w:lang w:eastAsia="id-ID"/>
        </w:rPr>
        <w:t xml:space="preserve"> (D) is presented in Figure 4 and Figure 5</w:t>
      </w:r>
      <w:r w:rsidRPr="008C1F04">
        <w:rPr>
          <w:rFonts w:ascii="Book Antiqua" w:eastAsia="Book Antiqua" w:hAnsi="Book Antiqua" w:cs="Book Antiqua"/>
          <w:lang w:eastAsia="id-ID"/>
        </w:rPr>
        <w:t xml:space="preserve">. In the simulation, light passes through: (A) a medium represented by a series of identical refractive index values, (B) a vacuum represented by refractive index values equal to 1, (C) anisotropic materials represented by the boundary region between two media, and (D) optical </w:t>
      </w:r>
      <w:proofErr w:type="spellStart"/>
      <w:r w:rsidRPr="008C1F04">
        <w:rPr>
          <w:rFonts w:ascii="Book Antiqua" w:eastAsia="Book Antiqua" w:hAnsi="Book Antiqua" w:cs="Book Antiqua"/>
          <w:lang w:eastAsia="id-ID"/>
        </w:rPr>
        <w:t>metamaterials</w:t>
      </w:r>
      <w:proofErr w:type="spellEnd"/>
      <w:r w:rsidRPr="008C1F04">
        <w:rPr>
          <w:rFonts w:ascii="Book Antiqua" w:eastAsia="Book Antiqua" w:hAnsi="Book Antiqua" w:cs="Book Antiqua"/>
          <w:lang w:eastAsia="id-ID"/>
        </w:rPr>
        <w:t xml:space="preserve"> represented by negative refractive index values, as shown in Table 1.</w:t>
      </w:r>
    </w:p>
    <w:p w14:paraId="0441FE7F" w14:textId="7DC94FE6" w:rsidR="00E028E1" w:rsidRPr="008C1F04" w:rsidRDefault="0055548C" w:rsidP="00A36F85">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The simulation is based o</w:t>
      </w:r>
      <w:r w:rsidR="001D7B0C" w:rsidRPr="008C1F04">
        <w:rPr>
          <w:rFonts w:ascii="Book Antiqua" w:eastAsia="Book Antiqua" w:hAnsi="Book Antiqua" w:cs="Book Antiqua"/>
          <w:lang w:eastAsia="id-ID"/>
        </w:rPr>
        <w:t>n Equation (17</w:t>
      </w:r>
      <w:r w:rsidR="00BA17EA" w:rsidRPr="008C1F04">
        <w:rPr>
          <w:rFonts w:ascii="Book Antiqua" w:eastAsia="Book Antiqua" w:hAnsi="Book Antiqua" w:cs="Book Antiqua"/>
          <w:lang w:eastAsia="id-ID"/>
        </w:rPr>
        <w:t>), Equation (39), and Equation (4</w:t>
      </w:r>
      <w:r w:rsidR="00FC3060" w:rsidRPr="008C1F04">
        <w:rPr>
          <w:rFonts w:ascii="Book Antiqua" w:eastAsia="Book Antiqua" w:hAnsi="Book Antiqua" w:cs="Book Antiqua"/>
          <w:lang w:eastAsia="id-ID"/>
        </w:rPr>
        <w:t>2</w:t>
      </w:r>
      <w:r w:rsidR="00ED09D7" w:rsidRPr="008C1F04">
        <w:rPr>
          <w:rFonts w:ascii="Book Antiqua" w:eastAsia="Book Antiqua" w:hAnsi="Book Antiqua" w:cs="Book Antiqua"/>
          <w:lang w:eastAsia="id-ID"/>
        </w:rPr>
        <w:t>)</w:t>
      </w:r>
      <w:r w:rsidR="00283C49" w:rsidRPr="008C1F04">
        <w:rPr>
          <w:rFonts w:ascii="Book Antiqua" w:eastAsia="Book Antiqua" w:hAnsi="Book Antiqua" w:cs="Book Antiqua"/>
          <w:lang w:eastAsia="id-ID"/>
        </w:rPr>
        <w:t>, with</w:t>
      </w:r>
      <w:r w:rsidR="00ED09D7" w:rsidRPr="008C1F04">
        <w:rPr>
          <w:rFonts w:ascii="Book Antiqua" w:eastAsia="Book Antiqua" w:hAnsi="Book Antiqua" w:cs="Book Antiqua"/>
          <w:lang w:eastAsia="id-ID"/>
        </w:rPr>
        <w:t xml:space="preserve"> </w:t>
      </w:r>
      <w:r w:rsidR="00283C49" w:rsidRPr="008C1F04">
        <w:rPr>
          <w:rFonts w:ascii="Book Antiqua" w:eastAsia="Book Antiqua" w:hAnsi="Book Antiqua" w:cs="Book Antiqua"/>
          <w:lang w:eastAsia="id-ID"/>
        </w:rPr>
        <w:t>the implementation of</w:t>
      </w:r>
      <w:r w:rsidR="00ED6DBA" w:rsidRPr="008C1F04">
        <w:rPr>
          <w:rFonts w:ascii="Book Antiqua" w:eastAsia="Book Antiqua" w:hAnsi="Book Antiqua" w:cs="Book Antiqua"/>
          <w:lang w:eastAsia="id-ID"/>
        </w:rPr>
        <w:t xml:space="preserve"> </w:t>
      </w:r>
      <w:r w:rsidR="00D007A8" w:rsidRPr="008C1F04">
        <w:rPr>
          <w:rFonts w:ascii="Book Antiqua" w:eastAsia="Book Antiqua" w:hAnsi="Book Antiqua" w:cs="Book Antiqua"/>
          <w:lang w:eastAsia="id-ID"/>
        </w:rPr>
        <w:t>the n</w:t>
      </w:r>
      <w:r w:rsidRPr="008C1F04">
        <w:rPr>
          <w:rFonts w:ascii="Book Antiqua" w:eastAsia="Book Antiqua" w:hAnsi="Book Antiqua" w:cs="Book Antiqua"/>
          <w:lang w:eastAsia="id-ID"/>
        </w:rPr>
        <w:t xml:space="preserve">umerical </w:t>
      </w:r>
      <w:r w:rsidR="00643D1C" w:rsidRPr="008C1F04">
        <w:rPr>
          <w:rFonts w:ascii="Book Antiqua" w:eastAsia="Book Antiqua" w:hAnsi="Book Antiqua" w:cs="Book Antiqua"/>
          <w:lang w:eastAsia="id-ID"/>
        </w:rPr>
        <w:t>m</w:t>
      </w:r>
      <w:r w:rsidRPr="008C1F04">
        <w:rPr>
          <w:rFonts w:ascii="Book Antiqua" w:eastAsia="Book Antiqua" w:hAnsi="Book Antiqua" w:cs="Book Antiqua"/>
          <w:lang w:eastAsia="id-ID"/>
        </w:rPr>
        <w:t>ethod</w:t>
      </w:r>
      <w:r w:rsidR="00643D1C" w:rsidRPr="008C1F04">
        <w:rPr>
          <w:rFonts w:ascii="Book Antiqua" w:eastAsia="Book Antiqua" w:hAnsi="Book Antiqua" w:cs="Book Antiqua"/>
          <w:lang w:eastAsia="id-ID"/>
        </w:rPr>
        <w:t xml:space="preserve"> described in</w:t>
      </w:r>
      <w:r w:rsidRPr="008C1F04">
        <w:rPr>
          <w:rFonts w:ascii="Book Antiqua" w:eastAsia="Book Antiqua" w:hAnsi="Book Antiqua" w:cs="Book Antiqua"/>
          <w:lang w:eastAsia="id-ID"/>
        </w:rPr>
        <w:t xml:space="preserve"> </w:t>
      </w:r>
      <w:r w:rsidR="00DB53F2" w:rsidRPr="008C1F04">
        <w:rPr>
          <w:rFonts w:ascii="Book Antiqua" w:eastAsia="Book Antiqua" w:hAnsi="Book Antiqua" w:cs="Book Antiqua"/>
          <w:lang w:eastAsia="id-ID"/>
        </w:rPr>
        <w:fldChar w:fldCharType="begin" w:fldLock="1"/>
      </w:r>
      <w:r w:rsidR="0063044C">
        <w:rPr>
          <w:rFonts w:ascii="Book Antiqua" w:eastAsia="Book Antiqua" w:hAnsi="Book Antiqua" w:cs="Book Antiqua"/>
          <w:lang w:eastAsia="id-ID"/>
        </w:rPr>
        <w:instrText>ADDIN CSL_CITATION {"citationItems":[{"id":"ITEM-1","itemData":{"ISBN":"2013206534","author":[{"dropping-particle":"","family":"Sastry","given":"S.S.","non-dropping-particle":"","parse-names":false,"suffix":""}],"edition":"Fifth","id":"ITEM-1","issue":"1","issued":{"date-parts":[["2012"]]},"number-of-pages":"216-217","publisher":"PHI Learning Private Limited, New Delhi","title":"Introductory Methods of Numerical Analysis","type":"book","volume":"4"},"uris":["http://www.mendeley.com/documents/?uuid=982cfb30-709f-4386-818f-78c9bddb7121"]}],"mendeley":{"formattedCitation":"[30]","manualFormatting":"[30]","plainTextFormattedCitation":"[30]","previouslyFormattedCitation":"[30]"},"properties":{"noteIndex":0},"schema":"https://github.com/citation-style-language/schema/raw/master/csl-citation.json"}</w:instrText>
      </w:r>
      <w:r w:rsidR="00DB53F2" w:rsidRPr="008C1F04">
        <w:rPr>
          <w:rFonts w:ascii="Book Antiqua" w:eastAsia="Book Antiqua" w:hAnsi="Book Antiqua" w:cs="Book Antiqua"/>
          <w:lang w:eastAsia="id-ID"/>
        </w:rPr>
        <w:fldChar w:fldCharType="separate"/>
      </w:r>
      <w:r w:rsidR="00DB53F2" w:rsidRPr="008C1F04">
        <w:rPr>
          <w:rFonts w:ascii="Book Antiqua" w:eastAsia="Book Antiqua" w:hAnsi="Book Antiqua" w:cs="Book Antiqua"/>
          <w:noProof/>
          <w:lang w:eastAsia="id-ID"/>
        </w:rPr>
        <w:t>[30]</w:t>
      </w:r>
      <w:r w:rsidR="00DB53F2" w:rsidRPr="008C1F04">
        <w:rPr>
          <w:rFonts w:ascii="Book Antiqua" w:eastAsia="Book Antiqua" w:hAnsi="Book Antiqua" w:cs="Book Antiqua"/>
          <w:lang w:eastAsia="id-ID"/>
        </w:rPr>
        <w:fldChar w:fldCharType="end"/>
      </w:r>
      <w:r w:rsidR="00283C49" w:rsidRPr="008C1F04">
        <w:rPr>
          <w:rFonts w:ascii="Book Antiqua" w:eastAsia="Book Antiqua" w:hAnsi="Book Antiqua" w:cs="Book Antiqua"/>
          <w:lang w:eastAsia="id-ID"/>
        </w:rPr>
        <w:t>.</w:t>
      </w:r>
      <w:r w:rsidR="00A43496" w:rsidRPr="008C1F04">
        <w:rPr>
          <w:rFonts w:ascii="Book Antiqua" w:eastAsia="Book Antiqua" w:hAnsi="Book Antiqua" w:cs="Book Antiqua"/>
          <w:lang w:eastAsia="id-ID"/>
        </w:rPr>
        <w:t xml:space="preserve"> Equation (17) can be </w:t>
      </w:r>
      <w:r w:rsidR="002865BC" w:rsidRPr="008C1F04">
        <w:rPr>
          <w:rFonts w:ascii="Book Antiqua" w:eastAsia="Book Antiqua" w:hAnsi="Book Antiqua" w:cs="Book Antiqua"/>
          <w:lang w:eastAsia="id-ID"/>
        </w:rPr>
        <w:t>expressed</w:t>
      </w:r>
      <w:r w:rsidR="00A43496" w:rsidRPr="008C1F04">
        <w:rPr>
          <w:rFonts w:ascii="Book Antiqua" w:eastAsia="Book Antiqua" w:hAnsi="Book Antiqua" w:cs="Book Antiqua"/>
          <w:lang w:eastAsia="id-ID"/>
        </w:rPr>
        <w:t xml:space="preserve"> as</w:t>
      </w:r>
    </w:p>
    <w:p w14:paraId="0441FE80" w14:textId="77777777" w:rsidR="001021B3" w:rsidRPr="008C1F04" w:rsidRDefault="00683FB3" w:rsidP="001021B3">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sSub>
          <m:sSubPr>
            <m:ctrlPr>
              <w:rPr>
                <w:rFonts w:ascii="Cambria Math" w:eastAsia="Book Antiqua" w:hAnsi="Cambria Math" w:cs="Book Antiqua"/>
                <w:i/>
                <w:lang w:eastAsia="id-ID"/>
              </w:rPr>
            </m:ctrlPr>
          </m:sSubPr>
          <m:e>
            <m:r>
              <w:rPr>
                <w:rFonts w:ascii="Cambria Math" w:eastAsia="Book Antiqua" w:hAnsi="Cambria Math" w:cs="Book Antiqua"/>
                <w:lang w:eastAsia="id-ID"/>
              </w:rPr>
              <m:t>φ</m:t>
            </m:r>
          </m:e>
          <m:sub>
            <m:r>
              <w:rPr>
                <w:rFonts w:ascii="Cambria Math" w:eastAsia="Book Antiqua" w:hAnsi="Cambria Math" w:cs="Book Antiqua"/>
                <w:lang w:eastAsia="id-ID"/>
              </w:rPr>
              <m:t>i</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f>
              <m:fPr>
                <m:ctrlPr>
                  <w:rPr>
                    <w:rFonts w:ascii="Cambria Math" w:eastAsia="Book Antiqua" w:hAnsi="Cambria Math" w:cs="Book Antiqua"/>
                    <w:i/>
                    <w:lang w:eastAsia="id-ID"/>
                  </w:rPr>
                </m:ctrlPr>
              </m:fPr>
              <m:num>
                <m:r>
                  <w:rPr>
                    <w:rFonts w:ascii="Cambria Math" w:eastAsia="Book Antiqua" w:hAnsi="Cambria Math" w:cs="Book Antiqua"/>
                    <w:lang w:eastAsia="id-ID"/>
                  </w:rPr>
                  <m:t>ω</m:t>
                </m:r>
              </m:num>
              <m:den>
                <m:r>
                  <w:rPr>
                    <w:rFonts w:ascii="Cambria Math" w:eastAsia="Book Antiqua" w:hAnsi="Cambria Math" w:cs="Book Antiqua"/>
                    <w:lang w:eastAsia="id-ID"/>
                  </w:rPr>
                  <m:t>c</m:t>
                </m:r>
              </m:den>
            </m:f>
            <m:r>
              <w:rPr>
                <w:rFonts w:ascii="Cambria Math" w:eastAsia="Book Antiqua" w:hAnsi="Cambria Math" w:cs="Book Antiqua"/>
                <w:lang w:eastAsia="id-ID"/>
              </w:rPr>
              <m:t>n</m:t>
            </m:r>
          </m:e>
          <m:sub>
            <m:r>
              <w:rPr>
                <w:rFonts w:ascii="Cambria Math" w:eastAsia="Book Antiqua" w:hAnsi="Cambria Math" w:cs="Book Antiqua"/>
                <w:lang w:eastAsia="id-ID"/>
              </w:rPr>
              <m:t>i</m:t>
            </m:r>
          </m:sub>
        </m:sSub>
        <m:d>
          <m:dPr>
            <m:ctrlPr>
              <w:rPr>
                <w:rFonts w:ascii="Cambria Math" w:eastAsia="Book Antiqua" w:hAnsi="Cambria Math" w:cs="Book Antiqua"/>
                <w:i/>
                <w:lang w:eastAsia="id-ID"/>
              </w:rPr>
            </m:ctrlPr>
          </m:dPr>
          <m:e>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i-1</m:t>
                </m:r>
              </m:sub>
            </m:sSub>
          </m:e>
        </m:d>
      </m:oMath>
      <w:r w:rsidR="0055548C" w:rsidRPr="008C1F04">
        <w:rPr>
          <w:rFonts w:ascii="Book Antiqua" w:eastAsia="Book Antiqua" w:hAnsi="Book Antiqua" w:cs="Book Antiqua"/>
          <w:lang w:eastAsia="id-ID"/>
        </w:rPr>
        <w:tab/>
      </w:r>
      <w:r w:rsidR="00DF2BC5" w:rsidRPr="008C1F04">
        <w:rPr>
          <w:rFonts w:ascii="Book Antiqua" w:eastAsia="Book Antiqua" w:hAnsi="Book Antiqua" w:cs="Book Antiqua"/>
          <w:lang w:eastAsia="id-ID"/>
        </w:rPr>
        <w:tab/>
      </w:r>
      <w:r w:rsidR="00FC3060" w:rsidRPr="008C1F04">
        <w:rPr>
          <w:rFonts w:ascii="Book Antiqua" w:eastAsia="Book Antiqua" w:hAnsi="Book Antiqua" w:cs="Book Antiqua"/>
          <w:lang w:eastAsia="id-ID"/>
        </w:rPr>
        <w:t>(43</w:t>
      </w:r>
      <w:r w:rsidR="0055548C" w:rsidRPr="008C1F04">
        <w:rPr>
          <w:rFonts w:ascii="Book Antiqua" w:eastAsia="Book Antiqua" w:hAnsi="Book Antiqua" w:cs="Book Antiqua"/>
          <w:lang w:eastAsia="id-ID"/>
        </w:rPr>
        <w:t>)</w:t>
      </w:r>
    </w:p>
    <w:p w14:paraId="0441FE81" w14:textId="77777777" w:rsidR="009A322A" w:rsidRPr="008C1F04" w:rsidRDefault="002865BC" w:rsidP="00BA17EA">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due</w:t>
      </w:r>
      <w:proofErr w:type="gramEnd"/>
      <w:r w:rsidR="00A43496" w:rsidRPr="008C1F04">
        <w:rPr>
          <w:rFonts w:ascii="Book Antiqua" w:eastAsia="Book Antiqua" w:hAnsi="Book Antiqua" w:cs="Book Antiqua"/>
          <w:lang w:eastAsia="id-ID"/>
        </w:rPr>
        <w:t xml:space="preserve"> to </w:t>
      </w:r>
    </w:p>
    <w:p w14:paraId="0441FE82" w14:textId="77777777" w:rsidR="00A43496" w:rsidRPr="008C1F04" w:rsidRDefault="00044B28" w:rsidP="00A43496">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r>
          <w:rPr>
            <w:rFonts w:ascii="Cambria Math" w:eastAsia="Book Antiqua" w:hAnsi="Cambria Math" w:cs="Book Antiqua"/>
            <w:lang w:eastAsia="id-ID"/>
          </w:rPr>
          <m:t>∆=ndl≈</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m:t>
            </m:r>
          </m:sub>
        </m:sSub>
        <m:d>
          <m:dPr>
            <m:ctrlPr>
              <w:rPr>
                <w:rFonts w:ascii="Cambria Math" w:eastAsia="Book Antiqua" w:hAnsi="Cambria Math" w:cs="Book Antiqua"/>
                <w:i/>
                <w:lang w:eastAsia="id-ID"/>
              </w:rPr>
            </m:ctrlPr>
          </m:dPr>
          <m:e>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i-1</m:t>
                </m:r>
              </m:sub>
            </m:sSub>
          </m:e>
        </m:d>
      </m:oMath>
      <w:r w:rsidR="00283C49" w:rsidRPr="008C1F04">
        <w:rPr>
          <w:rFonts w:ascii="Book Antiqua" w:eastAsia="Book Antiqua" w:hAnsi="Book Antiqua" w:cs="Book Antiqua"/>
          <w:lang w:eastAsia="id-ID"/>
        </w:rPr>
        <w:t xml:space="preserve"> </w:t>
      </w:r>
      <w:r w:rsidRPr="008C1F04">
        <w:rPr>
          <w:rFonts w:ascii="Book Antiqua" w:eastAsia="Book Antiqua" w:hAnsi="Book Antiqua" w:cs="Book Antiqua"/>
          <w:lang w:eastAsia="id-ID"/>
        </w:rPr>
        <w:t>.</w:t>
      </w:r>
      <w:r w:rsidR="00A43496" w:rsidRPr="008C1F04">
        <w:rPr>
          <w:rFonts w:ascii="Book Antiqua" w:eastAsia="Book Antiqua" w:hAnsi="Book Antiqua" w:cs="Book Antiqua"/>
          <w:lang w:eastAsia="id-ID"/>
        </w:rPr>
        <w:tab/>
      </w:r>
      <w:r w:rsidR="00A43496" w:rsidRPr="008C1F04">
        <w:rPr>
          <w:rFonts w:ascii="Book Antiqua" w:eastAsia="Book Antiqua" w:hAnsi="Book Antiqua" w:cs="Book Antiqua"/>
          <w:lang w:eastAsia="id-ID"/>
        </w:rPr>
        <w:tab/>
      </w:r>
      <w:r w:rsidRPr="008C1F04">
        <w:rPr>
          <w:rFonts w:ascii="Book Antiqua" w:eastAsia="Book Antiqua" w:hAnsi="Book Antiqua" w:cs="Book Antiqua"/>
          <w:lang w:eastAsia="id-ID"/>
        </w:rPr>
        <w:t>(4</w:t>
      </w:r>
      <w:r w:rsidR="00FC3060" w:rsidRPr="008C1F04">
        <w:rPr>
          <w:rFonts w:ascii="Book Antiqua" w:eastAsia="Book Antiqua" w:hAnsi="Book Antiqua" w:cs="Book Antiqua"/>
          <w:lang w:eastAsia="id-ID"/>
        </w:rPr>
        <w:t>4</w:t>
      </w:r>
      <w:r w:rsidR="00A43496" w:rsidRPr="008C1F04">
        <w:rPr>
          <w:rFonts w:ascii="Book Antiqua" w:eastAsia="Book Antiqua" w:hAnsi="Book Antiqua" w:cs="Book Antiqua"/>
          <w:lang w:eastAsia="id-ID"/>
        </w:rPr>
        <w:t>)</w:t>
      </w:r>
    </w:p>
    <w:p w14:paraId="0441FE83" w14:textId="77777777" w:rsidR="00A43496" w:rsidRPr="008C1F04" w:rsidRDefault="00044B28" w:rsidP="00BA17EA">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Equation (</w:t>
      </w:r>
      <w:r w:rsidR="00D369BF" w:rsidRPr="008C1F04">
        <w:rPr>
          <w:rFonts w:ascii="Book Antiqua" w:eastAsia="Book Antiqua" w:hAnsi="Book Antiqua" w:cs="Book Antiqua"/>
          <w:lang w:eastAsia="id-ID"/>
        </w:rPr>
        <w:t>41</w:t>
      </w:r>
      <w:r w:rsidRPr="008C1F04">
        <w:rPr>
          <w:rFonts w:ascii="Book Antiqua" w:eastAsia="Book Antiqua" w:hAnsi="Book Antiqua" w:cs="Book Antiqua"/>
          <w:lang w:eastAsia="id-ID"/>
        </w:rPr>
        <w:t xml:space="preserve">) can be </w:t>
      </w:r>
      <w:r w:rsidR="002865BC" w:rsidRPr="008C1F04">
        <w:rPr>
          <w:rFonts w:ascii="Book Antiqua" w:eastAsia="Book Antiqua" w:hAnsi="Book Antiqua" w:cs="Book Antiqua"/>
          <w:lang w:eastAsia="id-ID"/>
        </w:rPr>
        <w:t>approximated</w:t>
      </w:r>
      <w:r w:rsidRPr="008C1F04">
        <w:rPr>
          <w:rFonts w:ascii="Book Antiqua" w:eastAsia="Book Antiqua" w:hAnsi="Book Antiqua" w:cs="Book Antiqua"/>
          <w:lang w:eastAsia="id-ID"/>
        </w:rPr>
        <w:t xml:space="preserve"> as</w:t>
      </w:r>
    </w:p>
    <w:p w14:paraId="0441FE84" w14:textId="77777777" w:rsidR="009A322A" w:rsidRPr="008C1F04" w:rsidRDefault="00683FB3" w:rsidP="00BA17EA">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Book Antiqua" w:hAnsi="Cambria Math" w:cs="Book Antiqua"/>
                <w:i/>
                <w:lang w:eastAsia="id-ID"/>
              </w:rPr>
            </m:ctrlPr>
          </m:fPr>
          <m:num>
            <m:r>
              <w:rPr>
                <w:rFonts w:ascii="Cambria Math" w:eastAsia="Book Antiqua" w:hAnsi="Cambria Math" w:cs="Book Antiqua"/>
                <w:lang w:eastAsia="id-ID"/>
              </w:rPr>
              <m:t>1</m:t>
            </m:r>
          </m:num>
          <m:den>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i+1</m:t>
                </m:r>
              </m:sub>
            </m:sSub>
          </m:den>
        </m:f>
        <m:r>
          <w:rPr>
            <w:rFonts w:ascii="Cambria Math" w:eastAsia="Book Antiqua" w:hAnsi="Cambria Math" w:cs="Book Antiqua"/>
            <w:lang w:eastAsia="id-ID"/>
          </w:rPr>
          <m:t>≈</m:t>
        </m:r>
        <m:f>
          <m:fPr>
            <m:ctrlPr>
              <w:rPr>
                <w:rFonts w:ascii="Cambria Math" w:eastAsia="Book Antiqua" w:hAnsi="Cambria Math" w:cs="Book Antiqua"/>
                <w:i/>
                <w:lang w:eastAsia="id-ID"/>
              </w:rPr>
            </m:ctrlPr>
          </m:fPr>
          <m:num>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num>
          <m:den>
            <m:r>
              <w:rPr>
                <w:rFonts w:ascii="Cambria Math" w:eastAsia="Book Antiqua" w:hAnsi="Cambria Math" w:cs="Book Antiqua"/>
                <w:lang w:eastAsia="id-ID"/>
              </w:rPr>
              <m:t>2</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m:t>
                </m:r>
              </m:sub>
            </m:sSub>
            <m:r>
              <w:rPr>
                <w:rFonts w:ascii="Cambria Math" w:eastAsia="Book Antiqua" w:hAnsi="Cambria Math" w:cs="Book Antiqua"/>
                <w:lang w:eastAsia="id-ID"/>
              </w:rPr>
              <m:t>.∆r</m:t>
            </m:r>
          </m:den>
        </m:f>
      </m:oMath>
      <w:r w:rsidR="00283C49" w:rsidRPr="008C1F04">
        <w:rPr>
          <w:rFonts w:ascii="Book Antiqua" w:eastAsia="Book Antiqua" w:hAnsi="Book Antiqua" w:cs="Book Antiqua"/>
          <w:lang w:eastAsia="id-ID"/>
        </w:rPr>
        <w:t xml:space="preserve"> </w:t>
      </w:r>
      <w:r w:rsidR="00044B28" w:rsidRPr="008C1F04">
        <w:rPr>
          <w:rFonts w:ascii="Book Antiqua" w:eastAsia="Book Antiqua" w:hAnsi="Book Antiqua" w:cs="Book Antiqua"/>
          <w:lang w:eastAsia="id-ID"/>
        </w:rPr>
        <w:t>,</w:t>
      </w:r>
      <w:r w:rsidR="00044B28" w:rsidRPr="008C1F04">
        <w:rPr>
          <w:rFonts w:ascii="Book Antiqua" w:eastAsia="Book Antiqua" w:hAnsi="Book Antiqua" w:cs="Book Antiqua"/>
          <w:lang w:eastAsia="id-ID"/>
        </w:rPr>
        <w:tab/>
      </w:r>
      <w:r w:rsidR="006A28AA" w:rsidRPr="008C1F04">
        <w:rPr>
          <w:rFonts w:ascii="Book Antiqua" w:eastAsia="Book Antiqua" w:hAnsi="Book Antiqua" w:cs="Book Antiqua"/>
          <w:lang w:eastAsia="id-ID"/>
        </w:rPr>
        <w:t xml:space="preserve"> </w:t>
      </w:r>
      <w:r w:rsidR="00044B28" w:rsidRPr="008C1F04">
        <w:rPr>
          <w:rFonts w:ascii="Book Antiqua" w:eastAsia="Book Antiqua" w:hAnsi="Book Antiqua" w:cs="Book Antiqua"/>
          <w:lang w:eastAsia="id-ID"/>
        </w:rPr>
        <w:t>(4</w:t>
      </w:r>
      <w:r w:rsidR="00FC3060" w:rsidRPr="008C1F04">
        <w:rPr>
          <w:rFonts w:ascii="Book Antiqua" w:eastAsia="Book Antiqua" w:hAnsi="Book Antiqua" w:cs="Book Antiqua"/>
          <w:lang w:eastAsia="id-ID"/>
        </w:rPr>
        <w:t>5</w:t>
      </w:r>
      <w:r w:rsidR="00DE62B5" w:rsidRPr="008C1F04">
        <w:rPr>
          <w:rFonts w:ascii="Book Antiqua" w:eastAsia="Book Antiqua" w:hAnsi="Book Antiqua" w:cs="Book Antiqua"/>
          <w:lang w:eastAsia="id-ID"/>
        </w:rPr>
        <w:t>)</w:t>
      </w:r>
    </w:p>
    <w:p w14:paraId="0441FE85" w14:textId="77777777" w:rsidR="00044B28" w:rsidRPr="008C1F04" w:rsidRDefault="002D2574" w:rsidP="00BA17EA">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based</w:t>
      </w:r>
      <w:proofErr w:type="gramEnd"/>
      <w:r w:rsidRPr="008C1F04">
        <w:rPr>
          <w:rFonts w:ascii="Book Antiqua" w:eastAsia="Book Antiqua" w:hAnsi="Book Antiqua" w:cs="Book Antiqua"/>
          <w:lang w:eastAsia="id-ID"/>
        </w:rPr>
        <w:t xml:space="preserve"> on</w:t>
      </w:r>
      <w:r w:rsidR="00044B28" w:rsidRPr="008C1F04">
        <w:rPr>
          <w:rFonts w:ascii="Book Antiqua" w:eastAsia="Book Antiqua" w:hAnsi="Book Antiqua" w:cs="Book Antiqua"/>
          <w:lang w:eastAsia="id-ID"/>
        </w:rPr>
        <w:t xml:space="preserve"> </w:t>
      </w:r>
      <w:r w:rsidR="0079268C" w:rsidRPr="008C1F04">
        <w:rPr>
          <w:rFonts w:ascii="Book Antiqua" w:eastAsia="Book Antiqua" w:hAnsi="Book Antiqua" w:cs="Book Antiqua"/>
          <w:lang w:eastAsia="id-ID"/>
        </w:rPr>
        <w:t xml:space="preserve">the </w:t>
      </w:r>
      <w:r w:rsidR="00283C49" w:rsidRPr="008C1F04">
        <w:rPr>
          <w:rFonts w:ascii="Book Antiqua" w:eastAsia="Book Antiqua" w:hAnsi="Book Antiqua" w:cs="Book Antiqua"/>
          <w:lang w:eastAsia="id-ID"/>
        </w:rPr>
        <w:t>simplif</w:t>
      </w:r>
      <w:r w:rsidR="0079268C" w:rsidRPr="008C1F04">
        <w:rPr>
          <w:rFonts w:ascii="Book Antiqua" w:eastAsia="Book Antiqua" w:hAnsi="Book Antiqua" w:cs="Book Antiqua"/>
          <w:lang w:eastAsia="id-ID"/>
        </w:rPr>
        <w:t xml:space="preserve">ication of Equation (41) </w:t>
      </w:r>
      <w:r w:rsidRPr="008C1F04">
        <w:rPr>
          <w:rFonts w:ascii="Book Antiqua" w:eastAsia="Book Antiqua" w:hAnsi="Book Antiqua" w:cs="Book Antiqua"/>
          <w:lang w:eastAsia="id-ID"/>
        </w:rPr>
        <w:t>into</w:t>
      </w:r>
      <w:r w:rsidR="0079268C" w:rsidRPr="008C1F04">
        <w:rPr>
          <w:rFonts w:ascii="Book Antiqua" w:eastAsia="Book Antiqua" w:hAnsi="Book Antiqua" w:cs="Book Antiqua"/>
          <w:lang w:eastAsia="id-ID"/>
        </w:rPr>
        <w:t xml:space="preserve"> </w:t>
      </w:r>
      <w:r w:rsidR="00044B28" w:rsidRPr="008C1F04">
        <w:rPr>
          <w:rFonts w:ascii="Book Antiqua" w:eastAsia="Book Antiqua" w:hAnsi="Book Antiqua" w:cs="Book Antiqua"/>
          <w:lang w:eastAsia="id-ID"/>
        </w:rPr>
        <w:t xml:space="preserve"> </w:t>
      </w:r>
    </w:p>
    <w:p w14:paraId="0441FE86" w14:textId="77777777" w:rsidR="00044B28" w:rsidRPr="008C1F04" w:rsidRDefault="00044B28" w:rsidP="00044B28">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w:r w:rsidRPr="008C1F04">
        <w:rPr>
          <w:rFonts w:ascii="Book Antiqua" w:eastAsia="Book Antiqua" w:hAnsi="Book Antiqua" w:cs="Book Antiqua"/>
          <w:lang w:eastAsia="id-ID"/>
        </w:rPr>
        <w:t xml:space="preserve"> </w:t>
      </w:r>
      <m:oMath>
        <m:f>
          <m:fPr>
            <m:ctrlPr>
              <w:rPr>
                <w:rFonts w:ascii="Cambria Math" w:eastAsia="Book Antiqua" w:hAnsi="Cambria Math" w:cs="Book Antiqua"/>
                <w:i/>
                <w:lang w:eastAsia="id-ID"/>
              </w:rPr>
            </m:ctrlPr>
          </m:fPr>
          <m:num>
            <m:r>
              <w:rPr>
                <w:rFonts w:ascii="Cambria Math" w:eastAsia="Book Antiqua" w:hAnsi="Cambria Math" w:cs="Book Antiqua"/>
                <w:lang w:eastAsia="id-ID"/>
              </w:rPr>
              <m:t>1</m:t>
            </m:r>
          </m:num>
          <m:den>
            <m:r>
              <w:rPr>
                <w:rFonts w:ascii="Cambria Math" w:eastAsia="Book Antiqua" w:hAnsi="Cambria Math" w:cs="Book Antiqua"/>
                <w:lang w:eastAsia="id-ID"/>
              </w:rPr>
              <m:t>R</m:t>
            </m:r>
          </m:den>
        </m:f>
        <m:r>
          <w:rPr>
            <w:rFonts w:ascii="Cambria Math" w:eastAsia="Book Antiqua" w:hAnsi="Cambria Math" w:cs="Book Antiqua"/>
            <w:lang w:eastAsia="id-ID"/>
          </w:rPr>
          <m:t>=</m:t>
        </m:r>
        <m:f>
          <m:fPr>
            <m:ctrlPr>
              <w:rPr>
                <w:rFonts w:ascii="Cambria Math" w:eastAsia="Book Antiqua" w:hAnsi="Cambria Math" w:cs="Book Antiqua"/>
                <w:i/>
                <w:lang w:eastAsia="id-ID"/>
              </w:rPr>
            </m:ctrlPr>
          </m:fPr>
          <m:num>
            <m:r>
              <w:rPr>
                <w:rFonts w:ascii="Cambria Math" w:eastAsia="Book Antiqua" w:hAnsi="Cambria Math" w:cs="Book Antiqua"/>
                <w:lang w:eastAsia="id-ID"/>
              </w:rPr>
              <m:t>dn</m:t>
            </m:r>
          </m:num>
          <m:den>
            <m:r>
              <w:rPr>
                <w:rFonts w:ascii="Cambria Math" w:eastAsia="Book Antiqua" w:hAnsi="Cambria Math" w:cs="Book Antiqua"/>
                <w:lang w:eastAsia="id-ID"/>
              </w:rPr>
              <m:t>2ndl</m:t>
            </m:r>
          </m:den>
        </m:f>
      </m:oMath>
      <w:r w:rsidR="00283C49" w:rsidRPr="008C1F04">
        <w:rPr>
          <w:rFonts w:ascii="Book Antiqua" w:eastAsia="Book Antiqua" w:hAnsi="Book Antiqua" w:cs="Book Antiqua"/>
          <w:lang w:eastAsia="id-ID"/>
        </w:rPr>
        <w:t xml:space="preserve"> ,</w:t>
      </w:r>
      <w:r w:rsidRPr="008C1F04">
        <w:rPr>
          <w:rFonts w:ascii="Book Antiqua" w:eastAsia="Book Antiqua" w:hAnsi="Book Antiqua" w:cs="Book Antiqua"/>
          <w:lang w:eastAsia="id-ID"/>
        </w:rPr>
        <w:tab/>
        <w:t xml:space="preserve"> (4</w:t>
      </w:r>
      <w:r w:rsidR="00FC3060" w:rsidRPr="008C1F04">
        <w:rPr>
          <w:rFonts w:ascii="Book Antiqua" w:eastAsia="Book Antiqua" w:hAnsi="Book Antiqua" w:cs="Book Antiqua"/>
          <w:lang w:eastAsia="id-ID"/>
        </w:rPr>
        <w:t>6</w:t>
      </w:r>
      <w:r w:rsidRPr="008C1F04">
        <w:rPr>
          <w:rFonts w:ascii="Book Antiqua" w:eastAsia="Book Antiqua" w:hAnsi="Book Antiqua" w:cs="Book Antiqua"/>
          <w:lang w:eastAsia="id-ID"/>
        </w:rPr>
        <w:t>)</w:t>
      </w:r>
    </w:p>
    <w:p w14:paraId="0441FE87" w14:textId="77777777" w:rsidR="00283C49" w:rsidRPr="008C1F04" w:rsidRDefault="002D2574" w:rsidP="00283C49">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where</w:t>
      </w:r>
      <w:proofErr w:type="gramEnd"/>
      <w:r w:rsidR="00D369BF" w:rsidRPr="008C1F04">
        <w:rPr>
          <w:rFonts w:ascii="Book Antiqua" w:eastAsia="Book Antiqua" w:hAnsi="Book Antiqua" w:cs="Book Antiqua"/>
          <w:lang w:eastAsia="id-ID"/>
        </w:rPr>
        <w:t xml:space="preserve"> the central difference</w:t>
      </w:r>
      <w:r w:rsidRPr="008C1F04">
        <w:rPr>
          <w:rFonts w:ascii="Book Antiqua" w:eastAsia="Book Antiqua" w:hAnsi="Book Antiqua" w:cs="Book Antiqua"/>
          <w:lang w:eastAsia="id-ID"/>
        </w:rPr>
        <w:t xml:space="preserve"> approximation</w:t>
      </w:r>
      <w:r w:rsidR="00D369BF" w:rsidRPr="008C1F04">
        <w:rPr>
          <w:rFonts w:ascii="Book Antiqua" w:eastAsia="Book Antiqua" w:hAnsi="Book Antiqua" w:cs="Book Antiqua"/>
          <w:lang w:eastAsia="id-ID"/>
        </w:rPr>
        <w:t xml:space="preserve"> is </w:t>
      </w:r>
      <w:r w:rsidRPr="008C1F04">
        <w:rPr>
          <w:rFonts w:ascii="Book Antiqua" w:eastAsia="Book Antiqua" w:hAnsi="Book Antiqua" w:cs="Book Antiqua"/>
          <w:lang w:eastAsia="id-ID"/>
        </w:rPr>
        <w:t>applied as</w:t>
      </w:r>
      <w:r w:rsidR="00D369BF" w:rsidRPr="008C1F04">
        <w:rPr>
          <w:rFonts w:ascii="Book Antiqua" w:eastAsia="Book Antiqua" w:hAnsi="Book Antiqua" w:cs="Book Antiqua"/>
          <w:lang w:eastAsia="id-ID"/>
        </w:rPr>
        <w:t xml:space="preserve"> </w:t>
      </w:r>
    </w:p>
    <w:p w14:paraId="0441FE88" w14:textId="77777777" w:rsidR="00044B28" w:rsidRPr="008C1F04" w:rsidRDefault="00683FB3" w:rsidP="00283C49">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Book Antiqua" w:hAnsi="Cambria Math" w:cs="Book Antiqua"/>
                <w:i/>
                <w:lang w:eastAsia="id-ID"/>
              </w:rPr>
            </m:ctrlPr>
          </m:fPr>
          <m:num>
            <m:r>
              <w:rPr>
                <w:rFonts w:ascii="Cambria Math" w:eastAsia="Book Antiqua" w:hAnsi="Cambria Math" w:cs="Book Antiqua"/>
                <w:lang w:eastAsia="id-ID"/>
              </w:rPr>
              <m:t>dn</m:t>
            </m:r>
          </m:num>
          <m:den>
            <m:r>
              <w:rPr>
                <w:rFonts w:ascii="Cambria Math" w:eastAsia="Book Antiqua" w:hAnsi="Cambria Math" w:cs="Book Antiqua"/>
                <w:lang w:eastAsia="id-ID"/>
              </w:rPr>
              <m:t>dl</m:t>
            </m:r>
          </m:den>
        </m:f>
        <m:r>
          <w:rPr>
            <w:rFonts w:ascii="Cambria Math" w:eastAsia="Book Antiqua" w:hAnsi="Cambria Math" w:cs="Book Antiqua"/>
            <w:lang w:eastAsia="id-ID"/>
          </w:rPr>
          <m:t>≈</m:t>
        </m:r>
        <m:f>
          <m:fPr>
            <m:ctrlPr>
              <w:rPr>
                <w:rFonts w:ascii="Cambria Math" w:eastAsia="Book Antiqua" w:hAnsi="Cambria Math" w:cs="Book Antiqua"/>
                <w:i/>
                <w:lang w:eastAsia="id-ID"/>
              </w:rPr>
            </m:ctrlPr>
          </m:fPr>
          <m:num>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num>
          <m:den>
            <m:r>
              <w:rPr>
                <w:rFonts w:ascii="Cambria Math" w:eastAsia="Book Antiqua" w:hAnsi="Cambria Math" w:cs="Book Antiqua"/>
                <w:lang w:eastAsia="id-ID"/>
              </w:rPr>
              <m:t>2∆r</m:t>
            </m:r>
          </m:den>
        </m:f>
      </m:oMath>
      <w:r w:rsidR="00283C49" w:rsidRPr="008C1F04">
        <w:rPr>
          <w:rFonts w:ascii="Book Antiqua" w:eastAsia="Book Antiqua" w:hAnsi="Book Antiqua" w:cs="Book Antiqua"/>
          <w:lang w:eastAsia="id-ID"/>
        </w:rPr>
        <w:t xml:space="preserve"> </w:t>
      </w:r>
      <w:r w:rsidR="00D369BF" w:rsidRPr="008C1F04">
        <w:rPr>
          <w:rFonts w:ascii="Book Antiqua" w:eastAsia="Book Antiqua" w:hAnsi="Book Antiqua" w:cs="Book Antiqua"/>
          <w:lang w:eastAsia="id-ID"/>
        </w:rPr>
        <w:t>.</w:t>
      </w:r>
      <w:r w:rsidR="00283C49" w:rsidRPr="008C1F04">
        <w:rPr>
          <w:rFonts w:ascii="Book Antiqua" w:eastAsia="Book Antiqua" w:hAnsi="Book Antiqua" w:cs="Book Antiqua"/>
          <w:lang w:eastAsia="id-ID"/>
        </w:rPr>
        <w:tab/>
        <w:t xml:space="preserve"> (4</w:t>
      </w:r>
      <w:r w:rsidR="00FC3060" w:rsidRPr="008C1F04">
        <w:rPr>
          <w:rFonts w:ascii="Book Antiqua" w:eastAsia="Book Antiqua" w:hAnsi="Book Antiqua" w:cs="Book Antiqua"/>
          <w:lang w:eastAsia="id-ID"/>
        </w:rPr>
        <w:t>7</w:t>
      </w:r>
      <w:r w:rsidR="00283C49" w:rsidRPr="008C1F04">
        <w:rPr>
          <w:rFonts w:ascii="Book Antiqua" w:eastAsia="Book Antiqua" w:hAnsi="Book Antiqua" w:cs="Book Antiqua"/>
          <w:lang w:eastAsia="id-ID"/>
        </w:rPr>
        <w:t>)</w:t>
      </w:r>
    </w:p>
    <w:p w14:paraId="0441FE89" w14:textId="77777777" w:rsidR="00187EA8" w:rsidRPr="008C1F04" w:rsidRDefault="00CB7350" w:rsidP="00BA17EA">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Equation (42</w:t>
      </w:r>
      <w:r w:rsidR="00FC3060" w:rsidRPr="008C1F04">
        <w:rPr>
          <w:rFonts w:ascii="Book Antiqua" w:eastAsia="Book Antiqua" w:hAnsi="Book Antiqua" w:cs="Book Antiqua"/>
          <w:lang w:eastAsia="id-ID"/>
        </w:rPr>
        <w:t xml:space="preserve">) can </w:t>
      </w:r>
      <w:r w:rsidR="00D007A8" w:rsidRPr="008C1F04">
        <w:rPr>
          <w:rFonts w:ascii="Book Antiqua" w:eastAsia="Book Antiqua" w:hAnsi="Book Antiqua" w:cs="Book Antiqua"/>
          <w:lang w:eastAsia="id-ID"/>
        </w:rPr>
        <w:t xml:space="preserve">further </w:t>
      </w:r>
      <w:r w:rsidR="00FC3060" w:rsidRPr="008C1F04">
        <w:rPr>
          <w:rFonts w:ascii="Book Antiqua" w:eastAsia="Book Antiqua" w:hAnsi="Book Antiqua" w:cs="Book Antiqua"/>
          <w:lang w:eastAsia="id-ID"/>
        </w:rPr>
        <w:t>be expressed as</w:t>
      </w:r>
    </w:p>
    <w:p w14:paraId="0441FE8A" w14:textId="77777777" w:rsidR="00187EA8" w:rsidRPr="008C1F04" w:rsidRDefault="00683FB3" w:rsidP="00BA17EA">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i+1</m:t>
            </m:r>
          </m:sub>
        </m:sSub>
        <m:r>
          <w:rPr>
            <w:rFonts w:ascii="Cambria Math" w:eastAsia="Book Antiqua" w:hAnsi="Cambria Math" w:cs="Book Antiqua"/>
            <w:lang w:eastAsia="id-ID"/>
          </w:rPr>
          <m:t>≈2</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i-1</m:t>
            </m:r>
          </m:sub>
        </m:sSub>
        <m:r>
          <w:rPr>
            <w:rFonts w:ascii="Cambria Math" w:eastAsia="Book Antiqua" w:hAnsi="Cambria Math" w:cs="Book Antiqua"/>
            <w:lang w:eastAsia="id-ID"/>
          </w:rPr>
          <m:t>+</m:t>
        </m:r>
        <m:f>
          <m:fPr>
            <m:ctrlPr>
              <w:rPr>
                <w:rFonts w:ascii="Cambria Math" w:eastAsia="Book Antiqua" w:hAnsi="Cambria Math" w:cs="Book Antiqua"/>
                <w:i/>
                <w:lang w:eastAsia="id-ID"/>
              </w:rPr>
            </m:ctrlPr>
          </m:fPr>
          <m:num>
            <m:sSup>
              <m:sSupPr>
                <m:ctrlPr>
                  <w:rPr>
                    <w:rFonts w:ascii="Cambria Math" w:eastAsia="Book Antiqua" w:hAnsi="Cambria Math" w:cs="Book Antiqua"/>
                    <w:i/>
                    <w:lang w:eastAsia="id-ID"/>
                  </w:rPr>
                </m:ctrlPr>
              </m:sSupPr>
              <m:e>
                <m:d>
                  <m:dPr>
                    <m:ctrlPr>
                      <w:rPr>
                        <w:rFonts w:ascii="Cambria Math" w:eastAsia="Book Antiqua" w:hAnsi="Cambria Math" w:cs="Book Antiqua"/>
                        <w:i/>
                        <w:lang w:eastAsia="id-ID"/>
                      </w:rPr>
                    </m:ctrlPr>
                  </m:dPr>
                  <m:e>
                    <m:r>
                      <w:rPr>
                        <w:rFonts w:ascii="Cambria Math" w:eastAsia="Book Antiqua" w:hAnsi="Cambria Math" w:cs="Book Antiqua"/>
                        <w:lang w:eastAsia="id-ID"/>
                      </w:rPr>
                      <m:t>∆l</m:t>
                    </m:r>
                  </m:e>
                </m:d>
              </m:e>
              <m:sup>
                <m:r>
                  <w:rPr>
                    <w:rFonts w:ascii="Cambria Math" w:eastAsia="Book Antiqua" w:hAnsi="Cambria Math" w:cs="Book Antiqua"/>
                    <w:lang w:eastAsia="id-ID"/>
                  </w:rPr>
                  <m:t>2</m:t>
                </m:r>
              </m:sup>
            </m:sSup>
          </m:num>
          <m:den>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m:t>
                </m:r>
              </m:sub>
            </m:sSub>
          </m:den>
        </m:f>
        <m:d>
          <m:dPr>
            <m:ctrlPr>
              <w:rPr>
                <w:rFonts w:ascii="Cambria Math" w:eastAsia="Book Antiqua" w:hAnsi="Cambria Math" w:cs="Book Antiqua"/>
                <w:i/>
                <w:lang w:eastAsia="id-ID"/>
              </w:rPr>
            </m:ctrlPr>
          </m:dPr>
          <m:e>
            <m:f>
              <m:fPr>
                <m:ctrlPr>
                  <w:rPr>
                    <w:rFonts w:ascii="Cambria Math" w:eastAsia="Book Antiqua" w:hAnsi="Cambria Math" w:cs="Book Antiqua"/>
                    <w:i/>
                    <w:lang w:eastAsia="id-ID"/>
                  </w:rPr>
                </m:ctrlPr>
              </m:fPr>
              <m:num>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num>
              <m:den>
                <m:r>
                  <w:rPr>
                    <w:rFonts w:ascii="Cambria Math" w:eastAsia="Book Antiqua" w:hAnsi="Cambria Math" w:cs="Book Antiqua"/>
                    <w:lang w:eastAsia="id-ID"/>
                  </w:rPr>
                  <m:t>2∆r</m:t>
                </m:r>
              </m:den>
            </m:f>
          </m:e>
        </m:d>
        <m:d>
          <m:dPr>
            <m:ctrlPr>
              <w:rPr>
                <w:rFonts w:ascii="Cambria Math" w:eastAsia="Book Antiqua" w:hAnsi="Cambria Math" w:cs="Book Antiqua"/>
                <w:i/>
                <w:lang w:eastAsia="id-ID"/>
              </w:rPr>
            </m:ctrlPr>
          </m:dPr>
          <m:e>
            <m:r>
              <w:rPr>
                <w:rFonts w:ascii="Cambria Math" w:eastAsia="Book Antiqua" w:hAnsi="Cambria Math" w:cs="Book Antiqua"/>
                <w:lang w:eastAsia="id-ID"/>
              </w:rPr>
              <m:t>1-</m:t>
            </m:r>
            <m:sSup>
              <m:sSupPr>
                <m:ctrlPr>
                  <w:rPr>
                    <w:rFonts w:ascii="Cambria Math" w:eastAsia="Book Antiqua" w:hAnsi="Cambria Math" w:cs="Book Antiqua"/>
                    <w:i/>
                    <w:lang w:eastAsia="id-ID"/>
                  </w:rPr>
                </m:ctrlPr>
              </m:sSupPr>
              <m:e>
                <m:r>
                  <w:rPr>
                    <w:rFonts w:ascii="Cambria Math" w:eastAsia="Book Antiqua" w:hAnsi="Cambria Math" w:cs="Book Antiqua"/>
                    <w:lang w:eastAsia="id-ID"/>
                  </w:rPr>
                  <m:t>τ</m:t>
                </m:r>
              </m:e>
              <m:sup>
                <m:r>
                  <w:rPr>
                    <w:rFonts w:ascii="Cambria Math" w:eastAsia="Book Antiqua" w:hAnsi="Cambria Math" w:cs="Book Antiqua"/>
                    <w:lang w:eastAsia="id-ID"/>
                  </w:rPr>
                  <m:t>2</m:t>
                </m:r>
              </m:sup>
            </m:sSup>
          </m:e>
        </m:d>
      </m:oMath>
      <w:r w:rsidR="00044B28" w:rsidRPr="008C1F04">
        <w:rPr>
          <w:rFonts w:ascii="Book Antiqua" w:eastAsia="Book Antiqua" w:hAnsi="Book Antiqua" w:cs="Book Antiqua"/>
          <w:lang w:eastAsia="id-ID"/>
        </w:rPr>
        <w:t>,</w:t>
      </w:r>
      <w:r w:rsidR="004E45F1" w:rsidRPr="008C1F04">
        <w:rPr>
          <w:rFonts w:ascii="Book Antiqua" w:eastAsia="Book Antiqua" w:hAnsi="Book Antiqua" w:cs="Book Antiqua"/>
          <w:lang w:eastAsia="id-ID"/>
        </w:rPr>
        <w:tab/>
      </w:r>
      <w:r w:rsidR="00EA0958" w:rsidRPr="008C1F04">
        <w:rPr>
          <w:rFonts w:ascii="Book Antiqua" w:eastAsia="Book Antiqua" w:hAnsi="Book Antiqua" w:cs="Book Antiqua"/>
          <w:lang w:eastAsia="id-ID"/>
        </w:rPr>
        <w:t xml:space="preserve">      </w:t>
      </w:r>
      <w:r w:rsidR="002953CE" w:rsidRPr="008C1F04">
        <w:rPr>
          <w:rFonts w:ascii="Book Antiqua" w:eastAsia="Book Antiqua" w:hAnsi="Book Antiqua" w:cs="Book Antiqua"/>
          <w:lang w:eastAsia="id-ID"/>
        </w:rPr>
        <w:tab/>
        <w:t>(48</w:t>
      </w:r>
      <w:r w:rsidR="004E45F1" w:rsidRPr="008C1F04">
        <w:rPr>
          <w:rFonts w:ascii="Book Antiqua" w:eastAsia="Book Antiqua" w:hAnsi="Book Antiqua" w:cs="Book Antiqua"/>
          <w:lang w:eastAsia="id-ID"/>
        </w:rPr>
        <w:t>)</w:t>
      </w:r>
    </w:p>
    <w:p w14:paraId="0441FE8B" w14:textId="77777777" w:rsidR="00FC3060" w:rsidRPr="008C1F04" w:rsidRDefault="00FC3060" w:rsidP="00FC3060">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where</w:t>
      </w:r>
      <w:proofErr w:type="gramEnd"/>
    </w:p>
    <w:p w14:paraId="0441FE8C" w14:textId="77777777" w:rsidR="00031FB8" w:rsidRPr="008C1F04" w:rsidRDefault="00683FB3" w:rsidP="00031FB8">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Book Antiqua" w:hAnsi="Cambria Math" w:cs="Book Antiqua"/>
                <w:lang w:eastAsia="id-ID"/>
              </w:rPr>
            </m:ctrlPr>
          </m:fPr>
          <m:num>
            <m:sSup>
              <m:sSupPr>
                <m:ctrlPr>
                  <w:rPr>
                    <w:rFonts w:ascii="Cambria Math" w:eastAsia="Book Antiqua" w:hAnsi="Cambria Math" w:cs="Book Antiqua"/>
                    <w:lang w:eastAsia="id-ID"/>
                  </w:rPr>
                </m:ctrlPr>
              </m:sSupPr>
              <m:e>
                <m:r>
                  <m:rPr>
                    <m:sty m:val="p"/>
                  </m:rPr>
                  <w:rPr>
                    <w:rFonts w:ascii="Cambria Math" w:eastAsia="Book Antiqua" w:hAnsi="Cambria Math" w:cs="Book Antiqua"/>
                    <w:lang w:eastAsia="id-ID"/>
                  </w:rPr>
                  <m:t>d</m:t>
                </m:r>
              </m:e>
              <m:sup>
                <m:r>
                  <m:rPr>
                    <m:sty m:val="p"/>
                  </m:rPr>
                  <w:rPr>
                    <w:rFonts w:ascii="Cambria Math" w:eastAsia="Book Antiqua" w:hAnsi="Cambria Math" w:cs="Book Antiqua"/>
                    <w:lang w:eastAsia="id-ID"/>
                  </w:rPr>
                  <m:t>2</m:t>
                </m:r>
              </m:sup>
            </m:sSup>
            <m:r>
              <m:rPr>
                <m:sty m:val="b"/>
              </m:rPr>
              <w:rPr>
                <w:rFonts w:ascii="Cambria Math" w:eastAsia="Book Antiqua" w:hAnsi="Cambria Math" w:cs="Book Antiqua"/>
                <w:lang w:eastAsia="id-ID"/>
              </w:rPr>
              <m:t>r</m:t>
            </m:r>
          </m:num>
          <m:den>
            <m:r>
              <m:rPr>
                <m:sty m:val="p"/>
              </m:rPr>
              <w:rPr>
                <w:rFonts w:ascii="Cambria Math" w:eastAsia="Book Antiqua" w:hAnsi="Cambria Math" w:cs="Book Antiqua"/>
                <w:lang w:eastAsia="id-ID"/>
              </w:rPr>
              <m:t>d</m:t>
            </m:r>
            <m:sSup>
              <m:sSupPr>
                <m:ctrlPr>
                  <w:rPr>
                    <w:rFonts w:ascii="Cambria Math" w:eastAsia="Book Antiqua" w:hAnsi="Cambria Math" w:cs="Book Antiqua"/>
                    <w:lang w:eastAsia="id-ID"/>
                  </w:rPr>
                </m:ctrlPr>
              </m:sSupPr>
              <m:e>
                <m:r>
                  <w:rPr>
                    <w:rFonts w:ascii="Cambria Math" w:eastAsia="Book Antiqua" w:hAnsi="Cambria Math" w:cs="Book Antiqua"/>
                    <w:lang w:eastAsia="id-ID"/>
                  </w:rPr>
                  <m:t>l</m:t>
                </m:r>
              </m:e>
              <m:sup>
                <m:r>
                  <m:rPr>
                    <m:sty m:val="p"/>
                  </m:rPr>
                  <w:rPr>
                    <w:rFonts w:ascii="Cambria Math" w:eastAsia="Book Antiqua" w:hAnsi="Cambria Math" w:cs="Book Antiqua"/>
                    <w:lang w:eastAsia="id-ID"/>
                  </w:rPr>
                  <m:t>2</m:t>
                </m:r>
              </m:sup>
            </m:sSup>
          </m:den>
        </m:f>
        <m:r>
          <w:rPr>
            <w:rFonts w:ascii="Cambria Math" w:eastAsia="Book Antiqua" w:hAnsi="Cambria Math" w:cs="Book Antiqua"/>
            <w:lang w:eastAsia="id-ID"/>
          </w:rPr>
          <m:t>≈</m:t>
        </m:r>
        <m:d>
          <m:dPr>
            <m:ctrlPr>
              <w:rPr>
                <w:rFonts w:ascii="Cambria Math" w:eastAsia="Book Antiqua" w:hAnsi="Cambria Math" w:cs="Book Antiqua"/>
                <w:i/>
                <w:lang w:eastAsia="id-ID"/>
              </w:rPr>
            </m:ctrlPr>
          </m:dPr>
          <m:e>
            <m:f>
              <m:fPr>
                <m:ctrlPr>
                  <w:rPr>
                    <w:rFonts w:ascii="Cambria Math" w:eastAsia="Book Antiqua" w:hAnsi="Cambria Math" w:cs="Book Antiqua"/>
                    <w:i/>
                    <w:lang w:eastAsia="id-ID"/>
                  </w:rPr>
                </m:ctrlPr>
              </m:fPr>
              <m:num>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i+1</m:t>
                    </m:r>
                  </m:sub>
                </m:sSub>
                <m:r>
                  <w:rPr>
                    <w:rFonts w:ascii="Cambria Math" w:eastAsia="Book Antiqua" w:hAnsi="Cambria Math" w:cs="Book Antiqua"/>
                    <w:lang w:eastAsia="id-ID"/>
                  </w:rPr>
                  <m:t>-2</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r</m:t>
                    </m:r>
                  </m:e>
                  <m:sub>
                    <m:r>
                      <w:rPr>
                        <w:rFonts w:ascii="Cambria Math" w:eastAsia="Book Antiqua" w:hAnsi="Cambria Math" w:cs="Book Antiqua"/>
                        <w:lang w:eastAsia="id-ID"/>
                      </w:rPr>
                      <m:t>i</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 xml:space="preserve"> r</m:t>
                    </m:r>
                  </m:e>
                  <m:sub>
                    <m:r>
                      <w:rPr>
                        <w:rFonts w:ascii="Cambria Math" w:eastAsia="Book Antiqua" w:hAnsi="Cambria Math" w:cs="Book Antiqua"/>
                        <w:lang w:eastAsia="id-ID"/>
                      </w:rPr>
                      <m:t>i-1</m:t>
                    </m:r>
                  </m:sub>
                </m:sSub>
              </m:num>
              <m:den>
                <m:sSup>
                  <m:sSupPr>
                    <m:ctrlPr>
                      <w:rPr>
                        <w:rFonts w:ascii="Cambria Math" w:eastAsia="Book Antiqua" w:hAnsi="Cambria Math" w:cs="Book Antiqua"/>
                        <w:i/>
                        <w:lang w:eastAsia="id-ID"/>
                      </w:rPr>
                    </m:ctrlPr>
                  </m:sSupPr>
                  <m:e>
                    <m:d>
                      <m:dPr>
                        <m:ctrlPr>
                          <w:rPr>
                            <w:rFonts w:ascii="Cambria Math" w:eastAsia="Book Antiqua" w:hAnsi="Cambria Math" w:cs="Book Antiqua"/>
                            <w:i/>
                            <w:lang w:eastAsia="id-ID"/>
                          </w:rPr>
                        </m:ctrlPr>
                      </m:dPr>
                      <m:e>
                        <m:r>
                          <w:rPr>
                            <w:rFonts w:ascii="Cambria Math" w:eastAsia="Book Antiqua" w:hAnsi="Cambria Math" w:cs="Book Antiqua"/>
                            <w:lang w:eastAsia="id-ID"/>
                          </w:rPr>
                          <m:t>∆l</m:t>
                        </m:r>
                      </m:e>
                    </m:d>
                  </m:e>
                  <m:sup>
                    <m:r>
                      <w:rPr>
                        <w:rFonts w:ascii="Cambria Math" w:eastAsia="Book Antiqua" w:hAnsi="Cambria Math" w:cs="Book Antiqua"/>
                        <w:lang w:eastAsia="id-ID"/>
                      </w:rPr>
                      <m:t>2</m:t>
                    </m:r>
                  </m:sup>
                </m:sSup>
              </m:den>
            </m:f>
          </m:e>
        </m:d>
      </m:oMath>
      <w:r w:rsidR="002953CE" w:rsidRPr="008C1F04">
        <w:rPr>
          <w:rFonts w:ascii="Book Antiqua" w:eastAsia="Book Antiqua" w:hAnsi="Book Antiqua" w:cs="Book Antiqua"/>
          <w:lang w:eastAsia="id-ID"/>
        </w:rPr>
        <w:t xml:space="preserve"> ,</w:t>
      </w:r>
      <w:r w:rsidR="002953CE" w:rsidRPr="008C1F04">
        <w:rPr>
          <w:rFonts w:ascii="Book Antiqua" w:eastAsia="Book Antiqua" w:hAnsi="Book Antiqua" w:cs="Book Antiqua"/>
          <w:lang w:eastAsia="id-ID"/>
        </w:rPr>
        <w:tab/>
      </w:r>
      <w:r w:rsidR="002953CE" w:rsidRPr="008C1F04">
        <w:rPr>
          <w:rFonts w:ascii="Book Antiqua" w:eastAsia="Book Antiqua" w:hAnsi="Book Antiqua" w:cs="Book Antiqua"/>
          <w:lang w:eastAsia="id-ID"/>
        </w:rPr>
        <w:tab/>
        <w:t>(49</w:t>
      </w:r>
      <w:r w:rsidR="00031FB8" w:rsidRPr="008C1F04">
        <w:rPr>
          <w:rFonts w:ascii="Book Antiqua" w:eastAsia="Book Antiqua" w:hAnsi="Book Antiqua" w:cs="Book Antiqua"/>
          <w:lang w:eastAsia="id-ID"/>
        </w:rPr>
        <w:t>)</w:t>
      </w:r>
    </w:p>
    <w:p w14:paraId="0441FE8D" w14:textId="77777777" w:rsidR="00031FB8" w:rsidRPr="008C1F04" w:rsidRDefault="0079268C" w:rsidP="00031FB8">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lang w:eastAsia="id-ID"/>
              </w:rPr>
            </m:ctrlPr>
          </m:dPr>
          <m:e>
            <m:r>
              <w:rPr>
                <w:rFonts w:ascii="Cambria Math" w:eastAsia="Book Antiqua" w:hAnsi="Cambria Math" w:cs="Book Antiqua"/>
                <w:lang w:eastAsia="id-ID"/>
              </w:rPr>
              <m:t>r</m:t>
            </m:r>
          </m:e>
        </m:d>
        <m:r>
          <w:rPr>
            <w:rFonts w:ascii="Cambria Math" w:eastAsia="Book Antiqua" w:hAnsi="Cambria Math" w:cs="Book Antiqua"/>
            <w:lang w:eastAsia="id-ID"/>
          </w:rPr>
          <m:t>≈</m:t>
        </m:r>
        <m:d>
          <m:dPr>
            <m:ctrlPr>
              <w:rPr>
                <w:rFonts w:ascii="Cambria Math" w:eastAsia="Book Antiqua" w:hAnsi="Cambria Math" w:cs="Book Antiqua"/>
                <w:i/>
                <w:lang w:eastAsia="id-ID"/>
              </w:rPr>
            </m:ctrlPr>
          </m:dPr>
          <m:e>
            <m:f>
              <m:fPr>
                <m:ctrlPr>
                  <w:rPr>
                    <w:rFonts w:ascii="Cambria Math" w:eastAsia="Book Antiqua" w:hAnsi="Cambria Math" w:cs="Book Antiqua"/>
                    <w:i/>
                    <w:lang w:eastAsia="id-ID"/>
                  </w:rPr>
                </m:ctrlPr>
              </m:fPr>
              <m:num>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num>
              <m:den>
                <m:r>
                  <w:rPr>
                    <w:rFonts w:ascii="Cambria Math" w:eastAsia="Book Antiqua" w:hAnsi="Cambria Math" w:cs="Book Antiqua"/>
                    <w:lang w:eastAsia="id-ID"/>
                  </w:rPr>
                  <m:t>2∆l</m:t>
                </m:r>
              </m:den>
            </m:f>
          </m:e>
        </m:d>
      </m:oMath>
      <w:r w:rsidRPr="008C1F04">
        <w:rPr>
          <w:rFonts w:ascii="Book Antiqua" w:eastAsia="Book Antiqua" w:hAnsi="Book Antiqua" w:cs="Book Antiqua"/>
          <w:lang w:eastAsia="id-ID"/>
        </w:rPr>
        <w:t xml:space="preserve"> </w:t>
      </w:r>
      <w:r w:rsidR="002953CE" w:rsidRPr="008C1F04">
        <w:rPr>
          <w:rFonts w:ascii="Book Antiqua" w:eastAsia="Book Antiqua" w:hAnsi="Book Antiqua" w:cs="Book Antiqua"/>
          <w:lang w:eastAsia="id-ID"/>
        </w:rPr>
        <w:t>,</w:t>
      </w:r>
      <w:r w:rsidR="002953CE" w:rsidRPr="008C1F04">
        <w:rPr>
          <w:rFonts w:ascii="Book Antiqua" w:eastAsia="Book Antiqua" w:hAnsi="Book Antiqua" w:cs="Book Antiqua"/>
          <w:lang w:eastAsia="id-ID"/>
        </w:rPr>
        <w:tab/>
      </w:r>
      <w:r w:rsidR="002953CE" w:rsidRPr="008C1F04">
        <w:rPr>
          <w:rFonts w:ascii="Book Antiqua" w:eastAsia="Book Antiqua" w:hAnsi="Book Antiqua" w:cs="Book Antiqua"/>
          <w:lang w:eastAsia="id-ID"/>
        </w:rPr>
        <w:tab/>
        <w:t>(50</w:t>
      </w:r>
      <w:r w:rsidR="00031FB8" w:rsidRPr="008C1F04">
        <w:rPr>
          <w:rFonts w:ascii="Book Antiqua" w:eastAsia="Book Antiqua" w:hAnsi="Book Antiqua" w:cs="Book Antiqua"/>
          <w:lang w:eastAsia="id-ID"/>
        </w:rPr>
        <w:t>)</w:t>
      </w:r>
    </w:p>
    <w:p w14:paraId="0441FE8E" w14:textId="77777777" w:rsidR="0079268C" w:rsidRPr="008C1F04" w:rsidRDefault="0079268C" w:rsidP="0079268C">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proofErr w:type="gramStart"/>
      <w:r w:rsidRPr="008C1F04">
        <w:rPr>
          <w:rFonts w:ascii="Book Antiqua" w:eastAsia="Book Antiqua" w:hAnsi="Book Antiqua" w:cs="Book Antiqua"/>
          <w:lang w:eastAsia="id-ID"/>
        </w:rPr>
        <w:t>and</w:t>
      </w:r>
      <w:proofErr w:type="gramEnd"/>
    </w:p>
    <w:p w14:paraId="0441FE8F" w14:textId="77777777" w:rsidR="00031FB8" w:rsidRPr="008C1F04" w:rsidRDefault="0057049B" w:rsidP="00031FB8">
      <w:pPr>
        <w:pBdr>
          <w:top w:val="nil"/>
          <w:left w:val="nil"/>
          <w:bottom w:val="nil"/>
          <w:right w:val="nil"/>
          <w:between w:val="nil"/>
        </w:pBd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Book Antiqua" w:hAnsi="Cambria Math" w:cs="Book Antiqua"/>
            <w:lang w:eastAsia="id-ID"/>
          </w:rPr>
          <m:t>τ</m:t>
        </m:r>
        <m:d>
          <m:dPr>
            <m:ctrlPr>
              <w:rPr>
                <w:rFonts w:ascii="Cambria Math" w:eastAsia="Book Antiqua" w:hAnsi="Cambria Math" w:cs="Book Antiqua"/>
                <w:i/>
                <w:lang w:eastAsia="id-ID"/>
              </w:rPr>
            </m:ctrlPr>
          </m:dPr>
          <m:e>
            <m:r>
              <m:rPr>
                <m:sty m:val="b"/>
              </m:rPr>
              <w:rPr>
                <w:rFonts w:ascii="Cambria Math" w:eastAsia="Book Antiqua" w:hAnsi="Cambria Math" w:cs="Book Antiqua"/>
                <w:lang w:eastAsia="id-ID"/>
              </w:rPr>
              <m:t>τ</m:t>
            </m:r>
            <m:r>
              <m:rPr>
                <m:sty m:val="p"/>
              </m:rPr>
              <w:rPr>
                <w:rFonts w:ascii="Cambria Math" w:eastAsia="Book Antiqua" w:hAnsi="Cambria Math" w:cs="Book Antiqua"/>
                <w:lang w:eastAsia="id-ID"/>
              </w:rPr>
              <m:t>.</m:t>
            </m:r>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i/>
                    <w:lang w:eastAsia="id-ID"/>
                  </w:rPr>
                </m:ctrlPr>
              </m:dPr>
              <m:e>
                <m:r>
                  <w:rPr>
                    <w:rFonts w:ascii="Cambria Math" w:eastAsia="Book Antiqua" w:hAnsi="Cambria Math" w:cs="Book Antiqua"/>
                    <w:lang w:eastAsia="id-ID"/>
                  </w:rPr>
                  <m:t>r</m:t>
                </m:r>
              </m:e>
            </m:d>
          </m:e>
        </m:d>
        <m:r>
          <w:rPr>
            <w:rFonts w:ascii="Cambria Math" w:eastAsia="Book Antiqua" w:hAnsi="Cambria Math" w:cs="Book Antiqua"/>
            <w:lang w:eastAsia="id-ID"/>
          </w:rPr>
          <m:t>≈</m:t>
        </m:r>
        <m:sSup>
          <m:sSupPr>
            <m:ctrlPr>
              <w:rPr>
                <w:rFonts w:ascii="Cambria Math" w:eastAsia="Book Antiqua" w:hAnsi="Cambria Math" w:cs="Book Antiqua"/>
                <w:i/>
                <w:lang w:eastAsia="id-ID"/>
              </w:rPr>
            </m:ctrlPr>
          </m:sSupPr>
          <m:e>
            <m:r>
              <w:rPr>
                <w:rFonts w:ascii="Cambria Math" w:eastAsia="Book Antiqua" w:hAnsi="Cambria Math" w:cs="Book Antiqua"/>
                <w:lang w:eastAsia="id-ID"/>
              </w:rPr>
              <m:t>τ</m:t>
            </m:r>
          </m:e>
          <m:sup>
            <m:r>
              <w:rPr>
                <w:rFonts w:ascii="Cambria Math" w:eastAsia="Book Antiqua" w:hAnsi="Cambria Math" w:cs="Book Antiqua"/>
                <w:lang w:eastAsia="id-ID"/>
              </w:rPr>
              <m:t>2</m:t>
            </m:r>
          </m:sup>
        </m:sSup>
        <m:d>
          <m:dPr>
            <m:ctrlPr>
              <w:rPr>
                <w:rFonts w:ascii="Cambria Math" w:eastAsia="Book Antiqua" w:hAnsi="Cambria Math" w:cs="Book Antiqua"/>
                <w:i/>
                <w:lang w:eastAsia="id-ID"/>
              </w:rPr>
            </m:ctrlPr>
          </m:dPr>
          <m:e>
            <m:f>
              <m:fPr>
                <m:ctrlPr>
                  <w:rPr>
                    <w:rFonts w:ascii="Cambria Math" w:eastAsia="Book Antiqua" w:hAnsi="Cambria Math" w:cs="Book Antiqua"/>
                    <w:i/>
                    <w:lang w:eastAsia="id-ID"/>
                  </w:rPr>
                </m:ctrlPr>
              </m:fPr>
              <m:num>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r>
                  <w:rPr>
                    <w:rFonts w:ascii="Cambria Math" w:eastAsia="Book Antiqua" w:hAnsi="Cambria Math" w:cs="Book Antiqua"/>
                    <w:lang w:eastAsia="id-ID"/>
                  </w:rPr>
                  <m:t>-</m:t>
                </m:r>
                <m:sSub>
                  <m:sSubPr>
                    <m:ctrlPr>
                      <w:rPr>
                        <w:rFonts w:ascii="Cambria Math" w:eastAsia="Book Antiqua" w:hAnsi="Cambria Math" w:cs="Book Antiqua"/>
                        <w:i/>
                        <w:lang w:eastAsia="id-ID"/>
                      </w:rPr>
                    </m:ctrlPr>
                  </m:sSubPr>
                  <m:e>
                    <m:r>
                      <w:rPr>
                        <w:rFonts w:ascii="Cambria Math" w:eastAsia="Book Antiqua" w:hAnsi="Cambria Math" w:cs="Book Antiqua"/>
                        <w:lang w:eastAsia="id-ID"/>
                      </w:rPr>
                      <m:t>n</m:t>
                    </m:r>
                  </m:e>
                  <m:sub>
                    <m:r>
                      <w:rPr>
                        <w:rFonts w:ascii="Cambria Math" w:eastAsia="Book Antiqua" w:hAnsi="Cambria Math" w:cs="Book Antiqua"/>
                        <w:lang w:eastAsia="id-ID"/>
                      </w:rPr>
                      <m:t>i-1</m:t>
                    </m:r>
                  </m:sub>
                </m:sSub>
              </m:num>
              <m:den>
                <m:r>
                  <w:rPr>
                    <w:rFonts w:ascii="Cambria Math" w:eastAsia="Book Antiqua" w:hAnsi="Cambria Math" w:cs="Book Antiqua"/>
                    <w:lang w:eastAsia="id-ID"/>
                  </w:rPr>
                  <m:t>2∆l</m:t>
                </m:r>
              </m:den>
            </m:f>
          </m:e>
        </m:d>
      </m:oMath>
      <w:r w:rsidR="0079268C" w:rsidRPr="008C1F04">
        <w:rPr>
          <w:rFonts w:ascii="Book Antiqua" w:eastAsia="Book Antiqua" w:hAnsi="Book Antiqua" w:cs="Book Antiqua"/>
          <w:lang w:eastAsia="id-ID"/>
        </w:rPr>
        <w:t>.</w:t>
      </w:r>
      <w:r w:rsidR="00031FB8" w:rsidRPr="008C1F04">
        <w:rPr>
          <w:rFonts w:ascii="Book Antiqua" w:eastAsia="Book Antiqua" w:hAnsi="Book Antiqua" w:cs="Book Antiqua"/>
          <w:lang w:eastAsia="id-ID"/>
        </w:rPr>
        <w:tab/>
      </w:r>
      <w:r w:rsidR="00031FB8" w:rsidRPr="008C1F04">
        <w:rPr>
          <w:rFonts w:ascii="Book Antiqua" w:eastAsia="Book Antiqua" w:hAnsi="Book Antiqua" w:cs="Book Antiqua"/>
          <w:lang w:eastAsia="id-ID"/>
        </w:rPr>
        <w:tab/>
      </w:r>
      <w:r w:rsidR="0079268C" w:rsidRPr="008C1F04">
        <w:rPr>
          <w:rFonts w:ascii="Book Antiqua" w:eastAsia="Book Antiqua" w:hAnsi="Book Antiqua" w:cs="Book Antiqua"/>
          <w:lang w:eastAsia="id-ID"/>
        </w:rPr>
        <w:t xml:space="preserve">     </w:t>
      </w:r>
      <w:r w:rsidR="002953CE" w:rsidRPr="008C1F04">
        <w:rPr>
          <w:rFonts w:ascii="Book Antiqua" w:eastAsia="Book Antiqua" w:hAnsi="Book Antiqua" w:cs="Book Antiqua"/>
          <w:lang w:eastAsia="id-ID"/>
        </w:rPr>
        <w:t>(51</w:t>
      </w:r>
      <w:r w:rsidR="00031FB8" w:rsidRPr="008C1F04">
        <w:rPr>
          <w:rFonts w:ascii="Book Antiqua" w:eastAsia="Book Antiqua" w:hAnsi="Book Antiqua" w:cs="Book Antiqua"/>
          <w:lang w:eastAsia="id-ID"/>
        </w:rPr>
        <w:t>)</w:t>
      </w:r>
    </w:p>
    <w:p w14:paraId="0441FE90" w14:textId="77777777" w:rsidR="00770464" w:rsidRPr="008C1F04" w:rsidRDefault="0055548C" w:rsidP="00770464">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The graph </w:t>
      </w:r>
      <w:r w:rsidR="00055106" w:rsidRPr="008C1F04">
        <w:rPr>
          <w:rFonts w:ascii="Book Antiqua" w:eastAsia="Book Antiqua" w:hAnsi="Book Antiqua" w:cs="Book Antiqua"/>
          <w:lang w:eastAsia="id-ID"/>
        </w:rPr>
        <w:t>in Figure 4</w:t>
      </w:r>
      <w:r w:rsidR="00532277" w:rsidRPr="008C1F04">
        <w:rPr>
          <w:rFonts w:ascii="Book Antiqua" w:eastAsia="Book Antiqua" w:hAnsi="Book Antiqua" w:cs="Book Antiqua"/>
          <w:lang w:eastAsia="id-ID"/>
        </w:rPr>
        <w:t xml:space="preserve"> </w:t>
      </w:r>
      <w:r w:rsidRPr="008C1F04">
        <w:rPr>
          <w:rFonts w:ascii="Book Antiqua" w:eastAsia="Book Antiqua" w:hAnsi="Book Antiqua" w:cs="Book Antiqua"/>
          <w:lang w:eastAsia="id-ID"/>
        </w:rPr>
        <w:t xml:space="preserve">depicting the relationship between phase shift </w:t>
      </w:r>
      <w:r w:rsidRPr="008C1F04">
        <w:rPr>
          <w:rFonts w:ascii="Symbol" w:eastAsia="Book Antiqua" w:hAnsi="Symbol" w:cs="Times New Roman"/>
          <w:i/>
          <w:lang w:eastAsia="id-ID"/>
        </w:rPr>
        <w:sym w:font="Symbol" w:char="F06A"/>
      </w:r>
      <w:r w:rsidRPr="008C1F04">
        <w:rPr>
          <w:rFonts w:ascii="Book Antiqua" w:eastAsia="Book Antiqua" w:hAnsi="Book Antiqua" w:cs="Book Antiqua"/>
          <w:lang w:eastAsia="id-ID"/>
        </w:rPr>
        <w:t xml:space="preserve"> and propagation path length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 xml:space="preserve"> can be analyzed based on the characteristics of the media through which light travels. In regions where light propagates through homogeneous media with constant refractive indices, such as vacuum or transparent materials, the phase shift remains stable or linear with respect to the path length. This behavior is evident in the regions between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=0</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 xml:space="preserve">m and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=10</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 xml:space="preserve">m,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=15</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 xml:space="preserve">m and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w:t>
      </w:r>
      <w:proofErr w:type="gramStart"/>
      <w:r w:rsidRPr="008C1F04">
        <w:rPr>
          <w:rFonts w:ascii="Book Antiqua" w:eastAsia="Book Antiqua" w:hAnsi="Book Antiqua" w:cs="Book Antiqua"/>
          <w:lang w:eastAsia="id-ID"/>
        </w:rPr>
        <w:t>41</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w:t>
      </w:r>
      <w:proofErr w:type="gramEnd"/>
      <w:r w:rsidRPr="008C1F04">
        <w:rPr>
          <w:rFonts w:ascii="Book Antiqua" w:eastAsia="Book Antiqua" w:hAnsi="Book Antiqua" w:cs="Book Antiqua"/>
          <w:lang w:eastAsia="id-ID"/>
        </w:rPr>
        <w:t xml:space="preserve"> and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=45</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 xml:space="preserve">m and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=53</w:t>
      </w:r>
      <w:r w:rsidRPr="008C1F04">
        <w:rPr>
          <w:rFonts w:ascii="Times New Roman" w:eastAsia="Book Antiqua" w:hAnsi="Times New Roman" w:cs="Times New Roman"/>
          <w:lang w:eastAsia="id-ID"/>
        </w:rPr>
        <w:t> m</w:t>
      </w:r>
      <w:r w:rsidRPr="008C1F04">
        <w:rPr>
          <w:rFonts w:ascii="Book Antiqua" w:eastAsia="Book Antiqua" w:hAnsi="Book Antiqua" w:cs="Book Antiqua"/>
          <w:lang w:eastAsia="id-ID"/>
        </w:rPr>
        <w:t xml:space="preserve">, where </w:t>
      </w:r>
      <w:r w:rsidRPr="008C1F04">
        <w:rPr>
          <w:rFonts w:ascii="Symbol" w:eastAsia="Book Antiqua" w:hAnsi="Symbol" w:cs="Times New Roman"/>
          <w:i/>
          <w:lang w:eastAsia="id-ID"/>
        </w:rPr>
        <w:sym w:font="Symbol" w:char="F06A"/>
      </w:r>
      <w:r w:rsidRPr="008C1F04">
        <w:rPr>
          <w:rFonts w:ascii="Book Antiqua" w:eastAsia="Book Antiqua" w:hAnsi="Book Antiqua" w:cs="Book Antiqua"/>
          <w:lang w:eastAsia="id-ID"/>
        </w:rPr>
        <w:t xml:space="preserve"> is close to zero. These regions reflect the absence of significant disturbances or interactions, indicating stable light propagation.</w:t>
      </w:r>
    </w:p>
    <w:p w14:paraId="0441FE91" w14:textId="77777777" w:rsidR="00770464" w:rsidRPr="008C1F04" w:rsidRDefault="0055548C" w:rsidP="00770464">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8C1F04">
        <w:rPr>
          <w:rFonts w:ascii="Book Antiqua" w:eastAsia="Book Antiqua" w:hAnsi="Book Antiqua" w:cs="Book Antiqua"/>
          <w:lang w:eastAsia="id-ID"/>
        </w:rPr>
        <w:t xml:space="preserve">In contrast, regions between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=10</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 xml:space="preserve">m and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=11</w:t>
      </w:r>
      <w:r w:rsidRPr="008C1F04">
        <w:rPr>
          <w:rFonts w:ascii="Times New Roman" w:eastAsia="Book Antiqua" w:hAnsi="Times New Roman" w:cs="Times New Roman"/>
          <w:lang w:eastAsia="id-ID"/>
        </w:rPr>
        <w:t xml:space="preserve"> m</w:t>
      </w:r>
      <w:r w:rsidRPr="008C1F04">
        <w:rPr>
          <w:rFonts w:ascii="Book Antiqua" w:eastAsia="Book Antiqua" w:hAnsi="Book Antiqua" w:cs="Book Antiqua"/>
          <w:lang w:eastAsia="id-ID"/>
        </w:rPr>
        <w:t xml:space="preserve">, as well as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=14</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 xml:space="preserve">m and </w:t>
      </w:r>
      <w:r w:rsidRPr="008C1F04">
        <w:rPr>
          <w:rFonts w:ascii="Book Antiqua" w:eastAsia="Book Antiqua" w:hAnsi="Book Antiqua" w:cs="Book Antiqua"/>
          <w:i/>
          <w:lang w:eastAsia="id-ID"/>
        </w:rPr>
        <w:t>l</w:t>
      </w:r>
      <w:r w:rsidRPr="008C1F04">
        <w:rPr>
          <w:rFonts w:ascii="Book Antiqua" w:eastAsia="Book Antiqua" w:hAnsi="Book Antiqua" w:cs="Book Antiqua"/>
          <w:lang w:eastAsia="id-ID"/>
        </w:rPr>
        <w:t>=15</w:t>
      </w:r>
      <w:r w:rsidRPr="008C1F04">
        <w:rPr>
          <w:rFonts w:ascii="Times New Roman" w:eastAsia="Book Antiqua" w:hAnsi="Times New Roman" w:cs="Times New Roman"/>
          <w:lang w:eastAsia="id-ID"/>
        </w:rPr>
        <w:t> </w:t>
      </w:r>
      <w:r w:rsidRPr="008C1F04">
        <w:rPr>
          <w:rFonts w:ascii="Book Antiqua" w:eastAsia="Book Antiqua" w:hAnsi="Book Antiqua" w:cs="Book Antiqua"/>
          <w:lang w:eastAsia="id-ID"/>
        </w:rPr>
        <w:t>m, exhibit moderate fluctuations, suggesting interactions with anisotropic materials. These materials have refractive indices that depend on the direction of propagation or polarization of light, leading to more noticeable phase shifts. Such fluctuations can be attributed to birefringence phenomena, where light splits into two beams with different propagation speeds depending on polarization, resulting in phase variation.</w:t>
      </w:r>
    </w:p>
    <w:p w14:paraId="0441FE92" w14:textId="77777777" w:rsidR="00770464" w:rsidRPr="008C1F04" w:rsidRDefault="0055548C" w:rsidP="00770464">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themeColor="text1"/>
          <w:lang w:eastAsia="id-ID"/>
        </w:rPr>
      </w:pPr>
      <w:r w:rsidRPr="008C1F04">
        <w:rPr>
          <w:rFonts w:ascii="Book Antiqua" w:eastAsia="Book Antiqua" w:hAnsi="Book Antiqua" w:cs="Book Antiqua"/>
          <w:color w:val="000000" w:themeColor="text1"/>
          <w:lang w:eastAsia="id-ID"/>
        </w:rPr>
        <w:t xml:space="preserve">Additionally, the sharp fluctuations observed in the region between </w:t>
      </w:r>
      <w:r w:rsidRPr="008C1F04">
        <w:rPr>
          <w:rFonts w:ascii="Book Antiqua" w:eastAsia="Book Antiqua" w:hAnsi="Book Antiqua" w:cs="Book Antiqua"/>
          <w:i/>
          <w:color w:val="000000" w:themeColor="text1"/>
          <w:lang w:eastAsia="id-ID"/>
        </w:rPr>
        <w:t>l</w:t>
      </w:r>
      <w:r w:rsidRPr="008C1F04">
        <w:rPr>
          <w:rFonts w:ascii="Book Antiqua" w:eastAsia="Book Antiqua" w:hAnsi="Book Antiqua" w:cs="Book Antiqua"/>
          <w:color w:val="000000" w:themeColor="text1"/>
          <w:lang w:eastAsia="id-ID"/>
        </w:rPr>
        <w:t>=42</w:t>
      </w:r>
      <w:r w:rsidRPr="008C1F04">
        <w:rPr>
          <w:rFonts w:ascii="Times New Roman" w:eastAsia="Book Antiqua" w:hAnsi="Times New Roman" w:cs="Times New Roman"/>
          <w:color w:val="000000" w:themeColor="text1"/>
          <w:lang w:eastAsia="id-ID"/>
        </w:rPr>
        <w:t> </w:t>
      </w:r>
      <w:r w:rsidRPr="008C1F04">
        <w:rPr>
          <w:rFonts w:ascii="Book Antiqua" w:eastAsia="Book Antiqua" w:hAnsi="Book Antiqua" w:cs="Book Antiqua"/>
          <w:color w:val="000000" w:themeColor="text1"/>
          <w:lang w:eastAsia="id-ID"/>
        </w:rPr>
        <w:t xml:space="preserve">m and </w:t>
      </w:r>
      <w:r w:rsidRPr="008C1F04">
        <w:rPr>
          <w:rFonts w:ascii="Book Antiqua" w:eastAsia="Book Antiqua" w:hAnsi="Book Antiqua" w:cs="Book Antiqua"/>
          <w:i/>
          <w:color w:val="000000" w:themeColor="text1"/>
          <w:lang w:eastAsia="id-ID"/>
        </w:rPr>
        <w:t>l</w:t>
      </w:r>
      <w:r w:rsidRPr="008C1F04">
        <w:rPr>
          <w:rFonts w:ascii="Book Antiqua" w:eastAsia="Book Antiqua" w:hAnsi="Book Antiqua" w:cs="Book Antiqua"/>
          <w:color w:val="000000" w:themeColor="text1"/>
          <w:lang w:eastAsia="id-ID"/>
        </w:rPr>
        <w:t>=44</w:t>
      </w:r>
      <w:r w:rsidRPr="008C1F04">
        <w:rPr>
          <w:rFonts w:ascii="Times New Roman" w:eastAsia="Book Antiqua" w:hAnsi="Times New Roman" w:cs="Times New Roman"/>
          <w:color w:val="000000" w:themeColor="text1"/>
          <w:lang w:eastAsia="id-ID"/>
        </w:rPr>
        <w:t> </w:t>
      </w:r>
      <w:r w:rsidR="00895B78" w:rsidRPr="008C1F04">
        <w:rPr>
          <w:rFonts w:ascii="Book Antiqua" w:eastAsia="Book Antiqua" w:hAnsi="Book Antiqua" w:cs="Book Antiqua"/>
          <w:color w:val="000000" w:themeColor="text1"/>
          <w:lang w:eastAsia="id-ID"/>
        </w:rPr>
        <w:t>m indicate interactions with</w:t>
      </w:r>
      <w:r w:rsidRPr="008C1F04">
        <w:rPr>
          <w:rFonts w:ascii="Book Antiqua" w:eastAsia="Book Antiqua" w:hAnsi="Book Antiqua" w:cs="Book Antiqua"/>
          <w:color w:val="000000" w:themeColor="text1"/>
          <w:lang w:eastAsia="id-ID"/>
        </w:rPr>
        <w:t xml:space="preserve"> optical </w:t>
      </w:r>
      <w:proofErr w:type="spellStart"/>
      <w:r w:rsidRPr="008C1F04">
        <w:rPr>
          <w:rFonts w:ascii="Book Antiqua" w:eastAsia="Book Antiqua" w:hAnsi="Book Antiqua" w:cs="Book Antiqua"/>
          <w:color w:val="000000" w:themeColor="text1"/>
          <w:lang w:eastAsia="id-ID"/>
        </w:rPr>
        <w:t>m</w:t>
      </w:r>
      <w:r w:rsidR="00895B78" w:rsidRPr="008C1F04">
        <w:rPr>
          <w:rFonts w:ascii="Book Antiqua" w:eastAsia="Book Antiqua" w:hAnsi="Book Antiqua" w:cs="Book Antiqua"/>
          <w:color w:val="000000" w:themeColor="text1"/>
          <w:lang w:eastAsia="id-ID"/>
        </w:rPr>
        <w:t>et</w:t>
      </w:r>
      <w:r w:rsidRPr="008C1F04">
        <w:rPr>
          <w:rFonts w:ascii="Book Antiqua" w:eastAsia="Book Antiqua" w:hAnsi="Book Antiqua" w:cs="Book Antiqua"/>
          <w:color w:val="000000" w:themeColor="text1"/>
          <w:lang w:eastAsia="id-ID"/>
        </w:rPr>
        <w:t>a</w:t>
      </w:r>
      <w:r w:rsidR="00895B78" w:rsidRPr="008C1F04">
        <w:rPr>
          <w:rFonts w:ascii="Book Antiqua" w:eastAsia="Book Antiqua" w:hAnsi="Book Antiqua" w:cs="Book Antiqua"/>
          <w:color w:val="000000" w:themeColor="text1"/>
          <w:lang w:eastAsia="id-ID"/>
        </w:rPr>
        <w:t>ma</w:t>
      </w:r>
      <w:r w:rsidRPr="008C1F04">
        <w:rPr>
          <w:rFonts w:ascii="Book Antiqua" w:eastAsia="Book Antiqua" w:hAnsi="Book Antiqua" w:cs="Book Antiqua"/>
          <w:color w:val="000000" w:themeColor="text1"/>
          <w:lang w:eastAsia="id-ID"/>
        </w:rPr>
        <w:t>terials</w:t>
      </w:r>
      <w:proofErr w:type="spellEnd"/>
      <w:r w:rsidRPr="008C1F04">
        <w:rPr>
          <w:rFonts w:ascii="Book Antiqua" w:eastAsia="Book Antiqua" w:hAnsi="Book Antiqua" w:cs="Book Antiqua"/>
          <w:color w:val="000000" w:themeColor="text1"/>
          <w:lang w:eastAsia="id-ID"/>
        </w:rPr>
        <w:t xml:space="preserve"> having negative refractive indices. In such materials, the wave vector and energy flow vector (</w:t>
      </w:r>
      <w:proofErr w:type="spellStart"/>
      <w:r w:rsidRPr="008C1F04">
        <w:rPr>
          <w:rFonts w:ascii="Book Antiqua" w:eastAsia="Book Antiqua" w:hAnsi="Book Antiqua" w:cs="Book Antiqua"/>
          <w:color w:val="000000" w:themeColor="text1"/>
          <w:lang w:eastAsia="id-ID"/>
        </w:rPr>
        <w:t>Poynting</w:t>
      </w:r>
      <w:proofErr w:type="spellEnd"/>
      <w:r w:rsidRPr="008C1F04">
        <w:rPr>
          <w:rFonts w:ascii="Book Antiqua" w:eastAsia="Book Antiqua" w:hAnsi="Book Antiqua" w:cs="Book Antiqua"/>
          <w:color w:val="000000" w:themeColor="text1"/>
          <w:lang w:eastAsia="id-ID"/>
        </w:rPr>
        <w:t xml:space="preserve"> vector) are oppositely directed, leading to unconventional effects like negative refraction. The significant positive phase shift followed by a sharp negative shift in this region reflects the distinctive properties of negative-index materials.</w:t>
      </w:r>
    </w:p>
    <w:p w14:paraId="0441FE93" w14:textId="77777777" w:rsidR="00770464" w:rsidRPr="008C1F04" w:rsidRDefault="0055548C" w:rsidP="00770464">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themeColor="text1"/>
          <w:lang w:eastAsia="id-ID"/>
        </w:rPr>
      </w:pPr>
      <w:r w:rsidRPr="008C1F04">
        <w:rPr>
          <w:rFonts w:ascii="Book Antiqua" w:eastAsia="Book Antiqua" w:hAnsi="Book Antiqua" w:cs="Book Antiqua"/>
          <w:color w:val="000000" w:themeColor="text1"/>
          <w:lang w:eastAsia="id-ID"/>
        </w:rPr>
        <w:t>In summary, the graph illustrates the journey of light through a</w:t>
      </w:r>
      <w:r w:rsidRPr="002C356C">
        <w:rPr>
          <w:rFonts w:ascii="Book Antiqua" w:eastAsia="Book Antiqua" w:hAnsi="Book Antiqua" w:cs="Book Antiqua"/>
          <w:color w:val="000000" w:themeColor="text1"/>
          <w:lang w:eastAsia="id-ID"/>
        </w:rPr>
        <w:t xml:space="preserve"> combination of propagation paths that include homogeneous media (</w:t>
      </w:r>
      <w:r w:rsidRPr="008C1F04">
        <w:rPr>
          <w:rFonts w:ascii="Book Antiqua" w:eastAsia="Book Antiqua" w:hAnsi="Book Antiqua" w:cs="Book Antiqua"/>
          <w:color w:val="000000" w:themeColor="text1"/>
          <w:lang w:eastAsia="id-ID"/>
        </w:rPr>
        <w:t xml:space="preserve">stable), anisotropic materials (moderate fluctuations), </w:t>
      </w:r>
      <w:r w:rsidR="00895B78" w:rsidRPr="008C1F04">
        <w:rPr>
          <w:rFonts w:ascii="Book Antiqua" w:eastAsia="Book Antiqua" w:hAnsi="Book Antiqua" w:cs="Book Antiqua"/>
          <w:color w:val="000000" w:themeColor="text1"/>
          <w:lang w:eastAsia="id-ID"/>
        </w:rPr>
        <w:t xml:space="preserve">and </w:t>
      </w:r>
      <w:r w:rsidRPr="008C1F04">
        <w:rPr>
          <w:rFonts w:ascii="Book Antiqua" w:eastAsia="Book Antiqua" w:hAnsi="Book Antiqua" w:cs="Book Antiqua"/>
          <w:color w:val="000000" w:themeColor="text1"/>
          <w:lang w:eastAsia="id-ID"/>
        </w:rPr>
        <w:t xml:space="preserve">optical </w:t>
      </w:r>
      <w:proofErr w:type="spellStart"/>
      <w:r w:rsidR="00895B78" w:rsidRPr="008C1F04">
        <w:rPr>
          <w:rFonts w:ascii="Book Antiqua" w:eastAsia="Book Antiqua" w:hAnsi="Book Antiqua" w:cs="Book Antiqua"/>
          <w:color w:val="000000" w:themeColor="text1"/>
          <w:lang w:eastAsia="id-ID"/>
        </w:rPr>
        <w:t>meta</w:t>
      </w:r>
      <w:r w:rsidRPr="008C1F04">
        <w:rPr>
          <w:rFonts w:ascii="Book Antiqua" w:eastAsia="Book Antiqua" w:hAnsi="Book Antiqua" w:cs="Book Antiqua"/>
          <w:color w:val="000000" w:themeColor="text1"/>
          <w:lang w:eastAsia="id-ID"/>
        </w:rPr>
        <w:t>materials</w:t>
      </w:r>
      <w:proofErr w:type="spellEnd"/>
      <w:r w:rsidRPr="008C1F04">
        <w:rPr>
          <w:rFonts w:ascii="Book Antiqua" w:eastAsia="Book Antiqua" w:hAnsi="Book Antiqua" w:cs="Book Antiqua"/>
          <w:color w:val="000000" w:themeColor="text1"/>
          <w:lang w:eastAsia="id-ID"/>
        </w:rPr>
        <w:t xml:space="preserve"> (drastic fluctuations). This analysis provides insights into the complex interactions of light with various types of media, which are particularly relevant in advanced optical systems such as interferometers, </w:t>
      </w:r>
      <w:proofErr w:type="spellStart"/>
      <w:r w:rsidRPr="008C1F04">
        <w:rPr>
          <w:rFonts w:ascii="Book Antiqua" w:eastAsia="Book Antiqua" w:hAnsi="Book Antiqua" w:cs="Book Antiqua"/>
          <w:color w:val="000000" w:themeColor="text1"/>
          <w:lang w:eastAsia="id-ID"/>
        </w:rPr>
        <w:t>metamaterials</w:t>
      </w:r>
      <w:proofErr w:type="spellEnd"/>
      <w:r w:rsidRPr="008C1F04">
        <w:rPr>
          <w:rFonts w:ascii="Book Antiqua" w:eastAsia="Book Antiqua" w:hAnsi="Book Antiqua" w:cs="Book Antiqua"/>
          <w:color w:val="000000" w:themeColor="text1"/>
          <w:lang w:eastAsia="id-ID"/>
        </w:rPr>
        <w:t>, or integrated optical devices.</w:t>
      </w:r>
    </w:p>
    <w:p w14:paraId="0441FE94" w14:textId="77777777" w:rsidR="00FB1ADB" w:rsidRPr="008C1F04" w:rsidRDefault="00055106" w:rsidP="00FB1ADB">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themeColor="text1"/>
          <w:lang w:eastAsia="id-ID"/>
        </w:rPr>
      </w:pPr>
      <w:r w:rsidRPr="008C1F04">
        <w:rPr>
          <w:rFonts w:ascii="Book Antiqua" w:eastAsia="Book Antiqua" w:hAnsi="Book Antiqua" w:cs="Book Antiqua"/>
          <w:color w:val="000000" w:themeColor="text1"/>
          <w:lang w:eastAsia="id-ID"/>
        </w:rPr>
        <w:t>The graph in Figure 5</w:t>
      </w:r>
      <w:r w:rsidR="0055548C" w:rsidRPr="008C1F04">
        <w:rPr>
          <w:rFonts w:ascii="Book Antiqua" w:eastAsia="Book Antiqua" w:hAnsi="Book Antiqua" w:cs="Book Antiqua"/>
          <w:color w:val="000000" w:themeColor="text1"/>
          <w:lang w:eastAsia="id-ID"/>
        </w:rPr>
        <w:t xml:space="preserve"> shows the relationship between the inverse radius of curvature 1/</w:t>
      </w:r>
      <w:r w:rsidR="0055548C" w:rsidRPr="008C1F04">
        <w:rPr>
          <w:rFonts w:ascii="Book Antiqua" w:eastAsia="Book Antiqua" w:hAnsi="Book Antiqua" w:cs="Book Antiqua"/>
          <w:i/>
          <w:color w:val="000000" w:themeColor="text1"/>
          <w:lang w:eastAsia="id-ID"/>
        </w:rPr>
        <w:t>R</w:t>
      </w:r>
      <w:r w:rsidR="0055548C" w:rsidRPr="008C1F04">
        <w:rPr>
          <w:rFonts w:ascii="Book Antiqua" w:eastAsia="Book Antiqua" w:hAnsi="Book Antiqua" w:cs="Book Antiqua"/>
          <w:color w:val="000000" w:themeColor="text1"/>
          <w:lang w:eastAsia="id-ID"/>
        </w:rPr>
        <w:t xml:space="preserve"> and the propagation path length </w:t>
      </w:r>
      <w:r w:rsidR="0055548C" w:rsidRPr="008C1F04">
        <w:rPr>
          <w:rFonts w:ascii="Book Antiqua" w:eastAsia="Book Antiqua" w:hAnsi="Book Antiqua" w:cs="Book Antiqua"/>
          <w:i/>
          <w:color w:val="000000" w:themeColor="text1"/>
          <w:lang w:eastAsia="id-ID"/>
        </w:rPr>
        <w:t>l</w:t>
      </w:r>
      <w:r w:rsidR="0055548C" w:rsidRPr="008C1F04">
        <w:rPr>
          <w:rFonts w:ascii="Book Antiqua" w:eastAsia="Book Antiqua" w:hAnsi="Book Antiqua" w:cs="Book Antiqua"/>
          <w:color w:val="000000" w:themeColor="text1"/>
          <w:lang w:eastAsia="id-ID"/>
        </w:rPr>
        <w:t xml:space="preserve">, providing insights into the </w:t>
      </w:r>
      <w:proofErr w:type="spellStart"/>
      <w:r w:rsidR="0055548C" w:rsidRPr="008C1F04">
        <w:rPr>
          <w:rFonts w:ascii="Book Antiqua" w:eastAsia="Book Antiqua" w:hAnsi="Book Antiqua" w:cs="Book Antiqua"/>
          <w:color w:val="000000" w:themeColor="text1"/>
          <w:lang w:eastAsia="id-ID"/>
        </w:rPr>
        <w:t>wavefront</w:t>
      </w:r>
      <w:proofErr w:type="spellEnd"/>
      <w:r w:rsidR="0055548C" w:rsidRPr="008C1F04">
        <w:rPr>
          <w:rFonts w:ascii="Book Antiqua" w:eastAsia="Book Antiqua" w:hAnsi="Book Antiqua" w:cs="Book Antiqua"/>
          <w:color w:val="000000" w:themeColor="text1"/>
          <w:lang w:eastAsia="id-ID"/>
        </w:rPr>
        <w:t xml:space="preserve"> behavior as light interacts with different media. In regions where light propagates through homogeneous media or vacuum—specifically </w:t>
      </w:r>
      <w:r w:rsidR="0055548C" w:rsidRPr="008C1F04">
        <w:rPr>
          <w:rFonts w:ascii="Book Antiqua" w:eastAsia="Book Antiqua" w:hAnsi="Book Antiqua" w:cs="Book Antiqua"/>
          <w:i/>
          <w:color w:val="000000" w:themeColor="text1"/>
          <w:lang w:eastAsia="id-ID"/>
        </w:rPr>
        <w:t>l</w:t>
      </w:r>
      <w:r w:rsidR="0055548C" w:rsidRPr="008C1F04">
        <w:rPr>
          <w:rFonts w:ascii="Book Antiqua" w:eastAsia="Book Antiqua" w:hAnsi="Book Antiqua" w:cs="Book Antiqua"/>
          <w:color w:val="000000" w:themeColor="text1"/>
          <w:lang w:eastAsia="id-ID"/>
        </w:rPr>
        <w:t>=0</w:t>
      </w:r>
      <w:r w:rsidR="0055548C" w:rsidRPr="008C1F04">
        <w:rPr>
          <w:rFonts w:ascii="Times New Roman" w:eastAsia="Book Antiqua" w:hAnsi="Times New Roman" w:cs="Times New Roman"/>
          <w:color w:val="000000" w:themeColor="text1"/>
          <w:lang w:eastAsia="id-ID"/>
        </w:rPr>
        <w:t> </w:t>
      </w:r>
      <w:r w:rsidR="0055548C" w:rsidRPr="008C1F04">
        <w:rPr>
          <w:rFonts w:ascii="Book Antiqua" w:eastAsia="Book Antiqua" w:hAnsi="Book Antiqua" w:cs="Book Antiqua"/>
          <w:color w:val="000000" w:themeColor="text1"/>
          <w:lang w:eastAsia="id-ID"/>
        </w:rPr>
        <w:t xml:space="preserve">m to </w:t>
      </w:r>
      <w:r w:rsidR="0055548C" w:rsidRPr="008C1F04">
        <w:rPr>
          <w:rFonts w:ascii="Book Antiqua" w:eastAsia="Book Antiqua" w:hAnsi="Book Antiqua" w:cs="Book Antiqua"/>
          <w:i/>
          <w:color w:val="000000" w:themeColor="text1"/>
          <w:lang w:eastAsia="id-ID"/>
        </w:rPr>
        <w:t>l</w:t>
      </w:r>
      <w:r w:rsidR="0055548C" w:rsidRPr="008C1F04">
        <w:rPr>
          <w:rFonts w:ascii="Book Antiqua" w:eastAsia="Book Antiqua" w:hAnsi="Book Antiqua" w:cs="Book Antiqua"/>
          <w:color w:val="000000" w:themeColor="text1"/>
          <w:lang w:eastAsia="id-ID"/>
        </w:rPr>
        <w:t>=10</w:t>
      </w:r>
      <w:r w:rsidR="0055548C" w:rsidRPr="008C1F04">
        <w:rPr>
          <w:rFonts w:ascii="Times New Roman" w:eastAsia="Book Antiqua" w:hAnsi="Times New Roman" w:cs="Times New Roman"/>
          <w:color w:val="000000" w:themeColor="text1"/>
          <w:lang w:eastAsia="id-ID"/>
        </w:rPr>
        <w:t> </w:t>
      </w:r>
      <w:r w:rsidR="0055548C" w:rsidRPr="008C1F04">
        <w:rPr>
          <w:rFonts w:ascii="Book Antiqua" w:eastAsia="Book Antiqua" w:hAnsi="Book Antiqua" w:cs="Book Antiqua"/>
          <w:color w:val="000000" w:themeColor="text1"/>
          <w:lang w:eastAsia="id-ID"/>
        </w:rPr>
        <w:t xml:space="preserve">m, </w:t>
      </w:r>
      <w:r w:rsidR="0055548C" w:rsidRPr="008C1F04">
        <w:rPr>
          <w:rFonts w:ascii="Book Antiqua" w:eastAsia="Book Antiqua" w:hAnsi="Book Antiqua" w:cs="Book Antiqua"/>
          <w:i/>
          <w:color w:val="000000" w:themeColor="text1"/>
          <w:lang w:eastAsia="id-ID"/>
        </w:rPr>
        <w:t>l</w:t>
      </w:r>
      <w:r w:rsidR="0055548C" w:rsidRPr="008C1F04">
        <w:rPr>
          <w:rFonts w:ascii="Book Antiqua" w:eastAsia="Book Antiqua" w:hAnsi="Book Antiqua" w:cs="Book Antiqua"/>
          <w:color w:val="000000" w:themeColor="text1"/>
          <w:lang w:eastAsia="id-ID"/>
        </w:rPr>
        <w:t>=15</w:t>
      </w:r>
      <w:r w:rsidR="0055548C" w:rsidRPr="008C1F04">
        <w:rPr>
          <w:rFonts w:ascii="Times New Roman" w:eastAsia="Book Antiqua" w:hAnsi="Times New Roman" w:cs="Times New Roman"/>
          <w:color w:val="000000" w:themeColor="text1"/>
          <w:lang w:eastAsia="id-ID"/>
        </w:rPr>
        <w:t> </w:t>
      </w:r>
      <w:r w:rsidR="0055548C" w:rsidRPr="008C1F04">
        <w:rPr>
          <w:rFonts w:ascii="Book Antiqua" w:eastAsia="Book Antiqua" w:hAnsi="Book Antiqua" w:cs="Book Antiqua"/>
          <w:color w:val="000000" w:themeColor="text1"/>
          <w:lang w:eastAsia="id-ID"/>
        </w:rPr>
        <w:t xml:space="preserve">m to </w:t>
      </w:r>
      <w:r w:rsidR="0055548C" w:rsidRPr="008C1F04">
        <w:rPr>
          <w:rFonts w:ascii="Book Antiqua" w:eastAsia="Book Antiqua" w:hAnsi="Book Antiqua" w:cs="Book Antiqua"/>
          <w:i/>
          <w:color w:val="000000" w:themeColor="text1"/>
          <w:lang w:eastAsia="id-ID"/>
        </w:rPr>
        <w:t>l</w:t>
      </w:r>
      <w:r w:rsidR="0055548C" w:rsidRPr="008C1F04">
        <w:rPr>
          <w:rFonts w:ascii="Book Antiqua" w:eastAsia="Book Antiqua" w:hAnsi="Book Antiqua" w:cs="Book Antiqua"/>
          <w:color w:val="000000" w:themeColor="text1"/>
          <w:lang w:eastAsia="id-ID"/>
        </w:rPr>
        <w:t>=41</w:t>
      </w:r>
      <w:r w:rsidR="0055548C" w:rsidRPr="008C1F04">
        <w:rPr>
          <w:rFonts w:ascii="Times New Roman" w:eastAsia="Book Antiqua" w:hAnsi="Times New Roman" w:cs="Times New Roman"/>
          <w:color w:val="000000" w:themeColor="text1"/>
          <w:lang w:eastAsia="id-ID"/>
        </w:rPr>
        <w:t> </w:t>
      </w:r>
      <w:r w:rsidR="0055548C" w:rsidRPr="008C1F04">
        <w:rPr>
          <w:rFonts w:ascii="Book Antiqua" w:eastAsia="Book Antiqua" w:hAnsi="Book Antiqua" w:cs="Book Antiqua"/>
          <w:color w:val="000000" w:themeColor="text1"/>
          <w:lang w:eastAsia="id-ID"/>
        </w:rPr>
        <w:t>m, and l=45</w:t>
      </w:r>
      <w:r w:rsidR="0055548C" w:rsidRPr="008C1F04">
        <w:rPr>
          <w:rFonts w:ascii="Times New Roman" w:eastAsia="Book Antiqua" w:hAnsi="Times New Roman" w:cs="Times New Roman"/>
          <w:color w:val="000000" w:themeColor="text1"/>
          <w:lang w:eastAsia="id-ID"/>
        </w:rPr>
        <w:t> </w:t>
      </w:r>
      <w:r w:rsidR="0055548C" w:rsidRPr="008C1F04">
        <w:rPr>
          <w:rFonts w:ascii="Book Antiqua" w:eastAsia="Book Antiqua" w:hAnsi="Book Antiqua" w:cs="Book Antiqua"/>
          <w:color w:val="000000" w:themeColor="text1"/>
          <w:lang w:eastAsia="id-ID"/>
        </w:rPr>
        <w:t xml:space="preserve">m to </w:t>
      </w:r>
      <w:r w:rsidR="0055548C" w:rsidRPr="008C1F04">
        <w:rPr>
          <w:rFonts w:ascii="Book Antiqua" w:eastAsia="Book Antiqua" w:hAnsi="Book Antiqua" w:cs="Book Antiqua"/>
          <w:i/>
          <w:color w:val="000000" w:themeColor="text1"/>
          <w:lang w:eastAsia="id-ID"/>
        </w:rPr>
        <w:t>l</w:t>
      </w:r>
      <w:r w:rsidR="0055548C" w:rsidRPr="008C1F04">
        <w:rPr>
          <w:rFonts w:ascii="Book Antiqua" w:eastAsia="Book Antiqua" w:hAnsi="Book Antiqua" w:cs="Book Antiqua"/>
          <w:color w:val="000000" w:themeColor="text1"/>
          <w:lang w:eastAsia="id-ID"/>
        </w:rPr>
        <w:t>=53</w:t>
      </w:r>
      <w:r w:rsidR="0055548C" w:rsidRPr="008C1F04">
        <w:rPr>
          <w:rFonts w:ascii="Times New Roman" w:eastAsia="Book Antiqua" w:hAnsi="Times New Roman" w:cs="Times New Roman"/>
          <w:color w:val="000000" w:themeColor="text1"/>
          <w:lang w:eastAsia="id-ID"/>
        </w:rPr>
        <w:t> </w:t>
      </w:r>
      <w:r w:rsidR="0055548C" w:rsidRPr="008C1F04">
        <w:rPr>
          <w:rFonts w:ascii="Book Antiqua" w:eastAsia="Book Antiqua" w:hAnsi="Book Antiqua" w:cs="Book Antiqua"/>
          <w:color w:val="000000" w:themeColor="text1"/>
          <w:lang w:eastAsia="id-ID"/>
        </w:rPr>
        <w:t>m, the 1/</w:t>
      </w:r>
      <w:r w:rsidR="0055548C" w:rsidRPr="008C1F04">
        <w:rPr>
          <w:rFonts w:ascii="Book Antiqua" w:eastAsia="Book Antiqua" w:hAnsi="Book Antiqua" w:cs="Book Antiqua"/>
          <w:i/>
          <w:color w:val="000000" w:themeColor="text1"/>
          <w:lang w:eastAsia="id-ID"/>
        </w:rPr>
        <w:t>R</w:t>
      </w:r>
      <w:r w:rsidR="0055548C" w:rsidRPr="008C1F04">
        <w:rPr>
          <w:rFonts w:ascii="Book Antiqua" w:eastAsia="Book Antiqua" w:hAnsi="Book Antiqua" w:cs="Book Antiqua"/>
          <w:color w:val="000000" w:themeColor="text1"/>
          <w:lang w:eastAsia="id-ID"/>
        </w:rPr>
        <w:t xml:space="preserve"> value remains constant, indicating a nearly planar </w:t>
      </w:r>
      <w:proofErr w:type="spellStart"/>
      <w:r w:rsidR="0055548C" w:rsidRPr="008C1F04">
        <w:rPr>
          <w:rFonts w:ascii="Book Antiqua" w:eastAsia="Book Antiqua" w:hAnsi="Book Antiqua" w:cs="Book Antiqua"/>
          <w:color w:val="000000" w:themeColor="text1"/>
          <w:lang w:eastAsia="id-ID"/>
        </w:rPr>
        <w:t>wavefront</w:t>
      </w:r>
      <w:proofErr w:type="spellEnd"/>
      <w:r w:rsidR="0055548C" w:rsidRPr="008C1F04">
        <w:rPr>
          <w:rFonts w:ascii="Book Antiqua" w:eastAsia="Book Antiqua" w:hAnsi="Book Antiqua" w:cs="Book Antiqua"/>
          <w:color w:val="000000" w:themeColor="text1"/>
          <w:lang w:eastAsia="id-ID"/>
        </w:rPr>
        <w:t xml:space="preserve"> with no significant curvature changes.</w:t>
      </w:r>
    </w:p>
    <w:p w14:paraId="0441FE95" w14:textId="77777777" w:rsidR="00FB1ADB" w:rsidRPr="002C356C" w:rsidRDefault="0055548C" w:rsidP="00FB1ADB">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themeColor="text1"/>
          <w:lang w:eastAsia="id-ID"/>
        </w:rPr>
      </w:pPr>
      <w:r w:rsidRPr="008C1F04">
        <w:rPr>
          <w:rFonts w:ascii="Book Antiqua" w:eastAsia="Book Antiqua" w:hAnsi="Book Antiqua" w:cs="Book Antiqua"/>
          <w:color w:val="000000" w:themeColor="text1"/>
          <w:lang w:eastAsia="id-ID"/>
        </w:rPr>
        <w:t xml:space="preserve">In contrast, regions between </w:t>
      </w:r>
      <w:r w:rsidRPr="008C1F04">
        <w:rPr>
          <w:rFonts w:ascii="Book Antiqua" w:eastAsia="Book Antiqua" w:hAnsi="Book Antiqua" w:cs="Book Antiqua"/>
          <w:i/>
          <w:color w:val="000000" w:themeColor="text1"/>
          <w:lang w:eastAsia="id-ID"/>
        </w:rPr>
        <w:t>l</w:t>
      </w:r>
      <w:r w:rsidRPr="008C1F04">
        <w:rPr>
          <w:rFonts w:ascii="Book Antiqua" w:eastAsia="Book Antiqua" w:hAnsi="Book Antiqua" w:cs="Book Antiqua"/>
          <w:color w:val="000000" w:themeColor="text1"/>
          <w:lang w:eastAsia="id-ID"/>
        </w:rPr>
        <w:t>=10</w:t>
      </w:r>
      <w:r w:rsidRPr="008C1F04">
        <w:rPr>
          <w:rFonts w:ascii="Times New Roman" w:eastAsia="Book Antiqua" w:hAnsi="Times New Roman" w:cs="Times New Roman"/>
          <w:color w:val="000000" w:themeColor="text1"/>
          <w:lang w:eastAsia="id-ID"/>
        </w:rPr>
        <w:t> </w:t>
      </w:r>
      <w:r w:rsidRPr="008C1F04">
        <w:rPr>
          <w:rFonts w:ascii="Book Antiqua" w:eastAsia="Book Antiqua" w:hAnsi="Book Antiqua" w:cs="Book Antiqua"/>
          <w:color w:val="000000" w:themeColor="text1"/>
          <w:lang w:eastAsia="id-ID"/>
        </w:rPr>
        <w:t xml:space="preserve">m and </w:t>
      </w:r>
      <w:r w:rsidRPr="008C1F04">
        <w:rPr>
          <w:rFonts w:ascii="Book Antiqua" w:eastAsia="Book Antiqua" w:hAnsi="Book Antiqua" w:cs="Book Antiqua"/>
          <w:i/>
          <w:color w:val="000000" w:themeColor="text1"/>
          <w:lang w:eastAsia="id-ID"/>
        </w:rPr>
        <w:t>l</w:t>
      </w:r>
      <w:r w:rsidRPr="008C1F04">
        <w:rPr>
          <w:rFonts w:ascii="Book Antiqua" w:eastAsia="Book Antiqua" w:hAnsi="Book Antiqua" w:cs="Book Antiqua"/>
          <w:color w:val="000000" w:themeColor="text1"/>
          <w:lang w:eastAsia="id-ID"/>
        </w:rPr>
        <w:t>=11</w:t>
      </w:r>
      <w:r w:rsidRPr="008C1F04">
        <w:rPr>
          <w:rFonts w:ascii="Times New Roman" w:eastAsia="Book Antiqua" w:hAnsi="Times New Roman" w:cs="Times New Roman"/>
          <w:color w:val="000000" w:themeColor="text1"/>
          <w:lang w:eastAsia="id-ID"/>
        </w:rPr>
        <w:t> </w:t>
      </w:r>
      <w:r w:rsidRPr="008C1F04">
        <w:rPr>
          <w:rFonts w:ascii="Book Antiqua" w:eastAsia="Book Antiqua" w:hAnsi="Book Antiqua" w:cs="Book Antiqua"/>
          <w:color w:val="000000" w:themeColor="text1"/>
          <w:lang w:eastAsia="id-ID"/>
        </w:rPr>
        <w:t xml:space="preserve">m, and </w:t>
      </w:r>
      <w:r w:rsidRPr="008C1F04">
        <w:rPr>
          <w:rFonts w:ascii="Book Antiqua" w:eastAsia="Book Antiqua" w:hAnsi="Book Antiqua" w:cs="Book Antiqua"/>
          <w:i/>
          <w:color w:val="000000" w:themeColor="text1"/>
          <w:lang w:eastAsia="id-ID"/>
        </w:rPr>
        <w:t>l</w:t>
      </w:r>
      <w:r w:rsidRPr="008C1F04">
        <w:rPr>
          <w:rFonts w:ascii="Book Antiqua" w:eastAsia="Book Antiqua" w:hAnsi="Book Antiqua" w:cs="Book Antiqua"/>
          <w:color w:val="000000" w:themeColor="text1"/>
          <w:lang w:eastAsia="id-ID"/>
        </w:rPr>
        <w:t>=14</w:t>
      </w:r>
      <w:r w:rsidRPr="008C1F04">
        <w:rPr>
          <w:rFonts w:ascii="Times New Roman" w:eastAsia="Book Antiqua" w:hAnsi="Times New Roman" w:cs="Times New Roman"/>
          <w:color w:val="000000" w:themeColor="text1"/>
          <w:lang w:eastAsia="id-ID"/>
        </w:rPr>
        <w:t> </w:t>
      </w:r>
      <w:r w:rsidRPr="008C1F04">
        <w:rPr>
          <w:rFonts w:ascii="Book Antiqua" w:eastAsia="Book Antiqua" w:hAnsi="Book Antiqua" w:cs="Book Antiqua"/>
          <w:color w:val="000000" w:themeColor="text1"/>
          <w:lang w:eastAsia="id-ID"/>
        </w:rPr>
        <w:t xml:space="preserve">m and </w:t>
      </w:r>
      <w:r w:rsidRPr="008C1F04">
        <w:rPr>
          <w:rFonts w:ascii="Book Antiqua" w:eastAsia="Book Antiqua" w:hAnsi="Book Antiqua" w:cs="Book Antiqua"/>
          <w:i/>
          <w:color w:val="000000" w:themeColor="text1"/>
          <w:lang w:eastAsia="id-ID"/>
        </w:rPr>
        <w:t>l</w:t>
      </w:r>
      <w:r w:rsidRPr="008C1F04">
        <w:rPr>
          <w:rFonts w:ascii="Book Antiqua" w:eastAsia="Book Antiqua" w:hAnsi="Book Antiqua" w:cs="Book Antiqua"/>
          <w:color w:val="000000" w:themeColor="text1"/>
          <w:lang w:eastAsia="id-ID"/>
        </w:rPr>
        <w:t>=15</w:t>
      </w:r>
      <w:r w:rsidRPr="008C1F04">
        <w:rPr>
          <w:rFonts w:ascii="Times New Roman" w:eastAsia="Book Antiqua" w:hAnsi="Times New Roman" w:cs="Times New Roman"/>
          <w:color w:val="000000" w:themeColor="text1"/>
          <w:lang w:eastAsia="id-ID"/>
        </w:rPr>
        <w:t> </w:t>
      </w:r>
      <w:r w:rsidRPr="008C1F04">
        <w:rPr>
          <w:rFonts w:ascii="Book Antiqua" w:eastAsia="Book Antiqua" w:hAnsi="Book Antiqua" w:cs="Book Antiqua"/>
          <w:color w:val="000000" w:themeColor="text1"/>
          <w:lang w:eastAsia="id-ID"/>
        </w:rPr>
        <w:t xml:space="preserve">m, exhibit </w:t>
      </w:r>
      <w:r w:rsidR="00D4635F" w:rsidRPr="008C1F04">
        <w:rPr>
          <w:rFonts w:ascii="Book Antiqua" w:eastAsia="Book Antiqua" w:hAnsi="Book Antiqua" w:cs="Book Antiqua"/>
          <w:color w:val="000000" w:themeColor="text1"/>
          <w:lang w:eastAsia="id-ID"/>
        </w:rPr>
        <w:t>ripple</w:t>
      </w:r>
      <w:r w:rsidRPr="008C1F04">
        <w:rPr>
          <w:rFonts w:ascii="Book Antiqua" w:eastAsia="Book Antiqua" w:hAnsi="Book Antiqua" w:cs="Book Antiqua"/>
          <w:color w:val="000000" w:themeColor="text1"/>
          <w:lang w:eastAsia="id-ID"/>
        </w:rPr>
        <w:t xml:space="preserve"> in 1/</w:t>
      </w:r>
      <w:r w:rsidRPr="008C1F04">
        <w:rPr>
          <w:rFonts w:ascii="Book Antiqua" w:eastAsia="Book Antiqua" w:hAnsi="Book Antiqua" w:cs="Book Antiqua"/>
          <w:i/>
          <w:color w:val="000000" w:themeColor="text1"/>
          <w:lang w:eastAsia="id-ID"/>
        </w:rPr>
        <w:t>R</w:t>
      </w:r>
      <w:r w:rsidRPr="008C1F04">
        <w:rPr>
          <w:rFonts w:ascii="Book Antiqua" w:eastAsia="Book Antiqua" w:hAnsi="Book Antiqua" w:cs="Book Antiqua"/>
          <w:color w:val="000000" w:themeColor="text1"/>
          <w:lang w:eastAsia="id-ID"/>
        </w:rPr>
        <w:t xml:space="preserve">, suggesting interactions with anisotropic materials. These fluctuations indicate perturbations in the </w:t>
      </w:r>
      <w:proofErr w:type="spellStart"/>
      <w:r w:rsidRPr="008C1F04">
        <w:rPr>
          <w:rFonts w:ascii="Book Antiqua" w:eastAsia="Book Antiqua" w:hAnsi="Book Antiqua" w:cs="Book Antiqua"/>
          <w:color w:val="000000" w:themeColor="text1"/>
          <w:lang w:eastAsia="id-ID"/>
        </w:rPr>
        <w:t>wavefront</w:t>
      </w:r>
      <w:proofErr w:type="spellEnd"/>
      <w:r w:rsidRPr="008C1F04">
        <w:rPr>
          <w:rFonts w:ascii="Book Antiqua" w:eastAsia="Book Antiqua" w:hAnsi="Book Antiqua" w:cs="Book Antiqua"/>
          <w:color w:val="000000" w:themeColor="text1"/>
          <w:lang w:eastAsia="id-ID"/>
        </w:rPr>
        <w:t xml:space="preserve"> curvature, likely caused by birefringence or directional-dependent</w:t>
      </w:r>
      <w:r w:rsidRPr="002C356C">
        <w:rPr>
          <w:rFonts w:ascii="Book Antiqua" w:eastAsia="Book Antiqua" w:hAnsi="Book Antiqua" w:cs="Book Antiqua"/>
          <w:color w:val="000000" w:themeColor="text1"/>
          <w:lang w:eastAsia="id-ID"/>
        </w:rPr>
        <w:t xml:space="preserve"> refractive indices within the material, momentarily distorting the </w:t>
      </w:r>
      <w:proofErr w:type="spellStart"/>
      <w:r w:rsidRPr="002C356C">
        <w:rPr>
          <w:rFonts w:ascii="Book Antiqua" w:eastAsia="Book Antiqua" w:hAnsi="Book Antiqua" w:cs="Book Antiqua"/>
          <w:color w:val="000000" w:themeColor="text1"/>
          <w:lang w:eastAsia="id-ID"/>
        </w:rPr>
        <w:t>wavefront</w:t>
      </w:r>
      <w:proofErr w:type="spellEnd"/>
      <w:r w:rsidRPr="002C356C">
        <w:rPr>
          <w:rFonts w:ascii="Book Antiqua" w:eastAsia="Book Antiqua" w:hAnsi="Book Antiqua" w:cs="Book Antiqua"/>
          <w:color w:val="000000" w:themeColor="text1"/>
          <w:lang w:eastAsia="id-ID"/>
        </w:rPr>
        <w:t>.</w:t>
      </w:r>
    </w:p>
    <w:p w14:paraId="0441FE96" w14:textId="77777777" w:rsidR="00FB1ADB" w:rsidRPr="002C356C" w:rsidRDefault="0055548C" w:rsidP="00FB1ADB">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themeColor="text1"/>
          <w:lang w:eastAsia="id-ID"/>
        </w:rPr>
      </w:pPr>
      <w:r w:rsidRPr="002C356C">
        <w:rPr>
          <w:rFonts w:ascii="Book Antiqua" w:eastAsia="Book Antiqua" w:hAnsi="Book Antiqua" w:cs="Book Antiqua"/>
          <w:color w:val="000000" w:themeColor="text1"/>
          <w:lang w:eastAsia="id-ID"/>
        </w:rPr>
        <w:lastRenderedPageBreak/>
        <w:t xml:space="preserve">The most pronounced behavior is observed in the region between </w:t>
      </w:r>
      <w:r w:rsidRPr="002C356C">
        <w:rPr>
          <w:rFonts w:ascii="Book Antiqua" w:eastAsia="Book Antiqua" w:hAnsi="Book Antiqua" w:cs="Book Antiqua"/>
          <w:i/>
          <w:color w:val="000000" w:themeColor="text1"/>
          <w:lang w:eastAsia="id-ID"/>
        </w:rPr>
        <w:t>l</w:t>
      </w:r>
      <w:r w:rsidRPr="002C356C">
        <w:rPr>
          <w:rFonts w:ascii="Book Antiqua" w:eastAsia="Book Antiqua" w:hAnsi="Book Antiqua" w:cs="Book Antiqua"/>
          <w:color w:val="000000" w:themeColor="text1"/>
          <w:lang w:eastAsia="id-ID"/>
        </w:rPr>
        <w:t>=42</w:t>
      </w:r>
      <w:r w:rsidRPr="002C356C">
        <w:rPr>
          <w:rFonts w:ascii="Times New Roman" w:eastAsia="Book Antiqua" w:hAnsi="Times New Roman" w:cs="Times New Roman"/>
          <w:color w:val="000000" w:themeColor="text1"/>
          <w:lang w:eastAsia="id-ID"/>
        </w:rPr>
        <w:t> </w:t>
      </w:r>
      <w:r w:rsidRPr="002C356C">
        <w:rPr>
          <w:rFonts w:ascii="Book Antiqua" w:eastAsia="Book Antiqua" w:hAnsi="Book Antiqua" w:cs="Book Antiqua"/>
          <w:color w:val="000000" w:themeColor="text1"/>
          <w:lang w:eastAsia="id-ID"/>
        </w:rPr>
        <w:t xml:space="preserve">m and </w:t>
      </w:r>
      <w:r w:rsidRPr="002C356C">
        <w:rPr>
          <w:rFonts w:ascii="Book Antiqua" w:eastAsia="Book Antiqua" w:hAnsi="Book Antiqua" w:cs="Book Antiqua"/>
          <w:i/>
          <w:color w:val="000000" w:themeColor="text1"/>
          <w:lang w:eastAsia="id-ID"/>
        </w:rPr>
        <w:t>l</w:t>
      </w:r>
      <w:r w:rsidRPr="002C356C">
        <w:rPr>
          <w:rFonts w:ascii="Book Antiqua" w:eastAsia="Book Antiqua" w:hAnsi="Book Antiqua" w:cs="Book Antiqua"/>
          <w:color w:val="000000" w:themeColor="text1"/>
          <w:lang w:eastAsia="id-ID"/>
        </w:rPr>
        <w:t>=44</w:t>
      </w:r>
      <w:r w:rsidRPr="002C356C">
        <w:rPr>
          <w:rFonts w:ascii="Times New Roman" w:eastAsia="Book Antiqua" w:hAnsi="Times New Roman" w:cs="Times New Roman"/>
          <w:color w:val="000000" w:themeColor="text1"/>
          <w:lang w:eastAsia="id-ID"/>
        </w:rPr>
        <w:t> </w:t>
      </w:r>
      <w:r w:rsidRPr="002C356C">
        <w:rPr>
          <w:rFonts w:ascii="Book Antiqua" w:eastAsia="Book Antiqua" w:hAnsi="Book Antiqua" w:cs="Book Antiqua"/>
          <w:color w:val="000000" w:themeColor="text1"/>
          <w:lang w:eastAsia="id-ID"/>
        </w:rPr>
        <w:t>m, where 1/</w:t>
      </w:r>
      <w:r w:rsidRPr="002C356C">
        <w:rPr>
          <w:rFonts w:ascii="Book Antiqua" w:eastAsia="Book Antiqua" w:hAnsi="Book Antiqua" w:cs="Book Antiqua"/>
          <w:i/>
          <w:color w:val="000000" w:themeColor="text1"/>
          <w:lang w:eastAsia="id-ID"/>
        </w:rPr>
        <w:t>R</w:t>
      </w:r>
      <w:r w:rsidRPr="002C356C">
        <w:rPr>
          <w:rFonts w:ascii="Book Antiqua" w:eastAsia="Book Antiqua" w:hAnsi="Book Antiqua" w:cs="Book Antiqua"/>
          <w:color w:val="000000" w:themeColor="text1"/>
          <w:lang w:eastAsia="id-ID"/>
        </w:rPr>
        <w:t xml:space="preserve"> not only </w:t>
      </w:r>
      <w:r w:rsidR="00D4635F" w:rsidRPr="00537951">
        <w:rPr>
          <w:rFonts w:ascii="Book Antiqua" w:eastAsia="Book Antiqua" w:hAnsi="Book Antiqua" w:cs="Book Antiqua"/>
          <w:color w:val="000000" w:themeColor="text1"/>
          <w:lang w:eastAsia="id-ID"/>
        </w:rPr>
        <w:t xml:space="preserve">exhibits </w:t>
      </w:r>
      <w:r w:rsidR="003222A0" w:rsidRPr="00537951">
        <w:rPr>
          <w:rFonts w:ascii="Book Antiqua" w:eastAsia="Book Antiqua" w:hAnsi="Book Antiqua" w:cs="Book Antiqua"/>
          <w:color w:val="000000" w:themeColor="text1"/>
          <w:lang w:eastAsia="id-ID"/>
        </w:rPr>
        <w:t xml:space="preserve">sharp </w:t>
      </w:r>
      <w:r w:rsidR="00D4635F" w:rsidRPr="00537951">
        <w:rPr>
          <w:rFonts w:ascii="Book Antiqua" w:eastAsia="Book Antiqua" w:hAnsi="Book Antiqua" w:cs="Book Antiqua"/>
          <w:color w:val="000000" w:themeColor="text1"/>
          <w:lang w:eastAsia="id-ID"/>
        </w:rPr>
        <w:t>ripple</w:t>
      </w:r>
      <w:r w:rsidR="003222A0" w:rsidRPr="00537951">
        <w:rPr>
          <w:rFonts w:ascii="Book Antiqua" w:eastAsia="Book Antiqua" w:hAnsi="Book Antiqua" w:cs="Book Antiqua"/>
          <w:color w:val="000000" w:themeColor="text1"/>
          <w:lang w:eastAsia="id-ID"/>
        </w:rPr>
        <w:t>s</w:t>
      </w:r>
      <w:r w:rsidRPr="00537951">
        <w:rPr>
          <w:rFonts w:ascii="Book Antiqua" w:eastAsia="Book Antiqua" w:hAnsi="Book Antiqua" w:cs="Book Antiqua"/>
          <w:color w:val="000000" w:themeColor="text1"/>
          <w:lang w:eastAsia="id-ID"/>
        </w:rPr>
        <w:t xml:space="preserve"> but also becomes negative. This curvature inversion is a hallmark of optical </w:t>
      </w:r>
      <w:proofErr w:type="spellStart"/>
      <w:r w:rsidR="00895B78" w:rsidRPr="00537951">
        <w:rPr>
          <w:rFonts w:ascii="Book Antiqua" w:eastAsia="Book Antiqua" w:hAnsi="Book Antiqua" w:cs="Book Antiqua"/>
          <w:color w:val="000000" w:themeColor="text1"/>
          <w:lang w:eastAsia="id-ID"/>
        </w:rPr>
        <w:t>metamaterials</w:t>
      </w:r>
      <w:proofErr w:type="spellEnd"/>
      <w:r w:rsidRPr="00537951">
        <w:rPr>
          <w:rFonts w:ascii="Book Antiqua" w:eastAsia="Book Antiqua" w:hAnsi="Book Antiqua" w:cs="Book Antiqua"/>
          <w:color w:val="000000" w:themeColor="text1"/>
          <w:lang w:eastAsia="id-ID"/>
        </w:rPr>
        <w:t xml:space="preserve"> with</w:t>
      </w:r>
      <w:r w:rsidRPr="002C356C">
        <w:rPr>
          <w:rFonts w:ascii="Book Antiqua" w:eastAsia="Book Antiqua" w:hAnsi="Book Antiqua" w:cs="Book Antiqua"/>
          <w:color w:val="000000" w:themeColor="text1"/>
          <w:lang w:eastAsia="id-ID"/>
        </w:rPr>
        <w:t xml:space="preserve"> negative refractive indices, where the </w:t>
      </w:r>
      <w:proofErr w:type="spellStart"/>
      <w:r w:rsidRPr="002C356C">
        <w:rPr>
          <w:rFonts w:ascii="Book Antiqua" w:eastAsia="Book Antiqua" w:hAnsi="Book Antiqua" w:cs="Book Antiqua"/>
          <w:color w:val="000000" w:themeColor="text1"/>
          <w:lang w:eastAsia="id-ID"/>
        </w:rPr>
        <w:t>wavefront</w:t>
      </w:r>
      <w:proofErr w:type="spellEnd"/>
      <w:r w:rsidRPr="002C356C">
        <w:rPr>
          <w:rFonts w:ascii="Book Antiqua" w:eastAsia="Book Antiqua" w:hAnsi="Book Antiqua" w:cs="Book Antiqua"/>
          <w:color w:val="000000" w:themeColor="text1"/>
          <w:lang w:eastAsia="id-ID"/>
        </w:rPr>
        <w:t xml:space="preserve"> exhibits unusual effects such as reverse focusing or negative curvature due to the opposition of phase velocity and energy flow.</w:t>
      </w:r>
    </w:p>
    <w:p w14:paraId="0441FE97" w14:textId="77777777" w:rsidR="00FB1ADB" w:rsidRDefault="0055548C" w:rsidP="00FB1ADB">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themeColor="text1"/>
          <w:lang w:eastAsia="id-ID"/>
        </w:rPr>
      </w:pPr>
      <w:r w:rsidRPr="002C356C">
        <w:rPr>
          <w:rFonts w:ascii="Book Antiqua" w:eastAsia="Book Antiqua" w:hAnsi="Book Antiqua" w:cs="Book Antiqua"/>
          <w:color w:val="000000" w:themeColor="text1"/>
          <w:lang w:eastAsia="id-ID"/>
        </w:rPr>
        <w:t xml:space="preserve">Together with the phase shift analysis, this graph highlights the distinct interactions of light with different media along the propagation path. Homogeneous regions are characterized by stable and planar </w:t>
      </w:r>
      <w:proofErr w:type="spellStart"/>
      <w:r w:rsidRPr="002C356C">
        <w:rPr>
          <w:rFonts w:ascii="Book Antiqua" w:eastAsia="Book Antiqua" w:hAnsi="Book Antiqua" w:cs="Book Antiqua"/>
          <w:color w:val="000000" w:themeColor="text1"/>
          <w:lang w:eastAsia="id-ID"/>
        </w:rPr>
        <w:t>wavefronts</w:t>
      </w:r>
      <w:proofErr w:type="spellEnd"/>
      <w:r w:rsidRPr="002C356C">
        <w:rPr>
          <w:rFonts w:ascii="Book Antiqua" w:eastAsia="Book Antiqua" w:hAnsi="Book Antiqua" w:cs="Book Antiqua"/>
          <w:color w:val="000000" w:themeColor="text1"/>
          <w:lang w:eastAsia="id-ID"/>
        </w:rPr>
        <w:t xml:space="preserve">, anisotropic materials introduce moderate perturbations, and optical </w:t>
      </w:r>
      <w:proofErr w:type="spellStart"/>
      <w:r w:rsidR="00C376E5" w:rsidRPr="002C356C">
        <w:rPr>
          <w:rFonts w:ascii="Book Antiqua" w:eastAsia="Book Antiqua" w:hAnsi="Book Antiqua" w:cs="Book Antiqua"/>
          <w:color w:val="000000" w:themeColor="text1"/>
          <w:lang w:eastAsia="id-ID"/>
        </w:rPr>
        <w:t>meta</w:t>
      </w:r>
      <w:r w:rsidRPr="002C356C">
        <w:rPr>
          <w:rFonts w:ascii="Book Antiqua" w:eastAsia="Book Antiqua" w:hAnsi="Book Antiqua" w:cs="Book Antiqua"/>
          <w:color w:val="000000" w:themeColor="text1"/>
          <w:lang w:eastAsia="id-ID"/>
        </w:rPr>
        <w:t>materials</w:t>
      </w:r>
      <w:proofErr w:type="spellEnd"/>
      <w:r w:rsidRPr="002C356C">
        <w:rPr>
          <w:rFonts w:ascii="Book Antiqua" w:eastAsia="Book Antiqua" w:hAnsi="Book Antiqua" w:cs="Book Antiqua"/>
          <w:color w:val="000000" w:themeColor="text1"/>
          <w:lang w:eastAsia="id-ID"/>
        </w:rPr>
        <w:t xml:space="preserve"> cause </w:t>
      </w:r>
      <w:r w:rsidR="00001AB2" w:rsidRPr="002C356C">
        <w:rPr>
          <w:rFonts w:ascii="Book Antiqua" w:eastAsia="Book Antiqua" w:hAnsi="Book Antiqua" w:cs="Book Antiqua"/>
          <w:color w:val="000000" w:themeColor="text1"/>
          <w:lang w:eastAsia="id-ID"/>
        </w:rPr>
        <w:t>sharp ripples</w:t>
      </w:r>
      <w:r w:rsidRPr="002C356C">
        <w:rPr>
          <w:rFonts w:ascii="Book Antiqua" w:eastAsia="Book Antiqua" w:hAnsi="Book Antiqua" w:cs="Book Antiqua"/>
          <w:color w:val="000000" w:themeColor="text1"/>
          <w:lang w:eastAsia="id-ID"/>
        </w:rPr>
        <w:t>, demonstrating their unique optical properties.</w:t>
      </w:r>
    </w:p>
    <w:tbl>
      <w:tblPr>
        <w:tblW w:w="8006" w:type="dxa"/>
        <w:jc w:val="center"/>
        <w:tblBorders>
          <w:insideH w:val="nil"/>
          <w:insideV w:val="nil"/>
        </w:tblBorders>
        <w:tblLayout w:type="fixed"/>
        <w:tblLook w:val="0400" w:firstRow="0" w:lastRow="0" w:firstColumn="0" w:lastColumn="0" w:noHBand="0" w:noVBand="1"/>
      </w:tblPr>
      <w:tblGrid>
        <w:gridCol w:w="8006"/>
      </w:tblGrid>
      <w:tr w:rsidR="00E72803" w14:paraId="0441FE9B" w14:textId="77777777" w:rsidTr="00045DD3">
        <w:trPr>
          <w:jc w:val="center"/>
        </w:trPr>
        <w:tc>
          <w:tcPr>
            <w:tcW w:w="8006" w:type="dxa"/>
            <w:tcBorders>
              <w:top w:val="nil"/>
              <w:left w:val="nil"/>
              <w:bottom w:val="nil"/>
              <w:right w:val="nil"/>
            </w:tcBorders>
            <w:hideMark/>
          </w:tcPr>
          <w:p w14:paraId="0441FE98" w14:textId="1FDFAD3A" w:rsidR="009A521A" w:rsidRDefault="00C11574" w:rsidP="002F3177">
            <w:pPr>
              <w:spacing w:line="257" w:lineRule="auto"/>
              <w:jc w:val="center"/>
              <w:rPr>
                <w:rFonts w:ascii="Book Antiqua" w:eastAsia="Book Antiqua" w:hAnsi="Book Antiqua" w:cs="Book Antiqua"/>
                <w:color w:val="000000"/>
              </w:rPr>
            </w:pPr>
            <w:r w:rsidRPr="00E23CC5">
              <w:rPr>
                <w:rFonts w:ascii="Book Antiqua" w:eastAsia="Book Antiqua" w:hAnsi="Book Antiqua" w:cs="Book Antiqua"/>
                <w:noProof/>
                <w:color w:val="000000"/>
                <w:lang w:eastAsia="en-US"/>
              </w:rPr>
              <mc:AlternateContent>
                <mc:Choice Requires="wps">
                  <w:drawing>
                    <wp:anchor distT="0" distB="0" distL="114300" distR="114300" simplePos="0" relativeHeight="251679744" behindDoc="0" locked="0" layoutInCell="1" allowOverlap="1" wp14:anchorId="0441FFDA" wp14:editId="74B13B26">
                      <wp:simplePos x="0" y="0"/>
                      <wp:positionH relativeFrom="column">
                        <wp:posOffset>3302000</wp:posOffset>
                      </wp:positionH>
                      <wp:positionV relativeFrom="paragraph">
                        <wp:posOffset>114300</wp:posOffset>
                      </wp:positionV>
                      <wp:extent cx="323850" cy="295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0442000B" w14:textId="77777777" w:rsidR="00924283" w:rsidRDefault="00924283">
                                  <w:r>
                                    <w:t>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260pt;margin-top:9pt;width:25.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" filled="f" stroked="f">
                      <v:textbox>
                        <w:txbxContent>
                          <w:p w14:paraId="0442000B" w14:textId="77777777" w:rsidR="00924283" w:rsidRDefault="00924283">
                            <w:r>
                              <w:t>D</w:t>
                            </w:r>
                          </w:p>
                        </w:txbxContent>
                      </v:textbox>
                    </v:shape>
                  </w:pict>
                </mc:Fallback>
              </mc:AlternateContent>
            </w:r>
            <w:r w:rsidR="00FC434A">
              <w:rPr>
                <w:noProof/>
                <w:lang w:eastAsia="en-US"/>
              </w:rPr>
              <mc:AlternateContent>
                <mc:Choice Requires="wps">
                  <w:drawing>
                    <wp:anchor distT="0" distB="0" distL="114300" distR="114300" simplePos="0" relativeHeight="251675648" behindDoc="0" locked="0" layoutInCell="1" allowOverlap="1" wp14:anchorId="0441FFD8" wp14:editId="2D2D759B">
                      <wp:simplePos x="0" y="0"/>
                      <wp:positionH relativeFrom="column">
                        <wp:posOffset>3625850</wp:posOffset>
                      </wp:positionH>
                      <wp:positionV relativeFrom="paragraph">
                        <wp:posOffset>1066800</wp:posOffset>
                      </wp:positionV>
                      <wp:extent cx="457200" cy="3143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w="9525">
                                <a:noFill/>
                                <a:miter lim="800000"/>
                                <a:headEnd/>
                                <a:tailEnd/>
                              </a:ln>
                            </wps:spPr>
                            <wps:txbx>
                              <w:txbxContent>
                                <w:p w14:paraId="0442000A" w14:textId="77777777" w:rsidR="00924283" w:rsidRDefault="00924283">
                                  <w:r>
                                    <w:t>A, 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5.5pt;margin-top:84pt;width:3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" filled="f" stroked="f">
                      <v:textbox>
                        <w:txbxContent>
                          <w:p w14:paraId="0442000A" w14:textId="77777777" w:rsidR="00924283" w:rsidRDefault="00924283">
                            <w:r>
                              <w:t>A, B</w:t>
                            </w:r>
                          </w:p>
                        </w:txbxContent>
                      </v:textbox>
                    </v:shape>
                  </w:pict>
                </mc:Fallback>
              </mc:AlternateContent>
            </w:r>
            <w:r w:rsidR="00FC434A" w:rsidRPr="00331B60">
              <w:rPr>
                <w:rFonts w:ascii="Book Antiqua" w:eastAsia="Book Antiqua" w:hAnsi="Book Antiqua" w:cs="Book Antiqua"/>
                <w:noProof/>
                <w:color w:val="000000"/>
                <w:lang w:eastAsia="en-US"/>
              </w:rPr>
              <mc:AlternateContent>
                <mc:Choice Requires="wps">
                  <w:drawing>
                    <wp:anchor distT="0" distB="0" distL="114300" distR="114300" simplePos="0" relativeHeight="251671552" behindDoc="0" locked="0" layoutInCell="1" allowOverlap="1" wp14:anchorId="0441FFDC" wp14:editId="6EDF1541">
                      <wp:simplePos x="0" y="0"/>
                      <wp:positionH relativeFrom="column">
                        <wp:posOffset>2330450</wp:posOffset>
                      </wp:positionH>
                      <wp:positionV relativeFrom="paragraph">
                        <wp:posOffset>1066800</wp:posOffset>
                      </wp:positionV>
                      <wp:extent cx="457200" cy="3143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w="9525">
                                <a:noFill/>
                                <a:miter lim="800000"/>
                                <a:headEnd/>
                                <a:tailEnd/>
                              </a:ln>
                            </wps:spPr>
                            <wps:txbx>
                              <w:txbxContent>
                                <w:p w14:paraId="0442000C" w14:textId="77777777" w:rsidR="00924283" w:rsidRDefault="00924283">
                                  <w:r>
                                    <w:t>A, 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83.5pt;margin-top:84pt;width:3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" filled="f" stroked="f">
                      <v:textbox>
                        <w:txbxContent>
                          <w:p w14:paraId="0442000C" w14:textId="77777777" w:rsidR="00924283" w:rsidRDefault="00924283">
                            <w:r>
                              <w:t>A, B</w:t>
                            </w:r>
                          </w:p>
                        </w:txbxContent>
                      </v:textbox>
                    </v:shape>
                  </w:pict>
                </mc:Fallback>
              </mc:AlternateContent>
            </w:r>
            <w:r w:rsidR="00FC434A">
              <w:rPr>
                <w:noProof/>
                <w:lang w:eastAsia="en-US"/>
              </w:rPr>
              <mc:AlternateContent>
                <mc:Choice Requires="wps">
                  <w:drawing>
                    <wp:anchor distT="0" distB="0" distL="114300" distR="114300" simplePos="0" relativeHeight="251669504" behindDoc="0" locked="0" layoutInCell="1" allowOverlap="1" wp14:anchorId="0441FFE0" wp14:editId="630553A6">
                      <wp:simplePos x="0" y="0"/>
                      <wp:positionH relativeFrom="column">
                        <wp:posOffset>1149350</wp:posOffset>
                      </wp:positionH>
                      <wp:positionV relativeFrom="paragraph">
                        <wp:posOffset>1065530</wp:posOffset>
                      </wp:positionV>
                      <wp:extent cx="419100" cy="16459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645920"/>
                              </a:xfrm>
                              <a:prstGeom prst="rect">
                                <a:avLst/>
                              </a:prstGeom>
                              <a:noFill/>
                              <a:ln w="9525">
                                <a:noFill/>
                                <a:miter lim="800000"/>
                                <a:headEnd/>
                                <a:tailEnd/>
                              </a:ln>
                            </wps:spPr>
                            <wps:txbx>
                              <w:txbxContent>
                                <w:p w14:paraId="0442000E" w14:textId="77777777" w:rsidR="00924283" w:rsidRDefault="00924283">
                                  <w:r>
                                    <w:t>A,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90.5pt;margin-top:83.9pt;width:33pt;height:129.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" filled="f" stroked="f">
                      <v:textbox style="mso-fit-shape-to-text:t">
                        <w:txbxContent>
                          <w:p w14:paraId="0442000E" w14:textId="77777777" w:rsidR="00924283" w:rsidRDefault="00924283">
                            <w:r>
                              <w:t>A, B</w:t>
                            </w:r>
                          </w:p>
                        </w:txbxContent>
                      </v:textbox>
                    </v:shape>
                  </w:pict>
                </mc:Fallback>
              </mc:AlternateContent>
            </w:r>
            <w:r w:rsidR="0055548C" w:rsidRPr="00E23CC5">
              <w:rPr>
                <w:rFonts w:ascii="Book Antiqua" w:eastAsia="Book Antiqua" w:hAnsi="Book Antiqua" w:cs="Book Antiqua"/>
                <w:noProof/>
                <w:color w:val="000000"/>
                <w:lang w:eastAsia="en-US"/>
              </w:rPr>
              <mc:AlternateContent>
                <mc:Choice Requires="wps">
                  <w:drawing>
                    <wp:anchor distT="0" distB="0" distL="114300" distR="114300" simplePos="0" relativeHeight="251677696" behindDoc="0" locked="0" layoutInCell="1" allowOverlap="1" wp14:anchorId="0441FFDE" wp14:editId="63CAE74A">
                      <wp:simplePos x="0" y="0"/>
                      <wp:positionH relativeFrom="column">
                        <wp:posOffset>1568450</wp:posOffset>
                      </wp:positionH>
                      <wp:positionV relativeFrom="paragraph">
                        <wp:posOffset>733425</wp:posOffset>
                      </wp:positionV>
                      <wp:extent cx="323850" cy="2952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0442000D" w14:textId="77777777" w:rsidR="00924283" w:rsidRDefault="00924283">
                                  <w:r>
                                    <w:t>C</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23.5pt;margin-top:57.75pt;width:25.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" filled="f" stroked="f">
                      <v:textbox>
                        <w:txbxContent>
                          <w:p w14:paraId="0442000D" w14:textId="77777777" w:rsidR="00924283" w:rsidRDefault="00924283">
                            <w:r>
                              <w:t>C</w:t>
                            </w:r>
                          </w:p>
                        </w:txbxContent>
                      </v:textbox>
                    </v:shape>
                  </w:pict>
                </mc:Fallback>
              </mc:AlternateContent>
            </w:r>
            <w:r w:rsidR="0055548C">
              <w:rPr>
                <w:noProof/>
                <w:lang w:eastAsia="en-US"/>
              </w:rPr>
              <w:drawing>
                <wp:inline distT="0" distB="0" distL="0" distR="0" wp14:anchorId="0441FFE2" wp14:editId="0441FFE3">
                  <wp:extent cx="4572000" cy="2520000"/>
                  <wp:effectExtent l="0" t="0" r="1905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41FE99" w14:textId="77777777" w:rsidR="005F21D5" w:rsidRDefault="00055106" w:rsidP="005F21D5">
            <w:pPr>
              <w:spacing w:line="257"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Figure 4</w:t>
            </w:r>
            <w:r w:rsidR="0055548C" w:rsidRPr="009A521A">
              <w:rPr>
                <w:rFonts w:ascii="Book Antiqua" w:eastAsia="Book Antiqua" w:hAnsi="Book Antiqua" w:cs="Book Antiqua"/>
                <w:b/>
                <w:color w:val="000000"/>
                <w:sz w:val="20"/>
                <w:szCs w:val="20"/>
              </w:rPr>
              <w:t xml:space="preserve">. </w:t>
            </w:r>
            <w:r w:rsidR="0055548C">
              <w:rPr>
                <w:rFonts w:ascii="Book Antiqua" w:eastAsia="Book Antiqua" w:hAnsi="Book Antiqua" w:cs="Book Antiqua"/>
                <w:color w:val="000000"/>
                <w:sz w:val="20"/>
                <w:szCs w:val="20"/>
              </w:rPr>
              <w:t>The phase shift</w:t>
            </w:r>
            <w:r w:rsidR="0055548C" w:rsidRPr="004C7482">
              <w:rPr>
                <w:rFonts w:ascii="Book Antiqua" w:eastAsia="Book Antiqua" w:hAnsi="Book Antiqua" w:cs="Book Antiqua"/>
                <w:color w:val="000000"/>
                <w:sz w:val="20"/>
                <w:szCs w:val="20"/>
              </w:rPr>
              <w:t xml:space="preserve"> of light through a homogeneous medium</w:t>
            </w:r>
            <w:r w:rsidR="00FB1ADB">
              <w:rPr>
                <w:rFonts w:ascii="Book Antiqua" w:eastAsia="Book Antiqua" w:hAnsi="Book Antiqua" w:cs="Book Antiqua"/>
                <w:color w:val="000000"/>
                <w:sz w:val="20"/>
                <w:szCs w:val="20"/>
              </w:rPr>
              <w:t xml:space="preserve"> (A)</w:t>
            </w:r>
            <w:r w:rsidR="0055548C" w:rsidRPr="004C7482">
              <w:rPr>
                <w:rFonts w:ascii="Book Antiqua" w:eastAsia="Book Antiqua" w:hAnsi="Book Antiqua" w:cs="Book Antiqua"/>
                <w:color w:val="000000"/>
                <w:sz w:val="20"/>
                <w:szCs w:val="20"/>
              </w:rPr>
              <w:t>, vacuum</w:t>
            </w:r>
            <w:r w:rsidR="00FB1ADB">
              <w:rPr>
                <w:rFonts w:ascii="Book Antiqua" w:eastAsia="Book Antiqua" w:hAnsi="Book Antiqua" w:cs="Book Antiqua"/>
                <w:color w:val="000000"/>
                <w:sz w:val="20"/>
                <w:szCs w:val="20"/>
              </w:rPr>
              <w:t xml:space="preserve"> (B)</w:t>
            </w:r>
            <w:r w:rsidR="0055548C" w:rsidRPr="004C7482">
              <w:rPr>
                <w:rFonts w:ascii="Book Antiqua" w:eastAsia="Book Antiqua" w:hAnsi="Book Antiqua" w:cs="Book Antiqua"/>
                <w:color w:val="000000"/>
                <w:sz w:val="20"/>
                <w:szCs w:val="20"/>
              </w:rPr>
              <w:t>, anisotropic material</w:t>
            </w:r>
            <w:r w:rsidR="0055548C">
              <w:rPr>
                <w:rFonts w:ascii="Book Antiqua" w:eastAsia="Book Antiqua" w:hAnsi="Book Antiqua" w:cs="Book Antiqua"/>
                <w:color w:val="000000"/>
                <w:sz w:val="20"/>
                <w:szCs w:val="20"/>
              </w:rPr>
              <w:t>s</w:t>
            </w:r>
            <w:r w:rsidR="00FB1ADB">
              <w:rPr>
                <w:rFonts w:ascii="Book Antiqua" w:eastAsia="Book Antiqua" w:hAnsi="Book Antiqua" w:cs="Book Antiqua"/>
                <w:color w:val="000000"/>
                <w:sz w:val="20"/>
                <w:szCs w:val="20"/>
              </w:rPr>
              <w:t xml:space="preserve"> (C)</w:t>
            </w:r>
            <w:r w:rsidR="0055548C">
              <w:rPr>
                <w:rFonts w:ascii="Book Antiqua" w:eastAsia="Book Antiqua" w:hAnsi="Book Antiqua" w:cs="Book Antiqua"/>
                <w:color w:val="000000"/>
                <w:sz w:val="20"/>
                <w:szCs w:val="20"/>
              </w:rPr>
              <w:t xml:space="preserve">, and optical </w:t>
            </w:r>
            <w:proofErr w:type="spellStart"/>
            <w:r w:rsidR="0055548C">
              <w:rPr>
                <w:rFonts w:ascii="Book Antiqua" w:eastAsia="Book Antiqua" w:hAnsi="Book Antiqua" w:cs="Book Antiqua"/>
                <w:color w:val="000000"/>
                <w:sz w:val="20"/>
                <w:szCs w:val="20"/>
              </w:rPr>
              <w:t>metamaterials</w:t>
            </w:r>
            <w:proofErr w:type="spellEnd"/>
            <w:r w:rsidR="00FB1ADB">
              <w:rPr>
                <w:rFonts w:ascii="Book Antiqua" w:eastAsia="Book Antiqua" w:hAnsi="Book Antiqua" w:cs="Book Antiqua"/>
                <w:color w:val="000000"/>
                <w:sz w:val="20"/>
                <w:szCs w:val="20"/>
              </w:rPr>
              <w:t xml:space="preserve"> (D).</w:t>
            </w:r>
          </w:p>
          <w:p w14:paraId="0441FE9A" w14:textId="77777777" w:rsidR="00FB1ADB" w:rsidRPr="009A521A" w:rsidRDefault="00FB1ADB" w:rsidP="005F21D5">
            <w:pPr>
              <w:spacing w:line="257" w:lineRule="auto"/>
              <w:rPr>
                <w:rFonts w:ascii="Book Antiqua" w:eastAsia="Book Antiqua" w:hAnsi="Book Antiqua" w:cs="Book Antiqua"/>
                <w:color w:val="000000"/>
              </w:rPr>
            </w:pPr>
          </w:p>
        </w:tc>
      </w:tr>
      <w:tr w:rsidR="00E72803" w14:paraId="0441FE9D" w14:textId="77777777" w:rsidTr="00C267C7">
        <w:trPr>
          <w:jc w:val="center"/>
        </w:trPr>
        <w:tc>
          <w:tcPr>
            <w:tcW w:w="8006" w:type="dxa"/>
            <w:tcBorders>
              <w:top w:val="nil"/>
              <w:left w:val="nil"/>
              <w:bottom w:val="nil"/>
              <w:right w:val="nil"/>
            </w:tcBorders>
          </w:tcPr>
          <w:p w14:paraId="0441FE9C" w14:textId="7F5828DE" w:rsidR="000A033B" w:rsidRDefault="00FC434A" w:rsidP="004E0709">
            <w:pPr>
              <w:spacing w:line="256" w:lineRule="auto"/>
              <w:jc w:val="center"/>
              <w:rPr>
                <w:noProof/>
                <w:lang w:eastAsia="en-US"/>
              </w:rPr>
            </w:pPr>
            <w:r>
              <w:rPr>
                <w:noProof/>
                <w:lang w:eastAsia="en-US"/>
              </w:rPr>
              <mc:AlternateContent>
                <mc:Choice Requires="wps">
                  <w:drawing>
                    <wp:anchor distT="0" distB="0" distL="114300" distR="114300" simplePos="0" relativeHeight="251673600" behindDoc="0" locked="0" layoutInCell="1" allowOverlap="1" wp14:anchorId="0441FFE4" wp14:editId="14400E8D">
                      <wp:simplePos x="0" y="0"/>
                      <wp:positionH relativeFrom="column">
                        <wp:posOffset>3702050</wp:posOffset>
                      </wp:positionH>
                      <wp:positionV relativeFrom="paragraph">
                        <wp:posOffset>914400</wp:posOffset>
                      </wp:positionV>
                      <wp:extent cx="457200" cy="2952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noFill/>
                              <a:ln w="9525">
                                <a:noFill/>
                                <a:miter lim="800000"/>
                                <a:headEnd/>
                                <a:tailEnd/>
                              </a:ln>
                            </wps:spPr>
                            <wps:txbx>
                              <w:txbxContent>
                                <w:p w14:paraId="0442000F" w14:textId="77777777" w:rsidR="00924283" w:rsidRDefault="00924283">
                                  <w:r>
                                    <w:t>A, 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91.5pt;margin-top:1in;width:36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" filled="f" stroked="f">
                      <v:textbox>
                        <w:txbxContent>
                          <w:p w14:paraId="0442000F" w14:textId="77777777" w:rsidR="00924283" w:rsidRDefault="00924283">
                            <w:r>
                              <w:t>A, B</w:t>
                            </w: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14:anchorId="0441FFE6" wp14:editId="08435E8F">
                      <wp:simplePos x="0" y="0"/>
                      <wp:positionH relativeFrom="column">
                        <wp:posOffset>2240280</wp:posOffset>
                      </wp:positionH>
                      <wp:positionV relativeFrom="paragraph">
                        <wp:posOffset>914400</wp:posOffset>
                      </wp:positionV>
                      <wp:extent cx="409575" cy="1645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645920"/>
                              </a:xfrm>
                              <a:prstGeom prst="rect">
                                <a:avLst/>
                              </a:prstGeom>
                              <a:noFill/>
                              <a:ln w="9525">
                                <a:noFill/>
                                <a:miter lim="800000"/>
                                <a:headEnd/>
                                <a:tailEnd/>
                              </a:ln>
                            </wps:spPr>
                            <wps:txbx>
                              <w:txbxContent>
                                <w:p w14:paraId="04420010" w14:textId="77777777" w:rsidR="00924283" w:rsidRDefault="00924283">
                                  <w:r>
                                    <w:t>A</w:t>
                                  </w:r>
                                  <w:proofErr w:type="gramStart"/>
                                  <w:r>
                                    <w:t>,B</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76.4pt;margin-top:1in;width:32.25pt;height:129.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" filled="f" stroked="f">
                      <v:textbox style="mso-fit-shape-to-text:t">
                        <w:txbxContent>
                          <w:p w14:paraId="04420010" w14:textId="77777777" w:rsidR="00924283" w:rsidRDefault="00924283">
                            <w:r>
                              <w:t>A</w:t>
                            </w:r>
                            <w:proofErr w:type="gramStart"/>
                            <w:r>
                              <w:t>,B</w:t>
                            </w:r>
                            <w:proofErr w:type="gramEnd"/>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0441FFEC" wp14:editId="7424C7FA">
                      <wp:simplePos x="0" y="0"/>
                      <wp:positionH relativeFrom="column">
                        <wp:posOffset>1216025</wp:posOffset>
                      </wp:positionH>
                      <wp:positionV relativeFrom="paragraph">
                        <wp:posOffset>915035</wp:posOffset>
                      </wp:positionV>
                      <wp:extent cx="41910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noFill/>
                              <a:ln w="9525">
                                <a:noFill/>
                                <a:miter lim="800000"/>
                                <a:headEnd/>
                                <a:tailEnd/>
                              </a:ln>
                            </wps:spPr>
                            <wps:txbx>
                              <w:txbxContent>
                                <w:p w14:paraId="04420013" w14:textId="77777777" w:rsidR="00924283" w:rsidRDefault="00924283">
                                  <w:r>
                                    <w:t>A, 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95.75pt;margin-top:72.05pt;width:3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" filled="f" stroked="f">
                      <v:textbox>
                        <w:txbxContent>
                          <w:p w14:paraId="04420013" w14:textId="77777777" w:rsidR="00924283" w:rsidRDefault="00924283">
                            <w:r>
                              <w:t>A, B</w:t>
                            </w:r>
                          </w:p>
                        </w:txbxContent>
                      </v:textbox>
                    </v:shape>
                  </w:pict>
                </mc:Fallback>
              </mc:AlternateContent>
            </w:r>
            <w:r w:rsidR="0055548C">
              <w:rPr>
                <w:noProof/>
                <w:lang w:eastAsia="en-US"/>
              </w:rPr>
              <mc:AlternateContent>
                <mc:Choice Requires="wps">
                  <w:drawing>
                    <wp:anchor distT="0" distB="0" distL="114300" distR="114300" simplePos="0" relativeHeight="251667456" behindDoc="0" locked="0" layoutInCell="1" allowOverlap="1" wp14:anchorId="0441FFE8" wp14:editId="0441FFE9">
                      <wp:simplePos x="0" y="0"/>
                      <wp:positionH relativeFrom="column">
                        <wp:posOffset>3330575</wp:posOffset>
                      </wp:positionH>
                      <wp:positionV relativeFrom="paragraph">
                        <wp:posOffset>214630</wp:posOffset>
                      </wp:positionV>
                      <wp:extent cx="266700" cy="295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95275"/>
                              </a:xfrm>
                              <a:prstGeom prst="rect">
                                <a:avLst/>
                              </a:prstGeom>
                              <a:noFill/>
                              <a:ln w="9525">
                                <a:noFill/>
                                <a:miter lim="800000"/>
                                <a:headEnd/>
                                <a:tailEnd/>
                              </a:ln>
                            </wps:spPr>
                            <wps:txbx>
                              <w:txbxContent>
                                <w:p w14:paraId="04420011" w14:textId="77777777" w:rsidR="00924283" w:rsidRDefault="00924283">
                                  <w:r>
                                    <w:t>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1FFE8" id="_x0000_s1047" type="#_x0000_t202" style="position:absolute;left:0;text-align:left;margin-left:262.25pt;margin-top:16.9pt;width:21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" filled="f" stroked="f">
                      <v:textbox>
                        <w:txbxContent>
                          <w:p w14:paraId="04420011" w14:textId="77777777" w:rsidR="00D8458F" w:rsidRDefault="00D8458F">
                            <w:r>
                              <w:t>D</w:t>
                            </w:r>
                          </w:p>
                        </w:txbxContent>
                      </v:textbox>
                    </v:shape>
                  </w:pict>
                </mc:Fallback>
              </mc:AlternateContent>
            </w:r>
            <w:r w:rsidR="0055548C">
              <w:rPr>
                <w:noProof/>
                <w:lang w:eastAsia="en-US"/>
              </w:rPr>
              <mc:AlternateContent>
                <mc:Choice Requires="wps">
                  <w:drawing>
                    <wp:anchor distT="0" distB="0" distL="114300" distR="114300" simplePos="0" relativeHeight="251665408" behindDoc="0" locked="0" layoutInCell="1" allowOverlap="1" wp14:anchorId="0441FFEA" wp14:editId="0C0F89FE">
                      <wp:simplePos x="0" y="0"/>
                      <wp:positionH relativeFrom="column">
                        <wp:posOffset>1635125</wp:posOffset>
                      </wp:positionH>
                      <wp:positionV relativeFrom="paragraph">
                        <wp:posOffset>795655</wp:posOffset>
                      </wp:positionV>
                      <wp:extent cx="323850" cy="16459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45920"/>
                              </a:xfrm>
                              <a:prstGeom prst="rect">
                                <a:avLst/>
                              </a:prstGeom>
                              <a:noFill/>
                              <a:ln w="9525">
                                <a:noFill/>
                                <a:miter lim="800000"/>
                                <a:headEnd/>
                                <a:tailEnd/>
                              </a:ln>
                            </wps:spPr>
                            <wps:txbx>
                              <w:txbxContent>
                                <w:p w14:paraId="04420012" w14:textId="77777777" w:rsidR="00924283" w:rsidRDefault="00924283">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128.75pt;margin-top:62.65pt;width:25.5pt;height:129.6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" filled="f" stroked="f">
                      <v:textbox style="mso-fit-shape-to-text:t">
                        <w:txbxContent>
                          <w:p w14:paraId="04420012" w14:textId="77777777" w:rsidR="00924283" w:rsidRDefault="00924283">
                            <w:r>
                              <w:t>C</w:t>
                            </w:r>
                          </w:p>
                        </w:txbxContent>
                      </v:textbox>
                    </v:shape>
                  </w:pict>
                </mc:Fallback>
              </mc:AlternateContent>
            </w:r>
            <w:r w:rsidR="00C267C7">
              <w:rPr>
                <w:noProof/>
                <w:lang w:eastAsia="en-US"/>
              </w:rPr>
              <w:drawing>
                <wp:inline distT="0" distB="0" distL="0" distR="0" wp14:anchorId="0441FFEE" wp14:editId="0441FFEF">
                  <wp:extent cx="4572000" cy="2520000"/>
                  <wp:effectExtent l="0" t="0" r="1905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E72803" w14:paraId="0441FE9F" w14:textId="77777777" w:rsidTr="000A033B">
        <w:trPr>
          <w:jc w:val="center"/>
        </w:trPr>
        <w:tc>
          <w:tcPr>
            <w:tcW w:w="8006" w:type="dxa"/>
            <w:tcBorders>
              <w:top w:val="nil"/>
              <w:left w:val="nil"/>
              <w:bottom w:val="nil"/>
              <w:right w:val="nil"/>
            </w:tcBorders>
            <w:hideMark/>
          </w:tcPr>
          <w:p w14:paraId="0441FE9E" w14:textId="77777777" w:rsidR="000A033B" w:rsidRPr="009A521A" w:rsidRDefault="00055106" w:rsidP="00CC696A">
            <w:pPr>
              <w:spacing w:line="256" w:lineRule="auto"/>
              <w:jc w:val="both"/>
              <w:rPr>
                <w:rFonts w:ascii="Book Antiqua" w:eastAsia="Book Antiqua" w:hAnsi="Book Antiqua" w:cs="Book Antiqua"/>
                <w:color w:val="000000"/>
              </w:rPr>
            </w:pPr>
            <w:r>
              <w:rPr>
                <w:rFonts w:ascii="Book Antiqua" w:eastAsia="Book Antiqua" w:hAnsi="Book Antiqua" w:cs="Book Antiqua"/>
                <w:b/>
                <w:color w:val="000000"/>
                <w:sz w:val="20"/>
                <w:szCs w:val="20"/>
              </w:rPr>
              <w:t>Figure 5</w:t>
            </w:r>
            <w:r w:rsidR="009A521A" w:rsidRPr="009A521A">
              <w:rPr>
                <w:rFonts w:ascii="Book Antiqua" w:eastAsia="Book Antiqua" w:hAnsi="Book Antiqua" w:cs="Book Antiqua"/>
                <w:b/>
                <w:color w:val="000000"/>
                <w:sz w:val="20"/>
                <w:szCs w:val="20"/>
              </w:rPr>
              <w:t xml:space="preserve">. </w:t>
            </w:r>
            <w:r w:rsidR="009A334C">
              <w:rPr>
                <w:rFonts w:ascii="Book Antiqua" w:eastAsia="Book Antiqua" w:hAnsi="Book Antiqua" w:cs="Book Antiqua"/>
                <w:color w:val="000000"/>
                <w:sz w:val="20"/>
                <w:szCs w:val="20"/>
              </w:rPr>
              <w:t xml:space="preserve">The </w:t>
            </w:r>
            <w:r w:rsidR="0055548C">
              <w:rPr>
                <w:rFonts w:ascii="Book Antiqua" w:eastAsia="Book Antiqua" w:hAnsi="Book Antiqua" w:cs="Book Antiqua"/>
                <w:color w:val="000000"/>
                <w:sz w:val="20"/>
                <w:szCs w:val="20"/>
              </w:rPr>
              <w:t>t</w:t>
            </w:r>
            <w:r w:rsidR="00CC696A">
              <w:rPr>
                <w:rFonts w:ascii="Book Antiqua" w:eastAsia="Book Antiqua" w:hAnsi="Book Antiqua" w:cs="Book Antiqua"/>
                <w:color w:val="000000"/>
                <w:sz w:val="20"/>
                <w:szCs w:val="20"/>
              </w:rPr>
              <w:t>rajectory</w:t>
            </w:r>
            <w:r w:rsidR="0055548C">
              <w:rPr>
                <w:rFonts w:ascii="Book Antiqua" w:eastAsia="Book Antiqua" w:hAnsi="Book Antiqua" w:cs="Book Antiqua"/>
                <w:color w:val="000000"/>
                <w:sz w:val="20"/>
                <w:szCs w:val="20"/>
              </w:rPr>
              <w:t xml:space="preserve"> of light bending</w:t>
            </w:r>
            <w:r w:rsidR="004C7482" w:rsidRPr="004C7482">
              <w:rPr>
                <w:rFonts w:ascii="Book Antiqua" w:eastAsia="Book Antiqua" w:hAnsi="Book Antiqua" w:cs="Book Antiqua"/>
                <w:color w:val="000000"/>
                <w:sz w:val="20"/>
                <w:szCs w:val="20"/>
              </w:rPr>
              <w:t xml:space="preserve"> through a homogeneous medium</w:t>
            </w:r>
            <w:r w:rsidR="00FB1ADB">
              <w:rPr>
                <w:rFonts w:ascii="Book Antiqua" w:eastAsia="Book Antiqua" w:hAnsi="Book Antiqua" w:cs="Book Antiqua"/>
                <w:color w:val="000000"/>
                <w:sz w:val="20"/>
                <w:szCs w:val="20"/>
              </w:rPr>
              <w:t xml:space="preserve"> (A)</w:t>
            </w:r>
            <w:r w:rsidR="004C7482" w:rsidRPr="004C7482">
              <w:rPr>
                <w:rFonts w:ascii="Book Antiqua" w:eastAsia="Book Antiqua" w:hAnsi="Book Antiqua" w:cs="Book Antiqua"/>
                <w:color w:val="000000"/>
                <w:sz w:val="20"/>
                <w:szCs w:val="20"/>
              </w:rPr>
              <w:t>, vacuum</w:t>
            </w:r>
            <w:r w:rsidR="00FB1ADB">
              <w:rPr>
                <w:rFonts w:ascii="Book Antiqua" w:eastAsia="Book Antiqua" w:hAnsi="Book Antiqua" w:cs="Book Antiqua"/>
                <w:color w:val="000000"/>
                <w:sz w:val="20"/>
                <w:szCs w:val="20"/>
              </w:rPr>
              <w:t xml:space="preserve"> (B)</w:t>
            </w:r>
            <w:r w:rsidR="004C7482" w:rsidRPr="004C7482">
              <w:rPr>
                <w:rFonts w:ascii="Book Antiqua" w:eastAsia="Book Antiqua" w:hAnsi="Book Antiqua" w:cs="Book Antiqua"/>
                <w:color w:val="000000"/>
                <w:sz w:val="20"/>
                <w:szCs w:val="20"/>
              </w:rPr>
              <w:t>, anisotropic material</w:t>
            </w:r>
            <w:r w:rsidR="00FB2756">
              <w:rPr>
                <w:rFonts w:ascii="Book Antiqua" w:eastAsia="Book Antiqua" w:hAnsi="Book Antiqua" w:cs="Book Antiqua"/>
                <w:color w:val="000000"/>
                <w:sz w:val="20"/>
                <w:szCs w:val="20"/>
              </w:rPr>
              <w:t>s</w:t>
            </w:r>
            <w:r w:rsidR="00FB1ADB">
              <w:rPr>
                <w:rFonts w:ascii="Book Antiqua" w:eastAsia="Book Antiqua" w:hAnsi="Book Antiqua" w:cs="Book Antiqua"/>
                <w:color w:val="000000"/>
                <w:sz w:val="20"/>
                <w:szCs w:val="20"/>
              </w:rPr>
              <w:t xml:space="preserve"> (C)</w:t>
            </w:r>
            <w:r w:rsidR="00FB2756">
              <w:rPr>
                <w:rFonts w:ascii="Book Antiqua" w:eastAsia="Book Antiqua" w:hAnsi="Book Antiqua" w:cs="Book Antiqua"/>
                <w:color w:val="000000"/>
                <w:sz w:val="20"/>
                <w:szCs w:val="20"/>
              </w:rPr>
              <w:t xml:space="preserve">, and optical </w:t>
            </w:r>
            <w:proofErr w:type="spellStart"/>
            <w:r w:rsidR="00FB2756">
              <w:rPr>
                <w:rFonts w:ascii="Book Antiqua" w:eastAsia="Book Antiqua" w:hAnsi="Book Antiqua" w:cs="Book Antiqua"/>
                <w:color w:val="000000"/>
                <w:sz w:val="20"/>
                <w:szCs w:val="20"/>
              </w:rPr>
              <w:t>metamaterials</w:t>
            </w:r>
            <w:proofErr w:type="spellEnd"/>
            <w:r w:rsidR="00FB1ADB">
              <w:rPr>
                <w:rFonts w:ascii="Book Antiqua" w:eastAsia="Book Antiqua" w:hAnsi="Book Antiqua" w:cs="Book Antiqua"/>
                <w:color w:val="000000"/>
                <w:sz w:val="20"/>
                <w:szCs w:val="20"/>
              </w:rPr>
              <w:t xml:space="preserve"> (D)</w:t>
            </w:r>
            <w:r w:rsidR="004C7482" w:rsidRPr="004C7482">
              <w:rPr>
                <w:rFonts w:ascii="Book Antiqua" w:eastAsia="Book Antiqua" w:hAnsi="Book Antiqua" w:cs="Book Antiqua"/>
                <w:color w:val="000000"/>
                <w:sz w:val="20"/>
                <w:szCs w:val="20"/>
              </w:rPr>
              <w:t>.</w:t>
            </w:r>
          </w:p>
        </w:tc>
      </w:tr>
      <w:tr w:rsidR="00E72803" w14:paraId="0441FFA3" w14:textId="77777777" w:rsidTr="000A033B">
        <w:trPr>
          <w:jc w:val="center"/>
        </w:trPr>
        <w:tc>
          <w:tcPr>
            <w:tcW w:w="8006" w:type="dxa"/>
            <w:tcBorders>
              <w:top w:val="nil"/>
              <w:left w:val="nil"/>
              <w:bottom w:val="nil"/>
              <w:right w:val="nil"/>
            </w:tcBorders>
          </w:tcPr>
          <w:tbl>
            <w:tblPr>
              <w:tblpPr w:leftFromText="180" w:rightFromText="180" w:vertAnchor="text" w:horzAnchor="margin" w:tblpX="-710" w:tblpY="181"/>
              <w:tblW w:w="8001" w:type="dxa"/>
              <w:tblLayout w:type="fixed"/>
              <w:tblLook w:val="04A0" w:firstRow="1" w:lastRow="0" w:firstColumn="1" w:lastColumn="0" w:noHBand="0" w:noVBand="1"/>
            </w:tblPr>
            <w:tblGrid>
              <w:gridCol w:w="709"/>
              <w:gridCol w:w="743"/>
              <w:gridCol w:w="1593"/>
              <w:gridCol w:w="966"/>
              <w:gridCol w:w="667"/>
              <w:gridCol w:w="709"/>
              <w:gridCol w:w="1621"/>
              <w:gridCol w:w="993"/>
            </w:tblGrid>
            <w:tr w:rsidR="00347240" w:rsidRPr="008C1F04" w14:paraId="0441FEA5" w14:textId="77777777" w:rsidTr="00347240">
              <w:trPr>
                <w:trHeight w:val="626"/>
              </w:trPr>
              <w:tc>
                <w:tcPr>
                  <w:tcW w:w="4011" w:type="dxa"/>
                  <w:gridSpan w:val="4"/>
                  <w:shd w:val="clear" w:color="auto" w:fill="auto"/>
                  <w:noWrap/>
                  <w:vAlign w:val="center"/>
                </w:tcPr>
                <w:p w14:paraId="0441FEA0" w14:textId="73292593" w:rsidR="00347240" w:rsidRPr="008C1F04" w:rsidRDefault="00347240" w:rsidP="00347240">
                  <w:pPr>
                    <w:spacing w:after="0" w:line="240" w:lineRule="auto"/>
                    <w:rPr>
                      <w:rFonts w:ascii="Book Antiqua" w:eastAsia="Times New Roman" w:hAnsi="Book Antiqua" w:cstheme="majorHAnsi"/>
                      <w:bCs/>
                      <w:iCs/>
                      <w:color w:val="000000"/>
                      <w:sz w:val="20"/>
                      <w:szCs w:val="20"/>
                      <w:lang w:eastAsia="en-US"/>
                    </w:rPr>
                  </w:pPr>
                  <w:r w:rsidRPr="008C1F04">
                    <w:rPr>
                      <w:rFonts w:ascii="Book Antiqua" w:eastAsia="Times New Roman" w:hAnsi="Book Antiqua"/>
                      <w:b/>
                      <w:bCs/>
                      <w:iCs/>
                      <w:color w:val="000000"/>
                      <w:sz w:val="20"/>
                      <w:szCs w:val="20"/>
                      <w:lang w:eastAsia="en-US"/>
                    </w:rPr>
                    <w:lastRenderedPageBreak/>
                    <w:t xml:space="preserve">Table 1. </w:t>
                  </w:r>
                  <w:r w:rsidRPr="008C1F04">
                    <w:rPr>
                      <w:rFonts w:ascii="Book Antiqua" w:eastAsia="Times New Roman" w:hAnsi="Book Antiqua"/>
                      <w:bCs/>
                      <w:iCs/>
                      <w:color w:val="000000"/>
                      <w:sz w:val="20"/>
                      <w:szCs w:val="20"/>
                      <w:lang w:eastAsia="en-US"/>
                    </w:rPr>
                    <w:t>Simulation results for</w:t>
                  </w:r>
                  <w:r w:rsidRPr="008C1F04">
                    <w:rPr>
                      <w:rFonts w:ascii="Book Antiqua" w:eastAsia="Times New Roman" w:hAnsi="Book Antiqua"/>
                      <w:b/>
                      <w:bCs/>
                      <w:iCs/>
                      <w:color w:val="000000"/>
                      <w:sz w:val="20"/>
                      <w:szCs w:val="20"/>
                      <w:lang w:eastAsia="en-US"/>
                    </w:rPr>
                    <w:t xml:space="preserve"> </w:t>
                  </w:r>
                  <w:r w:rsidRPr="008C1F04">
                    <w:rPr>
                      <w:rFonts w:ascii="Book Antiqua" w:eastAsia="Times New Roman" w:hAnsi="Book Antiqua"/>
                      <w:bCs/>
                      <w:i/>
                      <w:iCs/>
                      <w:color w:val="000000"/>
                      <w:sz w:val="20"/>
                      <w:szCs w:val="20"/>
                      <w:lang w:eastAsia="en-US"/>
                    </w:rPr>
                    <w:sym w:font="Symbol" w:char="F074"/>
                  </w:r>
                  <w:r w:rsidR="008C1F04">
                    <w:rPr>
                      <w:rFonts w:ascii="Book Antiqua" w:eastAsia="Times New Roman" w:hAnsi="Book Antiqua"/>
                      <w:bCs/>
                      <w:i/>
                      <w:iCs/>
                      <w:color w:val="000000"/>
                      <w:sz w:val="20"/>
                      <w:szCs w:val="20"/>
                      <w:lang w:eastAsia="en-US"/>
                    </w:rPr>
                    <w:t xml:space="preserve"> </w:t>
                  </w:r>
                  <w:r w:rsidRPr="008C1F04">
                    <w:rPr>
                      <w:rFonts w:ascii="Book Antiqua" w:eastAsia="Times New Roman" w:hAnsi="Book Antiqua" w:cstheme="majorHAnsi"/>
                      <w:bCs/>
                      <w:iCs/>
                      <w:color w:val="000000"/>
                      <w:sz w:val="20"/>
                      <w:szCs w:val="20"/>
                      <w:lang w:eastAsia="en-US"/>
                    </w:rPr>
                    <w:t>=</w:t>
                  </w:r>
                  <w:r w:rsidR="008C1F04">
                    <w:rPr>
                      <w:rFonts w:ascii="Book Antiqua" w:eastAsia="Times New Roman" w:hAnsi="Book Antiqua" w:cstheme="majorHAnsi"/>
                      <w:bCs/>
                      <w:iCs/>
                      <w:color w:val="000000"/>
                      <w:sz w:val="20"/>
                      <w:szCs w:val="20"/>
                      <w:lang w:eastAsia="en-US"/>
                    </w:rPr>
                    <w:t xml:space="preserve"> </w:t>
                  </w:r>
                  <w:r w:rsidR="00924283">
                    <w:rPr>
                      <w:rFonts w:ascii="Book Antiqua" w:eastAsia="Times New Roman" w:hAnsi="Book Antiqua" w:cstheme="majorHAnsi"/>
                      <w:bCs/>
                      <w:iCs/>
                      <w:color w:val="000000"/>
                      <w:sz w:val="20"/>
                      <w:szCs w:val="20"/>
                      <w:lang w:eastAsia="en-US"/>
                    </w:rPr>
                    <w:t>0.</w:t>
                  </w:r>
                  <w:r w:rsidRPr="008C1F04">
                    <w:rPr>
                      <w:rFonts w:ascii="Book Antiqua" w:eastAsia="Times New Roman" w:hAnsi="Book Antiqua" w:cstheme="majorHAnsi"/>
                      <w:bCs/>
                      <w:iCs/>
                      <w:color w:val="000000"/>
                      <w:sz w:val="20"/>
                      <w:szCs w:val="20"/>
                      <w:lang w:eastAsia="en-US"/>
                    </w:rPr>
                    <w:t>9.</w:t>
                  </w:r>
                  <w:r w:rsidRPr="008C1F04">
                    <w:rPr>
                      <w:rFonts w:ascii="Book Antiqua" w:eastAsia="Times New Roman" w:hAnsi="Book Antiqua" w:cstheme="majorHAnsi"/>
                      <w:b/>
                      <w:bCs/>
                      <w:iCs/>
                      <w:color w:val="000000"/>
                      <w:sz w:val="20"/>
                      <w:szCs w:val="20"/>
                      <w:lang w:eastAsia="en-US"/>
                    </w:rPr>
                    <w:t xml:space="preserve"> </w:t>
                  </w:r>
                </w:p>
              </w:tc>
              <w:tc>
                <w:tcPr>
                  <w:tcW w:w="667" w:type="dxa"/>
                </w:tcPr>
                <w:p w14:paraId="0441FEA1" w14:textId="77777777" w:rsidR="00347240" w:rsidRPr="008C1F04" w:rsidRDefault="00347240" w:rsidP="00347240">
                  <w:pPr>
                    <w:spacing w:after="0" w:line="240" w:lineRule="auto"/>
                    <w:rPr>
                      <w:rFonts w:ascii="Book Antiqua" w:eastAsia="Times New Roman" w:hAnsi="Book Antiqua"/>
                      <w:b/>
                      <w:bCs/>
                      <w:iCs/>
                      <w:color w:val="000000"/>
                      <w:sz w:val="20"/>
                      <w:szCs w:val="20"/>
                      <w:lang w:eastAsia="en-US"/>
                    </w:rPr>
                  </w:pPr>
                </w:p>
              </w:tc>
              <w:tc>
                <w:tcPr>
                  <w:tcW w:w="709" w:type="dxa"/>
                </w:tcPr>
                <w:p w14:paraId="0441FEA2" w14:textId="77777777" w:rsidR="00347240" w:rsidRPr="008C1F04" w:rsidRDefault="00347240" w:rsidP="00347240">
                  <w:pPr>
                    <w:spacing w:after="0" w:line="240" w:lineRule="auto"/>
                    <w:rPr>
                      <w:rFonts w:ascii="Book Antiqua" w:eastAsia="Times New Roman" w:hAnsi="Book Antiqua"/>
                      <w:b/>
                      <w:bCs/>
                      <w:iCs/>
                      <w:color w:val="000000"/>
                      <w:sz w:val="20"/>
                      <w:szCs w:val="20"/>
                      <w:lang w:eastAsia="en-US"/>
                    </w:rPr>
                  </w:pPr>
                </w:p>
              </w:tc>
              <w:tc>
                <w:tcPr>
                  <w:tcW w:w="1621" w:type="dxa"/>
                </w:tcPr>
                <w:p w14:paraId="0441FEA3" w14:textId="77777777" w:rsidR="00347240" w:rsidRPr="008C1F04" w:rsidRDefault="00347240" w:rsidP="00347240">
                  <w:pPr>
                    <w:spacing w:after="0" w:line="240" w:lineRule="auto"/>
                    <w:rPr>
                      <w:rFonts w:ascii="Book Antiqua" w:eastAsia="Times New Roman" w:hAnsi="Book Antiqua"/>
                      <w:b/>
                      <w:bCs/>
                      <w:iCs/>
                      <w:color w:val="000000"/>
                      <w:sz w:val="20"/>
                      <w:szCs w:val="20"/>
                      <w:lang w:eastAsia="en-US"/>
                    </w:rPr>
                  </w:pPr>
                </w:p>
              </w:tc>
              <w:tc>
                <w:tcPr>
                  <w:tcW w:w="993" w:type="dxa"/>
                </w:tcPr>
                <w:p w14:paraId="0441FEA4" w14:textId="77777777" w:rsidR="00347240" w:rsidRPr="008C1F04" w:rsidRDefault="00347240" w:rsidP="00347240">
                  <w:pPr>
                    <w:spacing w:after="0" w:line="240" w:lineRule="auto"/>
                    <w:rPr>
                      <w:rFonts w:ascii="Book Antiqua" w:eastAsia="Times New Roman" w:hAnsi="Book Antiqua"/>
                      <w:b/>
                      <w:bCs/>
                      <w:iCs/>
                      <w:color w:val="000000"/>
                      <w:sz w:val="20"/>
                      <w:szCs w:val="20"/>
                      <w:lang w:eastAsia="en-US"/>
                    </w:rPr>
                  </w:pPr>
                </w:p>
              </w:tc>
            </w:tr>
            <w:tr w:rsidR="00347240" w:rsidRPr="008C1F04" w14:paraId="0441FEAE" w14:textId="77777777" w:rsidTr="00347240">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FEA6" w14:textId="77777777" w:rsidR="00347240" w:rsidRPr="008C1F04" w:rsidRDefault="00347240" w:rsidP="00347240">
                  <w:pPr>
                    <w:spacing w:after="0" w:line="240" w:lineRule="auto"/>
                    <w:jc w:val="center"/>
                    <w:rPr>
                      <w:rFonts w:ascii="Book Antiqua" w:eastAsia="Times New Roman" w:hAnsi="Book Antiqua"/>
                      <w:b/>
                      <w:bCs/>
                      <w:i/>
                      <w:iCs/>
                      <w:color w:val="000000"/>
                      <w:sz w:val="20"/>
                      <w:szCs w:val="20"/>
                      <w:lang w:eastAsia="en-US"/>
                    </w:rPr>
                  </w:pPr>
                  <w:r w:rsidRPr="008C1F04">
                    <w:rPr>
                      <w:rFonts w:ascii="Book Antiqua" w:eastAsia="Times New Roman" w:hAnsi="Book Antiqua"/>
                      <w:b/>
                      <w:bCs/>
                      <w:i/>
                      <w:iCs/>
                      <w:color w:val="000000"/>
                      <w:sz w:val="20"/>
                      <w:szCs w:val="20"/>
                      <w:lang w:eastAsia="en-US"/>
                    </w:rPr>
                    <w:t xml:space="preserve">n </w:t>
                  </w:r>
                  <w:r w:rsidRPr="008C1F04">
                    <w:rPr>
                      <w:rFonts w:ascii="Book Antiqua" w:eastAsia="Times New Roman" w:hAnsi="Book Antiqua"/>
                      <w:b/>
                      <w:bCs/>
                      <w:color w:val="000000"/>
                      <w:sz w:val="20"/>
                      <w:szCs w:val="20"/>
                      <w:lang w:eastAsia="en-US"/>
                    </w:rPr>
                    <w:t xml:space="preserve">( </w:t>
                  </w:r>
                  <w:r w:rsidRPr="008C1F04">
                    <w:rPr>
                      <w:rFonts w:ascii="Book Antiqua" w:eastAsia="Times New Roman" w:hAnsi="Book Antiqua"/>
                      <w:b/>
                      <w:bCs/>
                      <w:i/>
                      <w:iCs/>
                      <w:color w:val="000000"/>
                      <w:sz w:val="20"/>
                      <w:szCs w:val="20"/>
                      <w:lang w:eastAsia="en-US"/>
                    </w:rPr>
                    <w:t>r</w:t>
                  </w:r>
                  <w:r w:rsidRPr="008C1F04">
                    <w:rPr>
                      <w:rFonts w:ascii="Book Antiqua" w:eastAsia="Times New Roman" w:hAnsi="Book Antiqua"/>
                      <w:b/>
                      <w:bCs/>
                      <w:color w:val="000000"/>
                      <w:sz w:val="20"/>
                      <w:szCs w:val="20"/>
                      <w:lang w:eastAsia="en-US"/>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0441FEA7" w14:textId="77777777" w:rsidR="00347240" w:rsidRPr="008C1F04" w:rsidRDefault="00347240" w:rsidP="00347240">
                  <w:pPr>
                    <w:spacing w:after="0" w:line="240" w:lineRule="auto"/>
                    <w:jc w:val="center"/>
                    <w:rPr>
                      <w:rFonts w:ascii="Book Antiqua" w:eastAsia="Times New Roman" w:hAnsi="Book Antiqua"/>
                      <w:b/>
                      <w:bCs/>
                      <w:color w:val="000000"/>
                      <w:sz w:val="20"/>
                      <w:szCs w:val="20"/>
                      <w:lang w:eastAsia="en-US"/>
                    </w:rPr>
                  </w:pPr>
                  <w:r w:rsidRPr="008C1F04">
                    <w:rPr>
                      <w:rFonts w:ascii="Book Antiqua" w:eastAsia="Times New Roman" w:hAnsi="Book Antiqua"/>
                      <w:b/>
                      <w:bCs/>
                      <w:i/>
                      <w:iCs/>
                      <w:color w:val="000000"/>
                      <w:sz w:val="20"/>
                      <w:szCs w:val="20"/>
                      <w:lang w:eastAsia="en-US"/>
                    </w:rPr>
                    <w:t xml:space="preserve">l </w:t>
                  </w:r>
                  <w:r w:rsidRPr="008C1F04">
                    <w:rPr>
                      <w:rFonts w:ascii="Book Antiqua" w:eastAsia="Times New Roman" w:hAnsi="Book Antiqua"/>
                      <w:b/>
                      <w:bCs/>
                      <w:color w:val="000000"/>
                      <w:sz w:val="20"/>
                      <w:szCs w:val="20"/>
                      <w:lang w:eastAsia="en-US"/>
                    </w:rPr>
                    <w:t>(m)</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14:paraId="0441FEA8" w14:textId="77777777" w:rsidR="00347240" w:rsidRPr="008C1F04" w:rsidRDefault="00347240" w:rsidP="00347240">
                  <w:pPr>
                    <w:spacing w:after="0" w:line="240" w:lineRule="auto"/>
                    <w:jc w:val="center"/>
                    <w:rPr>
                      <w:rFonts w:ascii="Book Antiqua" w:eastAsia="Times New Roman" w:hAnsi="Book Antiqua"/>
                      <w:b/>
                      <w:bCs/>
                      <w:color w:val="000000"/>
                      <w:sz w:val="20"/>
                      <w:szCs w:val="20"/>
                      <w:lang w:eastAsia="en-US"/>
                    </w:rPr>
                  </w:pPr>
                  <w:r w:rsidRPr="008C1F04">
                    <w:rPr>
                      <w:rFonts w:ascii="Book Antiqua" w:eastAsia="Times New Roman" w:hAnsi="Book Antiqua"/>
                      <w:b/>
                      <w:bCs/>
                      <w:color w:val="000000"/>
                      <w:sz w:val="20"/>
                      <w:szCs w:val="20"/>
                      <w:lang w:eastAsia="en-US"/>
                    </w:rPr>
                    <w:t>1/</w:t>
                  </w:r>
                  <w:r w:rsidRPr="008C1F04">
                    <w:rPr>
                      <w:rFonts w:ascii="Book Antiqua" w:eastAsia="Times New Roman" w:hAnsi="Book Antiqua"/>
                      <w:b/>
                      <w:bCs/>
                      <w:i/>
                      <w:iCs/>
                      <w:color w:val="000000"/>
                      <w:sz w:val="20"/>
                      <w:szCs w:val="20"/>
                      <w:lang w:eastAsia="en-US"/>
                    </w:rPr>
                    <w:t>R</w:t>
                  </w:r>
                  <w:r w:rsidRPr="008C1F04">
                    <w:rPr>
                      <w:rFonts w:ascii="Book Antiqua" w:eastAsia="Times New Roman" w:hAnsi="Book Antiqua"/>
                      <w:b/>
                      <w:bCs/>
                      <w:color w:val="000000"/>
                      <w:sz w:val="20"/>
                      <w:szCs w:val="20"/>
                      <w:lang w:eastAsia="en-US"/>
                    </w:rPr>
                    <w:t xml:space="preserve"> (m</w:t>
                  </w:r>
                  <w:r w:rsidRPr="008C1F04">
                    <w:rPr>
                      <w:rFonts w:ascii="Book Antiqua" w:eastAsia="Times New Roman" w:hAnsi="Book Antiqua"/>
                      <w:b/>
                      <w:bCs/>
                      <w:color w:val="000000"/>
                      <w:sz w:val="20"/>
                      <w:szCs w:val="20"/>
                      <w:vertAlign w:val="superscript"/>
                      <w:lang w:eastAsia="en-US"/>
                    </w:rPr>
                    <w:t>-1</w:t>
                  </w:r>
                  <w:r w:rsidRPr="008C1F04">
                    <w:rPr>
                      <w:rFonts w:ascii="Book Antiqua" w:eastAsia="Times New Roman" w:hAnsi="Book Antiqua"/>
                      <w:b/>
                      <w:bCs/>
                      <w:color w:val="000000"/>
                      <w:sz w:val="20"/>
                      <w:szCs w:val="20"/>
                      <w:lang w:eastAsia="en-US"/>
                    </w:rPr>
                    <w:t>)</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0441FEA9" w14:textId="77777777" w:rsidR="00347240" w:rsidRPr="008C1F04" w:rsidRDefault="00347240" w:rsidP="00347240">
                  <w:pPr>
                    <w:spacing w:after="0" w:line="240" w:lineRule="auto"/>
                    <w:jc w:val="center"/>
                    <w:rPr>
                      <w:rFonts w:ascii="Book Antiqua" w:eastAsia="Times New Roman" w:hAnsi="Book Antiqua"/>
                      <w:b/>
                      <w:bCs/>
                      <w:color w:val="000000"/>
                      <w:sz w:val="20"/>
                      <w:szCs w:val="20"/>
                      <w:lang w:eastAsia="en-US"/>
                    </w:rPr>
                  </w:pPr>
                  <w:r w:rsidRPr="008C1F04">
                    <w:rPr>
                      <w:rFonts w:ascii="Book Antiqua" w:eastAsia="Times New Roman" w:hAnsi="Book Antiqua"/>
                      <w:b/>
                      <w:bCs/>
                      <w:i/>
                      <w:iCs/>
                      <w:color w:val="000000"/>
                      <w:sz w:val="20"/>
                      <w:szCs w:val="20"/>
                      <w:lang w:eastAsia="en-US"/>
                    </w:rPr>
                    <w:sym w:font="Symbol" w:char="F06A"/>
                  </w:r>
                  <w:r w:rsidRPr="008C1F04">
                    <w:rPr>
                      <w:rFonts w:ascii="Book Antiqua" w:eastAsia="Times New Roman" w:hAnsi="Book Antiqua"/>
                      <w:b/>
                      <w:bCs/>
                      <w:color w:val="000000"/>
                      <w:sz w:val="20"/>
                      <w:szCs w:val="20"/>
                      <w:lang w:eastAsia="en-US"/>
                    </w:rPr>
                    <w:t xml:space="preserve"> (m)</w:t>
                  </w:r>
                </w:p>
              </w:tc>
              <w:tc>
                <w:tcPr>
                  <w:tcW w:w="667" w:type="dxa"/>
                  <w:tcBorders>
                    <w:top w:val="single" w:sz="4" w:space="0" w:color="auto"/>
                    <w:left w:val="nil"/>
                    <w:bottom w:val="single" w:sz="4" w:space="0" w:color="auto"/>
                    <w:right w:val="single" w:sz="4" w:space="0" w:color="auto"/>
                  </w:tcBorders>
                  <w:vAlign w:val="center"/>
                </w:tcPr>
                <w:p w14:paraId="0441FEAA" w14:textId="77777777" w:rsidR="00347240" w:rsidRPr="008C1F04" w:rsidRDefault="00347240" w:rsidP="00347240">
                  <w:pPr>
                    <w:spacing w:after="0" w:line="240" w:lineRule="auto"/>
                    <w:ind w:left="-426" w:firstLine="426"/>
                    <w:jc w:val="center"/>
                    <w:rPr>
                      <w:rFonts w:ascii="Book Antiqua" w:eastAsia="Times New Roman" w:hAnsi="Book Antiqua"/>
                      <w:b/>
                      <w:bCs/>
                      <w:i/>
                      <w:iCs/>
                      <w:color w:val="000000"/>
                      <w:sz w:val="20"/>
                      <w:szCs w:val="20"/>
                      <w:lang w:eastAsia="en-US"/>
                    </w:rPr>
                  </w:pPr>
                  <w:r w:rsidRPr="008C1F04">
                    <w:rPr>
                      <w:rFonts w:ascii="Book Antiqua" w:eastAsia="Times New Roman" w:hAnsi="Book Antiqua"/>
                      <w:b/>
                      <w:bCs/>
                      <w:i/>
                      <w:iCs/>
                      <w:color w:val="000000"/>
                      <w:sz w:val="20"/>
                      <w:szCs w:val="20"/>
                      <w:lang w:eastAsia="en-US"/>
                    </w:rPr>
                    <w:t xml:space="preserve">n </w:t>
                  </w:r>
                  <w:r w:rsidRPr="008C1F04">
                    <w:rPr>
                      <w:rFonts w:ascii="Book Antiqua" w:eastAsia="Times New Roman" w:hAnsi="Book Antiqua"/>
                      <w:b/>
                      <w:bCs/>
                      <w:color w:val="000000"/>
                      <w:sz w:val="20"/>
                      <w:szCs w:val="20"/>
                      <w:lang w:eastAsia="en-US"/>
                    </w:rPr>
                    <w:t xml:space="preserve">( </w:t>
                  </w:r>
                  <w:r w:rsidRPr="008C1F04">
                    <w:rPr>
                      <w:rFonts w:ascii="Book Antiqua" w:eastAsia="Times New Roman" w:hAnsi="Book Antiqua"/>
                      <w:b/>
                      <w:bCs/>
                      <w:i/>
                      <w:iCs/>
                      <w:color w:val="000000"/>
                      <w:sz w:val="20"/>
                      <w:szCs w:val="20"/>
                      <w:lang w:eastAsia="en-US"/>
                    </w:rPr>
                    <w:t>r</w:t>
                  </w:r>
                  <w:r w:rsidRPr="008C1F04">
                    <w:rPr>
                      <w:rFonts w:ascii="Book Antiqua" w:eastAsia="Times New Roman" w:hAnsi="Book Antiqua"/>
                      <w:b/>
                      <w:bCs/>
                      <w:color w:val="000000"/>
                      <w:sz w:val="20"/>
                      <w:szCs w:val="20"/>
                      <w:lang w:eastAsia="en-US"/>
                    </w:rPr>
                    <w:t xml:space="preserve"> )</w:t>
                  </w:r>
                </w:p>
              </w:tc>
              <w:tc>
                <w:tcPr>
                  <w:tcW w:w="709" w:type="dxa"/>
                  <w:tcBorders>
                    <w:top w:val="single" w:sz="4" w:space="0" w:color="auto"/>
                    <w:left w:val="nil"/>
                    <w:bottom w:val="single" w:sz="4" w:space="0" w:color="auto"/>
                    <w:right w:val="single" w:sz="4" w:space="0" w:color="auto"/>
                  </w:tcBorders>
                  <w:vAlign w:val="center"/>
                </w:tcPr>
                <w:p w14:paraId="0441FEAB" w14:textId="77777777" w:rsidR="00347240" w:rsidRPr="008C1F04" w:rsidRDefault="00347240" w:rsidP="00347240">
                  <w:pPr>
                    <w:spacing w:after="0" w:line="240" w:lineRule="auto"/>
                    <w:jc w:val="center"/>
                    <w:rPr>
                      <w:rFonts w:ascii="Book Antiqua" w:eastAsia="Times New Roman" w:hAnsi="Book Antiqua"/>
                      <w:b/>
                      <w:bCs/>
                      <w:color w:val="000000"/>
                      <w:sz w:val="20"/>
                      <w:szCs w:val="20"/>
                      <w:lang w:eastAsia="en-US"/>
                    </w:rPr>
                  </w:pPr>
                  <w:r w:rsidRPr="008C1F04">
                    <w:rPr>
                      <w:rFonts w:ascii="Book Antiqua" w:eastAsia="Times New Roman" w:hAnsi="Book Antiqua"/>
                      <w:b/>
                      <w:bCs/>
                      <w:i/>
                      <w:iCs/>
                      <w:color w:val="000000"/>
                      <w:sz w:val="20"/>
                      <w:szCs w:val="20"/>
                      <w:lang w:eastAsia="en-US"/>
                    </w:rPr>
                    <w:t xml:space="preserve">l </w:t>
                  </w:r>
                  <w:r w:rsidRPr="008C1F04">
                    <w:rPr>
                      <w:rFonts w:ascii="Book Antiqua" w:eastAsia="Times New Roman" w:hAnsi="Book Antiqua"/>
                      <w:b/>
                      <w:bCs/>
                      <w:color w:val="000000"/>
                      <w:sz w:val="20"/>
                      <w:szCs w:val="20"/>
                      <w:lang w:eastAsia="en-US"/>
                    </w:rPr>
                    <w:t>(m)</w:t>
                  </w:r>
                </w:p>
              </w:tc>
              <w:tc>
                <w:tcPr>
                  <w:tcW w:w="1621" w:type="dxa"/>
                  <w:tcBorders>
                    <w:top w:val="single" w:sz="4" w:space="0" w:color="auto"/>
                    <w:left w:val="nil"/>
                    <w:bottom w:val="single" w:sz="4" w:space="0" w:color="auto"/>
                    <w:right w:val="single" w:sz="4" w:space="0" w:color="auto"/>
                  </w:tcBorders>
                  <w:vAlign w:val="center"/>
                </w:tcPr>
                <w:p w14:paraId="0441FEAC" w14:textId="77777777" w:rsidR="00347240" w:rsidRPr="008C1F04" w:rsidRDefault="00347240" w:rsidP="00347240">
                  <w:pPr>
                    <w:spacing w:after="0" w:line="240" w:lineRule="auto"/>
                    <w:jc w:val="center"/>
                    <w:rPr>
                      <w:rFonts w:ascii="Book Antiqua" w:eastAsia="Times New Roman" w:hAnsi="Book Antiqua"/>
                      <w:b/>
                      <w:bCs/>
                      <w:color w:val="000000"/>
                      <w:sz w:val="20"/>
                      <w:szCs w:val="20"/>
                      <w:lang w:eastAsia="en-US"/>
                    </w:rPr>
                  </w:pPr>
                  <w:r w:rsidRPr="008C1F04">
                    <w:rPr>
                      <w:rFonts w:ascii="Book Antiqua" w:eastAsia="Times New Roman" w:hAnsi="Book Antiqua"/>
                      <w:b/>
                      <w:bCs/>
                      <w:color w:val="000000"/>
                      <w:sz w:val="20"/>
                      <w:szCs w:val="20"/>
                      <w:lang w:eastAsia="en-US"/>
                    </w:rPr>
                    <w:t>1/</w:t>
                  </w:r>
                  <w:r w:rsidRPr="008C1F04">
                    <w:rPr>
                      <w:rFonts w:ascii="Book Antiqua" w:eastAsia="Times New Roman" w:hAnsi="Book Antiqua"/>
                      <w:b/>
                      <w:bCs/>
                      <w:i/>
                      <w:iCs/>
                      <w:color w:val="000000"/>
                      <w:sz w:val="20"/>
                      <w:szCs w:val="20"/>
                      <w:lang w:eastAsia="en-US"/>
                    </w:rPr>
                    <w:t>R</w:t>
                  </w:r>
                  <w:r w:rsidRPr="008C1F04">
                    <w:rPr>
                      <w:rFonts w:ascii="Book Antiqua" w:eastAsia="Times New Roman" w:hAnsi="Book Antiqua"/>
                      <w:b/>
                      <w:bCs/>
                      <w:color w:val="000000"/>
                      <w:sz w:val="20"/>
                      <w:szCs w:val="20"/>
                      <w:lang w:eastAsia="en-US"/>
                    </w:rPr>
                    <w:t xml:space="preserve"> (m</w:t>
                  </w:r>
                  <w:r w:rsidRPr="008C1F04">
                    <w:rPr>
                      <w:rFonts w:ascii="Book Antiqua" w:eastAsia="Times New Roman" w:hAnsi="Book Antiqua"/>
                      <w:b/>
                      <w:bCs/>
                      <w:color w:val="000000"/>
                      <w:sz w:val="20"/>
                      <w:szCs w:val="20"/>
                      <w:vertAlign w:val="superscript"/>
                      <w:lang w:eastAsia="en-US"/>
                    </w:rPr>
                    <w:t>-1</w:t>
                  </w:r>
                  <w:r w:rsidRPr="008C1F04">
                    <w:rPr>
                      <w:rFonts w:ascii="Book Antiqua" w:eastAsia="Times New Roman" w:hAnsi="Book Antiqua"/>
                      <w:b/>
                      <w:bCs/>
                      <w:color w:val="000000"/>
                      <w:sz w:val="20"/>
                      <w:szCs w:val="20"/>
                      <w:lang w:eastAsia="en-US"/>
                    </w:rPr>
                    <w:t>)</w:t>
                  </w:r>
                </w:p>
              </w:tc>
              <w:tc>
                <w:tcPr>
                  <w:tcW w:w="993" w:type="dxa"/>
                  <w:tcBorders>
                    <w:top w:val="single" w:sz="4" w:space="0" w:color="auto"/>
                    <w:left w:val="nil"/>
                    <w:bottom w:val="single" w:sz="4" w:space="0" w:color="auto"/>
                    <w:right w:val="single" w:sz="4" w:space="0" w:color="auto"/>
                  </w:tcBorders>
                  <w:vAlign w:val="center"/>
                </w:tcPr>
                <w:p w14:paraId="0441FEAD" w14:textId="77777777" w:rsidR="00347240" w:rsidRPr="008C1F04" w:rsidRDefault="00347240" w:rsidP="00347240">
                  <w:pPr>
                    <w:spacing w:after="0" w:line="240" w:lineRule="auto"/>
                    <w:jc w:val="center"/>
                    <w:rPr>
                      <w:rFonts w:ascii="Book Antiqua" w:eastAsia="Times New Roman" w:hAnsi="Book Antiqua"/>
                      <w:b/>
                      <w:bCs/>
                      <w:color w:val="000000"/>
                      <w:sz w:val="20"/>
                      <w:szCs w:val="20"/>
                      <w:lang w:eastAsia="en-US"/>
                    </w:rPr>
                  </w:pPr>
                  <w:r w:rsidRPr="008C1F04">
                    <w:rPr>
                      <w:rFonts w:ascii="Book Antiqua" w:eastAsia="Times New Roman" w:hAnsi="Book Antiqua"/>
                      <w:b/>
                      <w:bCs/>
                      <w:i/>
                      <w:iCs/>
                      <w:color w:val="000000"/>
                      <w:sz w:val="20"/>
                      <w:szCs w:val="20"/>
                      <w:lang w:eastAsia="en-US"/>
                    </w:rPr>
                    <w:sym w:font="Symbol" w:char="F06A"/>
                  </w:r>
                  <w:r w:rsidRPr="008C1F04">
                    <w:rPr>
                      <w:rFonts w:ascii="Book Antiqua" w:eastAsia="Times New Roman" w:hAnsi="Book Antiqua"/>
                      <w:b/>
                      <w:bCs/>
                      <w:i/>
                      <w:iCs/>
                      <w:color w:val="000000"/>
                      <w:sz w:val="20"/>
                      <w:szCs w:val="20"/>
                      <w:lang w:eastAsia="en-US"/>
                    </w:rPr>
                    <w:sym w:font="Symbol" w:char="F020"/>
                  </w:r>
                  <w:r w:rsidRPr="008C1F04">
                    <w:rPr>
                      <w:rFonts w:ascii="Book Antiqua" w:eastAsia="Times New Roman" w:hAnsi="Book Antiqua"/>
                      <w:b/>
                      <w:bCs/>
                      <w:color w:val="000000"/>
                      <w:sz w:val="20"/>
                      <w:szCs w:val="20"/>
                      <w:lang w:eastAsia="en-US"/>
                    </w:rPr>
                    <w:t>(m)</w:t>
                  </w:r>
                </w:p>
              </w:tc>
            </w:tr>
            <w:tr w:rsidR="00347240" w:rsidRPr="008C1F04" w14:paraId="0441FEB7"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A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B0"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0</w:t>
                  </w:r>
                </w:p>
              </w:tc>
              <w:tc>
                <w:tcPr>
                  <w:tcW w:w="1593" w:type="dxa"/>
                  <w:tcBorders>
                    <w:top w:val="nil"/>
                    <w:left w:val="nil"/>
                    <w:bottom w:val="single" w:sz="4" w:space="0" w:color="auto"/>
                    <w:right w:val="single" w:sz="4" w:space="0" w:color="auto"/>
                  </w:tcBorders>
                  <w:shd w:val="clear" w:color="auto" w:fill="auto"/>
                  <w:noWrap/>
                  <w:vAlign w:val="bottom"/>
                  <w:hideMark/>
                </w:tcPr>
                <w:p w14:paraId="0441FEB1" w14:textId="25FB4158"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B2"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B3"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B4"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27</w:t>
                  </w:r>
                </w:p>
              </w:tc>
              <w:tc>
                <w:tcPr>
                  <w:tcW w:w="1621" w:type="dxa"/>
                  <w:tcBorders>
                    <w:top w:val="nil"/>
                    <w:left w:val="nil"/>
                    <w:bottom w:val="single" w:sz="4" w:space="0" w:color="auto"/>
                    <w:right w:val="single" w:sz="4" w:space="0" w:color="auto"/>
                  </w:tcBorders>
                  <w:vAlign w:val="bottom"/>
                </w:tcPr>
                <w:p w14:paraId="0441FEB5" w14:textId="5D91D9DF"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B6" w14:textId="3D76C8EF"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C0"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B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B9"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1593" w:type="dxa"/>
                  <w:tcBorders>
                    <w:top w:val="nil"/>
                    <w:left w:val="nil"/>
                    <w:bottom w:val="single" w:sz="4" w:space="0" w:color="auto"/>
                    <w:right w:val="single" w:sz="4" w:space="0" w:color="auto"/>
                  </w:tcBorders>
                  <w:shd w:val="clear" w:color="auto" w:fill="auto"/>
                  <w:noWrap/>
                  <w:vAlign w:val="bottom"/>
                  <w:hideMark/>
                </w:tcPr>
                <w:p w14:paraId="0441FEBA" w14:textId="4193562B"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BB"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BC"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BD"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28</w:t>
                  </w:r>
                </w:p>
              </w:tc>
              <w:tc>
                <w:tcPr>
                  <w:tcW w:w="1621" w:type="dxa"/>
                  <w:tcBorders>
                    <w:top w:val="nil"/>
                    <w:left w:val="nil"/>
                    <w:bottom w:val="single" w:sz="4" w:space="0" w:color="auto"/>
                    <w:right w:val="single" w:sz="4" w:space="0" w:color="auto"/>
                  </w:tcBorders>
                  <w:vAlign w:val="bottom"/>
                </w:tcPr>
                <w:p w14:paraId="0441FEBE" w14:textId="123E1A0F"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BF" w14:textId="4886B3FF"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C9"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C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C2"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w:t>
                  </w:r>
                </w:p>
              </w:tc>
              <w:tc>
                <w:tcPr>
                  <w:tcW w:w="1593" w:type="dxa"/>
                  <w:tcBorders>
                    <w:top w:val="nil"/>
                    <w:left w:val="nil"/>
                    <w:bottom w:val="single" w:sz="4" w:space="0" w:color="auto"/>
                    <w:right w:val="single" w:sz="4" w:space="0" w:color="auto"/>
                  </w:tcBorders>
                  <w:shd w:val="clear" w:color="auto" w:fill="auto"/>
                  <w:noWrap/>
                  <w:vAlign w:val="bottom"/>
                  <w:hideMark/>
                </w:tcPr>
                <w:p w14:paraId="0441FEC3" w14:textId="641E9061"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C4"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C5"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C6"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29</w:t>
                  </w:r>
                </w:p>
              </w:tc>
              <w:tc>
                <w:tcPr>
                  <w:tcW w:w="1621" w:type="dxa"/>
                  <w:tcBorders>
                    <w:top w:val="nil"/>
                    <w:left w:val="nil"/>
                    <w:bottom w:val="single" w:sz="4" w:space="0" w:color="auto"/>
                    <w:right w:val="single" w:sz="4" w:space="0" w:color="auto"/>
                  </w:tcBorders>
                  <w:vAlign w:val="bottom"/>
                </w:tcPr>
                <w:p w14:paraId="0441FEC7" w14:textId="3B7111FC"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C8" w14:textId="5087DCD1"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D2"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CA"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CB"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w:t>
                  </w:r>
                </w:p>
              </w:tc>
              <w:tc>
                <w:tcPr>
                  <w:tcW w:w="1593" w:type="dxa"/>
                  <w:tcBorders>
                    <w:top w:val="nil"/>
                    <w:left w:val="nil"/>
                    <w:bottom w:val="single" w:sz="4" w:space="0" w:color="auto"/>
                    <w:right w:val="single" w:sz="4" w:space="0" w:color="auto"/>
                  </w:tcBorders>
                  <w:shd w:val="clear" w:color="auto" w:fill="auto"/>
                  <w:noWrap/>
                  <w:vAlign w:val="bottom"/>
                  <w:hideMark/>
                </w:tcPr>
                <w:p w14:paraId="0441FECC" w14:textId="56506DD6"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CD"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CE"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C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30</w:t>
                  </w:r>
                </w:p>
              </w:tc>
              <w:tc>
                <w:tcPr>
                  <w:tcW w:w="1621" w:type="dxa"/>
                  <w:tcBorders>
                    <w:top w:val="nil"/>
                    <w:left w:val="nil"/>
                    <w:bottom w:val="single" w:sz="4" w:space="0" w:color="auto"/>
                    <w:right w:val="single" w:sz="4" w:space="0" w:color="auto"/>
                  </w:tcBorders>
                  <w:vAlign w:val="bottom"/>
                </w:tcPr>
                <w:p w14:paraId="0441FED0" w14:textId="67F36C3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D1" w14:textId="67386CB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DB"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D3"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D4"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w:t>
                  </w:r>
                </w:p>
              </w:tc>
              <w:tc>
                <w:tcPr>
                  <w:tcW w:w="1593" w:type="dxa"/>
                  <w:tcBorders>
                    <w:top w:val="nil"/>
                    <w:left w:val="nil"/>
                    <w:bottom w:val="single" w:sz="4" w:space="0" w:color="auto"/>
                    <w:right w:val="single" w:sz="4" w:space="0" w:color="auto"/>
                  </w:tcBorders>
                  <w:shd w:val="clear" w:color="auto" w:fill="auto"/>
                  <w:noWrap/>
                  <w:vAlign w:val="bottom"/>
                  <w:hideMark/>
                </w:tcPr>
                <w:p w14:paraId="0441FED5" w14:textId="56B48512"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D6"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D7"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D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31</w:t>
                  </w:r>
                </w:p>
              </w:tc>
              <w:tc>
                <w:tcPr>
                  <w:tcW w:w="1621" w:type="dxa"/>
                  <w:tcBorders>
                    <w:top w:val="nil"/>
                    <w:left w:val="nil"/>
                    <w:bottom w:val="single" w:sz="4" w:space="0" w:color="auto"/>
                    <w:right w:val="single" w:sz="4" w:space="0" w:color="auto"/>
                  </w:tcBorders>
                  <w:vAlign w:val="bottom"/>
                </w:tcPr>
                <w:p w14:paraId="0441FED9" w14:textId="205F7C5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DA" w14:textId="35A3A04E"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E4"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DC"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DD"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5</w:t>
                  </w:r>
                </w:p>
              </w:tc>
              <w:tc>
                <w:tcPr>
                  <w:tcW w:w="1593" w:type="dxa"/>
                  <w:tcBorders>
                    <w:top w:val="nil"/>
                    <w:left w:val="nil"/>
                    <w:bottom w:val="single" w:sz="4" w:space="0" w:color="auto"/>
                    <w:right w:val="single" w:sz="4" w:space="0" w:color="auto"/>
                  </w:tcBorders>
                  <w:shd w:val="clear" w:color="auto" w:fill="auto"/>
                  <w:noWrap/>
                  <w:vAlign w:val="bottom"/>
                  <w:hideMark/>
                </w:tcPr>
                <w:p w14:paraId="0441FEDE" w14:textId="0EF16D04"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D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E0"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E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32</w:t>
                  </w:r>
                </w:p>
              </w:tc>
              <w:tc>
                <w:tcPr>
                  <w:tcW w:w="1621" w:type="dxa"/>
                  <w:tcBorders>
                    <w:top w:val="nil"/>
                    <w:left w:val="nil"/>
                    <w:bottom w:val="single" w:sz="4" w:space="0" w:color="auto"/>
                    <w:right w:val="single" w:sz="4" w:space="0" w:color="auto"/>
                  </w:tcBorders>
                  <w:vAlign w:val="bottom"/>
                </w:tcPr>
                <w:p w14:paraId="0441FEE2" w14:textId="64533C30"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E3" w14:textId="7DFF690E"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ED"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E5"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E6"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6</w:t>
                  </w:r>
                </w:p>
              </w:tc>
              <w:tc>
                <w:tcPr>
                  <w:tcW w:w="1593" w:type="dxa"/>
                  <w:tcBorders>
                    <w:top w:val="nil"/>
                    <w:left w:val="nil"/>
                    <w:bottom w:val="single" w:sz="4" w:space="0" w:color="auto"/>
                    <w:right w:val="single" w:sz="4" w:space="0" w:color="auto"/>
                  </w:tcBorders>
                  <w:shd w:val="clear" w:color="auto" w:fill="auto"/>
                  <w:noWrap/>
                  <w:vAlign w:val="bottom"/>
                  <w:hideMark/>
                </w:tcPr>
                <w:p w14:paraId="0441FEE7" w14:textId="6C895789"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E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E9"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EA"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33</w:t>
                  </w:r>
                </w:p>
              </w:tc>
              <w:tc>
                <w:tcPr>
                  <w:tcW w:w="1621" w:type="dxa"/>
                  <w:tcBorders>
                    <w:top w:val="nil"/>
                    <w:left w:val="nil"/>
                    <w:bottom w:val="single" w:sz="4" w:space="0" w:color="auto"/>
                    <w:right w:val="single" w:sz="4" w:space="0" w:color="auto"/>
                  </w:tcBorders>
                  <w:vAlign w:val="bottom"/>
                </w:tcPr>
                <w:p w14:paraId="0441FEEB" w14:textId="54E92E3E"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EC" w14:textId="1D34871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F6"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EE"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E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7</w:t>
                  </w:r>
                </w:p>
              </w:tc>
              <w:tc>
                <w:tcPr>
                  <w:tcW w:w="1593" w:type="dxa"/>
                  <w:tcBorders>
                    <w:top w:val="nil"/>
                    <w:left w:val="nil"/>
                    <w:bottom w:val="single" w:sz="4" w:space="0" w:color="auto"/>
                    <w:right w:val="single" w:sz="4" w:space="0" w:color="auto"/>
                  </w:tcBorders>
                  <w:shd w:val="clear" w:color="auto" w:fill="auto"/>
                  <w:noWrap/>
                  <w:vAlign w:val="bottom"/>
                  <w:hideMark/>
                </w:tcPr>
                <w:p w14:paraId="0441FEF0" w14:textId="407A5A42"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EF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F2"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F3"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34</w:t>
                  </w:r>
                </w:p>
              </w:tc>
              <w:tc>
                <w:tcPr>
                  <w:tcW w:w="1621" w:type="dxa"/>
                  <w:tcBorders>
                    <w:top w:val="nil"/>
                    <w:left w:val="nil"/>
                    <w:bottom w:val="single" w:sz="4" w:space="0" w:color="auto"/>
                    <w:right w:val="single" w:sz="4" w:space="0" w:color="auto"/>
                  </w:tcBorders>
                  <w:vAlign w:val="bottom"/>
                </w:tcPr>
                <w:p w14:paraId="0441FEF4" w14:textId="358B21E6"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F5" w14:textId="1B9C716A"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EFF"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EF7"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EF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8</w:t>
                  </w:r>
                </w:p>
              </w:tc>
              <w:tc>
                <w:tcPr>
                  <w:tcW w:w="1593" w:type="dxa"/>
                  <w:tcBorders>
                    <w:top w:val="nil"/>
                    <w:left w:val="nil"/>
                    <w:bottom w:val="single" w:sz="4" w:space="0" w:color="auto"/>
                    <w:right w:val="single" w:sz="4" w:space="0" w:color="auto"/>
                  </w:tcBorders>
                  <w:shd w:val="clear" w:color="auto" w:fill="auto"/>
                  <w:noWrap/>
                  <w:vAlign w:val="bottom"/>
                  <w:hideMark/>
                </w:tcPr>
                <w:p w14:paraId="0441FEF9" w14:textId="52DAA057"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25</w:t>
                  </w:r>
                </w:p>
              </w:tc>
              <w:tc>
                <w:tcPr>
                  <w:tcW w:w="966" w:type="dxa"/>
                  <w:tcBorders>
                    <w:top w:val="nil"/>
                    <w:left w:val="nil"/>
                    <w:bottom w:val="single" w:sz="4" w:space="0" w:color="auto"/>
                    <w:right w:val="single" w:sz="4" w:space="0" w:color="auto"/>
                  </w:tcBorders>
                  <w:shd w:val="clear" w:color="auto" w:fill="auto"/>
                  <w:noWrap/>
                  <w:vAlign w:val="bottom"/>
                  <w:hideMark/>
                </w:tcPr>
                <w:p w14:paraId="0441FEFA"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p>
              </w:tc>
              <w:tc>
                <w:tcPr>
                  <w:tcW w:w="667" w:type="dxa"/>
                  <w:tcBorders>
                    <w:top w:val="nil"/>
                    <w:left w:val="nil"/>
                    <w:bottom w:val="single" w:sz="4" w:space="0" w:color="auto"/>
                    <w:right w:val="single" w:sz="4" w:space="0" w:color="auto"/>
                  </w:tcBorders>
                  <w:vAlign w:val="bottom"/>
                </w:tcPr>
                <w:p w14:paraId="0441FEFB"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EFC"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35</w:t>
                  </w:r>
                </w:p>
              </w:tc>
              <w:tc>
                <w:tcPr>
                  <w:tcW w:w="1621" w:type="dxa"/>
                  <w:tcBorders>
                    <w:top w:val="nil"/>
                    <w:left w:val="nil"/>
                    <w:bottom w:val="single" w:sz="4" w:space="0" w:color="auto"/>
                    <w:right w:val="single" w:sz="4" w:space="0" w:color="auto"/>
                  </w:tcBorders>
                  <w:vAlign w:val="bottom"/>
                </w:tcPr>
                <w:p w14:paraId="0441FEFD" w14:textId="477C231D"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EFE" w14:textId="1D6A4D36"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F08"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00"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0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9</w:t>
                  </w:r>
                </w:p>
              </w:tc>
              <w:tc>
                <w:tcPr>
                  <w:tcW w:w="1593" w:type="dxa"/>
                  <w:tcBorders>
                    <w:top w:val="nil"/>
                    <w:left w:val="nil"/>
                    <w:bottom w:val="single" w:sz="4" w:space="0" w:color="auto"/>
                    <w:right w:val="single" w:sz="4" w:space="0" w:color="auto"/>
                  </w:tcBorders>
                  <w:shd w:val="clear" w:color="auto" w:fill="auto"/>
                  <w:noWrap/>
                  <w:vAlign w:val="bottom"/>
                  <w:hideMark/>
                </w:tcPr>
                <w:p w14:paraId="0441FF02" w14:textId="35AB311D"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166666667</w:t>
                  </w:r>
                </w:p>
              </w:tc>
              <w:tc>
                <w:tcPr>
                  <w:tcW w:w="966" w:type="dxa"/>
                  <w:tcBorders>
                    <w:top w:val="nil"/>
                    <w:left w:val="nil"/>
                    <w:bottom w:val="single" w:sz="4" w:space="0" w:color="auto"/>
                    <w:right w:val="single" w:sz="4" w:space="0" w:color="auto"/>
                  </w:tcBorders>
                  <w:shd w:val="clear" w:color="auto" w:fill="auto"/>
                  <w:noWrap/>
                  <w:vAlign w:val="bottom"/>
                  <w:hideMark/>
                </w:tcPr>
                <w:p w14:paraId="0441FF03" w14:textId="589DDA48"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07125</w:t>
                  </w:r>
                </w:p>
              </w:tc>
              <w:tc>
                <w:tcPr>
                  <w:tcW w:w="667" w:type="dxa"/>
                  <w:tcBorders>
                    <w:top w:val="nil"/>
                    <w:left w:val="nil"/>
                    <w:bottom w:val="single" w:sz="4" w:space="0" w:color="auto"/>
                    <w:right w:val="single" w:sz="4" w:space="0" w:color="auto"/>
                  </w:tcBorders>
                  <w:vAlign w:val="bottom"/>
                </w:tcPr>
                <w:p w14:paraId="0441FF04"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05"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36</w:t>
                  </w:r>
                </w:p>
              </w:tc>
              <w:tc>
                <w:tcPr>
                  <w:tcW w:w="1621" w:type="dxa"/>
                  <w:tcBorders>
                    <w:top w:val="nil"/>
                    <w:left w:val="nil"/>
                    <w:bottom w:val="single" w:sz="4" w:space="0" w:color="auto"/>
                    <w:right w:val="single" w:sz="4" w:space="0" w:color="auto"/>
                  </w:tcBorders>
                  <w:vAlign w:val="bottom"/>
                </w:tcPr>
                <w:p w14:paraId="0441FF06" w14:textId="076003F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07" w14:textId="0E100505"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F11"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09"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0A"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10</w:t>
                  </w:r>
                </w:p>
              </w:tc>
              <w:tc>
                <w:tcPr>
                  <w:tcW w:w="1593" w:type="dxa"/>
                  <w:tcBorders>
                    <w:top w:val="nil"/>
                    <w:left w:val="nil"/>
                    <w:bottom w:val="single" w:sz="4" w:space="0" w:color="auto"/>
                    <w:right w:val="single" w:sz="4" w:space="0" w:color="auto"/>
                  </w:tcBorders>
                  <w:shd w:val="clear" w:color="auto" w:fill="auto"/>
                  <w:noWrap/>
                  <w:vAlign w:val="bottom"/>
                  <w:hideMark/>
                </w:tcPr>
                <w:p w14:paraId="0441FF0B" w14:textId="560056CC"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0C" w14:textId="45FB70F2"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19</w:t>
                  </w:r>
                </w:p>
              </w:tc>
              <w:tc>
                <w:tcPr>
                  <w:tcW w:w="667" w:type="dxa"/>
                  <w:tcBorders>
                    <w:top w:val="nil"/>
                    <w:left w:val="nil"/>
                    <w:bottom w:val="single" w:sz="4" w:space="0" w:color="auto"/>
                    <w:right w:val="single" w:sz="4" w:space="0" w:color="auto"/>
                  </w:tcBorders>
                  <w:vAlign w:val="bottom"/>
                </w:tcPr>
                <w:p w14:paraId="0441FF0D"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0E"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37</w:t>
                  </w:r>
                </w:p>
              </w:tc>
              <w:tc>
                <w:tcPr>
                  <w:tcW w:w="1621" w:type="dxa"/>
                  <w:tcBorders>
                    <w:top w:val="nil"/>
                    <w:left w:val="nil"/>
                    <w:bottom w:val="single" w:sz="4" w:space="0" w:color="auto"/>
                    <w:right w:val="single" w:sz="4" w:space="0" w:color="auto"/>
                  </w:tcBorders>
                  <w:vAlign w:val="bottom"/>
                </w:tcPr>
                <w:p w14:paraId="0441FF0F" w14:textId="1502391C"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10" w14:textId="3F305C33"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F1A"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12" w14:textId="0A6810DA"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eastAsia="Times New Roman" w:hAnsi="Book Antiqua"/>
                      <w:color w:val="000000"/>
                      <w:sz w:val="20"/>
                      <w:szCs w:val="20"/>
                      <w:lang w:eastAsia="en-US"/>
                    </w:rPr>
                    <w:t>1.</w:t>
                  </w:r>
                  <w:r w:rsidR="00347240" w:rsidRPr="008C1F04">
                    <w:rPr>
                      <w:rFonts w:ascii="Book Antiqua" w:eastAsia="Times New Roman" w:hAnsi="Book Antiqua"/>
                      <w:color w:val="000000"/>
                      <w:sz w:val="20"/>
                      <w:szCs w:val="20"/>
                      <w:lang w:eastAsia="en-US"/>
                    </w:rPr>
                    <w:t>5</w:t>
                  </w:r>
                </w:p>
              </w:tc>
              <w:tc>
                <w:tcPr>
                  <w:tcW w:w="743" w:type="dxa"/>
                  <w:tcBorders>
                    <w:top w:val="nil"/>
                    <w:left w:val="nil"/>
                    <w:bottom w:val="single" w:sz="4" w:space="0" w:color="auto"/>
                    <w:right w:val="single" w:sz="4" w:space="0" w:color="auto"/>
                  </w:tcBorders>
                  <w:shd w:val="clear" w:color="auto" w:fill="auto"/>
                  <w:noWrap/>
                  <w:vAlign w:val="bottom"/>
                  <w:hideMark/>
                </w:tcPr>
                <w:p w14:paraId="0441FF13"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11</w:t>
                  </w:r>
                </w:p>
              </w:tc>
              <w:tc>
                <w:tcPr>
                  <w:tcW w:w="1593" w:type="dxa"/>
                  <w:tcBorders>
                    <w:top w:val="nil"/>
                    <w:left w:val="nil"/>
                    <w:bottom w:val="single" w:sz="4" w:space="0" w:color="auto"/>
                    <w:right w:val="single" w:sz="4" w:space="0" w:color="auto"/>
                  </w:tcBorders>
                  <w:shd w:val="clear" w:color="auto" w:fill="auto"/>
                  <w:noWrap/>
                  <w:vAlign w:val="bottom"/>
                  <w:hideMark/>
                </w:tcPr>
                <w:p w14:paraId="0441FF14" w14:textId="249F4C5D"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15" w14:textId="54FB2C92"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30875</w:t>
                  </w:r>
                </w:p>
              </w:tc>
              <w:tc>
                <w:tcPr>
                  <w:tcW w:w="667" w:type="dxa"/>
                  <w:tcBorders>
                    <w:top w:val="nil"/>
                    <w:left w:val="nil"/>
                    <w:bottom w:val="single" w:sz="4" w:space="0" w:color="auto"/>
                    <w:right w:val="single" w:sz="4" w:space="0" w:color="auto"/>
                  </w:tcBorders>
                  <w:vAlign w:val="bottom"/>
                </w:tcPr>
                <w:p w14:paraId="0441FF16"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17"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38</w:t>
                  </w:r>
                </w:p>
              </w:tc>
              <w:tc>
                <w:tcPr>
                  <w:tcW w:w="1621" w:type="dxa"/>
                  <w:tcBorders>
                    <w:top w:val="nil"/>
                    <w:left w:val="nil"/>
                    <w:bottom w:val="single" w:sz="4" w:space="0" w:color="auto"/>
                    <w:right w:val="single" w:sz="4" w:space="0" w:color="auto"/>
                  </w:tcBorders>
                  <w:vAlign w:val="bottom"/>
                </w:tcPr>
                <w:p w14:paraId="0441FF18" w14:textId="4D298BE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19" w14:textId="260CF0D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F23"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1B" w14:textId="67856A5E"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eastAsia="Times New Roman" w:hAnsi="Book Antiqua"/>
                      <w:color w:val="000000"/>
                      <w:sz w:val="20"/>
                      <w:szCs w:val="20"/>
                      <w:lang w:eastAsia="en-US"/>
                    </w:rPr>
                    <w:t>1.</w:t>
                  </w:r>
                  <w:r w:rsidR="00347240" w:rsidRPr="008C1F04">
                    <w:rPr>
                      <w:rFonts w:ascii="Book Antiqua" w:eastAsia="Times New Roman" w:hAnsi="Book Antiqua"/>
                      <w:color w:val="000000"/>
                      <w:sz w:val="20"/>
                      <w:szCs w:val="20"/>
                      <w:lang w:eastAsia="en-US"/>
                    </w:rPr>
                    <w:t>5</w:t>
                  </w:r>
                </w:p>
              </w:tc>
              <w:tc>
                <w:tcPr>
                  <w:tcW w:w="743" w:type="dxa"/>
                  <w:tcBorders>
                    <w:top w:val="nil"/>
                    <w:left w:val="nil"/>
                    <w:bottom w:val="single" w:sz="4" w:space="0" w:color="auto"/>
                    <w:right w:val="single" w:sz="4" w:space="0" w:color="auto"/>
                  </w:tcBorders>
                  <w:shd w:val="clear" w:color="auto" w:fill="auto"/>
                  <w:noWrap/>
                  <w:vAlign w:val="bottom"/>
                  <w:hideMark/>
                </w:tcPr>
                <w:p w14:paraId="0441FF1C"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12</w:t>
                  </w:r>
                </w:p>
              </w:tc>
              <w:tc>
                <w:tcPr>
                  <w:tcW w:w="1593" w:type="dxa"/>
                  <w:tcBorders>
                    <w:top w:val="nil"/>
                    <w:left w:val="nil"/>
                    <w:bottom w:val="single" w:sz="4" w:space="0" w:color="auto"/>
                    <w:right w:val="single" w:sz="4" w:space="0" w:color="auto"/>
                  </w:tcBorders>
                  <w:shd w:val="clear" w:color="auto" w:fill="auto"/>
                  <w:noWrap/>
                  <w:vAlign w:val="bottom"/>
                  <w:hideMark/>
                </w:tcPr>
                <w:p w14:paraId="0441FF1D" w14:textId="6BD455DE"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166666667</w:t>
                  </w:r>
                </w:p>
              </w:tc>
              <w:tc>
                <w:tcPr>
                  <w:tcW w:w="966" w:type="dxa"/>
                  <w:tcBorders>
                    <w:top w:val="nil"/>
                    <w:left w:val="nil"/>
                    <w:bottom w:val="single" w:sz="4" w:space="0" w:color="auto"/>
                    <w:right w:val="single" w:sz="4" w:space="0" w:color="auto"/>
                  </w:tcBorders>
                  <w:shd w:val="clear" w:color="auto" w:fill="auto"/>
                  <w:noWrap/>
                  <w:vAlign w:val="bottom"/>
                  <w:hideMark/>
                </w:tcPr>
                <w:p w14:paraId="0441FF1E" w14:textId="26226A5C"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4275</w:t>
                  </w:r>
                </w:p>
              </w:tc>
              <w:tc>
                <w:tcPr>
                  <w:tcW w:w="667" w:type="dxa"/>
                  <w:tcBorders>
                    <w:top w:val="nil"/>
                    <w:left w:val="nil"/>
                    <w:bottom w:val="single" w:sz="4" w:space="0" w:color="auto"/>
                    <w:right w:val="single" w:sz="4" w:space="0" w:color="auto"/>
                  </w:tcBorders>
                  <w:vAlign w:val="bottom"/>
                </w:tcPr>
                <w:p w14:paraId="0441FF1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20"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39</w:t>
                  </w:r>
                </w:p>
              </w:tc>
              <w:tc>
                <w:tcPr>
                  <w:tcW w:w="1621" w:type="dxa"/>
                  <w:tcBorders>
                    <w:top w:val="nil"/>
                    <w:left w:val="nil"/>
                    <w:bottom w:val="single" w:sz="4" w:space="0" w:color="auto"/>
                    <w:right w:val="single" w:sz="4" w:space="0" w:color="auto"/>
                  </w:tcBorders>
                  <w:vAlign w:val="bottom"/>
                </w:tcPr>
                <w:p w14:paraId="0441FF21" w14:textId="3BABB78A"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-1.</w:t>
                  </w:r>
                  <w:r w:rsidR="00347240" w:rsidRPr="008C1F04">
                    <w:rPr>
                      <w:rFonts w:ascii="Book Antiqua" w:hAnsi="Book Antiqua"/>
                      <w:color w:val="000000"/>
                      <w:sz w:val="20"/>
                      <w:szCs w:val="20"/>
                    </w:rPr>
                    <w:t>25</w:t>
                  </w:r>
                </w:p>
              </w:tc>
              <w:tc>
                <w:tcPr>
                  <w:tcW w:w="993" w:type="dxa"/>
                  <w:tcBorders>
                    <w:top w:val="nil"/>
                    <w:left w:val="nil"/>
                    <w:bottom w:val="single" w:sz="4" w:space="0" w:color="auto"/>
                    <w:right w:val="single" w:sz="4" w:space="0" w:color="auto"/>
                  </w:tcBorders>
                  <w:vAlign w:val="bottom"/>
                </w:tcPr>
                <w:p w14:paraId="0441FF22" w14:textId="026ADB77"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r>
            <w:tr w:rsidR="00347240" w:rsidRPr="008C1F04" w14:paraId="0441FF2C"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24" w14:textId="029E56A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eastAsia="Times New Roman" w:hAnsi="Book Antiqua"/>
                      <w:color w:val="000000"/>
                      <w:sz w:val="20"/>
                      <w:szCs w:val="20"/>
                      <w:lang w:eastAsia="en-US"/>
                    </w:rPr>
                    <w:t>1.</w:t>
                  </w:r>
                  <w:r w:rsidR="00347240" w:rsidRPr="008C1F04">
                    <w:rPr>
                      <w:rFonts w:ascii="Book Antiqua" w:eastAsia="Times New Roman" w:hAnsi="Book Antiqua"/>
                      <w:color w:val="000000"/>
                      <w:sz w:val="20"/>
                      <w:szCs w:val="20"/>
                      <w:lang w:eastAsia="en-US"/>
                    </w:rPr>
                    <w:t>5</w:t>
                  </w:r>
                </w:p>
              </w:tc>
              <w:tc>
                <w:tcPr>
                  <w:tcW w:w="743" w:type="dxa"/>
                  <w:tcBorders>
                    <w:top w:val="nil"/>
                    <w:left w:val="nil"/>
                    <w:bottom w:val="single" w:sz="4" w:space="0" w:color="auto"/>
                    <w:right w:val="single" w:sz="4" w:space="0" w:color="auto"/>
                  </w:tcBorders>
                  <w:shd w:val="clear" w:color="auto" w:fill="auto"/>
                  <w:noWrap/>
                  <w:vAlign w:val="bottom"/>
                  <w:hideMark/>
                </w:tcPr>
                <w:p w14:paraId="0441FF25"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13</w:t>
                  </w:r>
                </w:p>
              </w:tc>
              <w:tc>
                <w:tcPr>
                  <w:tcW w:w="1593" w:type="dxa"/>
                  <w:tcBorders>
                    <w:top w:val="nil"/>
                    <w:left w:val="nil"/>
                    <w:bottom w:val="single" w:sz="4" w:space="0" w:color="auto"/>
                    <w:right w:val="single" w:sz="4" w:space="0" w:color="auto"/>
                  </w:tcBorders>
                  <w:shd w:val="clear" w:color="auto" w:fill="auto"/>
                  <w:noWrap/>
                  <w:vAlign w:val="bottom"/>
                  <w:hideMark/>
                </w:tcPr>
                <w:p w14:paraId="0441FF26" w14:textId="51F439D0"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25</w:t>
                  </w:r>
                </w:p>
              </w:tc>
              <w:tc>
                <w:tcPr>
                  <w:tcW w:w="966" w:type="dxa"/>
                  <w:tcBorders>
                    <w:top w:val="nil"/>
                    <w:left w:val="nil"/>
                    <w:bottom w:val="single" w:sz="4" w:space="0" w:color="auto"/>
                    <w:right w:val="single" w:sz="4" w:space="0" w:color="auto"/>
                  </w:tcBorders>
                  <w:shd w:val="clear" w:color="auto" w:fill="auto"/>
                  <w:noWrap/>
                  <w:vAlign w:val="bottom"/>
                  <w:hideMark/>
                </w:tcPr>
                <w:p w14:paraId="0441FF27" w14:textId="6E35A17B"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2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29"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40</w:t>
                  </w:r>
                </w:p>
              </w:tc>
              <w:tc>
                <w:tcPr>
                  <w:tcW w:w="1621" w:type="dxa"/>
                  <w:tcBorders>
                    <w:top w:val="nil"/>
                    <w:left w:val="nil"/>
                    <w:bottom w:val="single" w:sz="4" w:space="0" w:color="auto"/>
                    <w:right w:val="single" w:sz="4" w:space="0" w:color="auto"/>
                  </w:tcBorders>
                  <w:vAlign w:val="bottom"/>
                </w:tcPr>
                <w:p w14:paraId="0441FF2A" w14:textId="62FAF646"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833333333</w:t>
                  </w:r>
                </w:p>
              </w:tc>
              <w:tc>
                <w:tcPr>
                  <w:tcW w:w="993" w:type="dxa"/>
                  <w:tcBorders>
                    <w:top w:val="nil"/>
                    <w:left w:val="nil"/>
                    <w:bottom w:val="single" w:sz="4" w:space="0" w:color="auto"/>
                    <w:right w:val="single" w:sz="4" w:space="0" w:color="auto"/>
                  </w:tcBorders>
                  <w:vAlign w:val="bottom"/>
                </w:tcPr>
                <w:p w14:paraId="0441FF2B" w14:textId="6316B93A"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1425</w:t>
                  </w:r>
                </w:p>
              </w:tc>
            </w:tr>
            <w:tr w:rsidR="00347240" w:rsidRPr="008C1F04" w14:paraId="0441FF35"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2D" w14:textId="15028AA8"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eastAsia="Times New Roman" w:hAnsi="Book Antiqua"/>
                      <w:color w:val="000000"/>
                      <w:sz w:val="20"/>
                      <w:szCs w:val="20"/>
                      <w:lang w:eastAsia="en-US"/>
                    </w:rPr>
                    <w:t>1.</w:t>
                  </w:r>
                  <w:r w:rsidR="00347240" w:rsidRPr="008C1F04">
                    <w:rPr>
                      <w:rFonts w:ascii="Book Antiqua" w:eastAsia="Times New Roman" w:hAnsi="Book Antiqua"/>
                      <w:color w:val="000000"/>
                      <w:sz w:val="20"/>
                      <w:szCs w:val="20"/>
                      <w:lang w:eastAsia="en-US"/>
                    </w:rPr>
                    <w:t>5</w:t>
                  </w:r>
                </w:p>
              </w:tc>
              <w:tc>
                <w:tcPr>
                  <w:tcW w:w="743" w:type="dxa"/>
                  <w:tcBorders>
                    <w:top w:val="nil"/>
                    <w:left w:val="nil"/>
                    <w:bottom w:val="single" w:sz="4" w:space="0" w:color="auto"/>
                    <w:right w:val="single" w:sz="4" w:space="0" w:color="auto"/>
                  </w:tcBorders>
                  <w:shd w:val="clear" w:color="auto" w:fill="auto"/>
                  <w:noWrap/>
                  <w:vAlign w:val="bottom"/>
                  <w:hideMark/>
                </w:tcPr>
                <w:p w14:paraId="0441FF2E"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14</w:t>
                  </w:r>
                </w:p>
              </w:tc>
              <w:tc>
                <w:tcPr>
                  <w:tcW w:w="1593" w:type="dxa"/>
                  <w:tcBorders>
                    <w:top w:val="nil"/>
                    <w:left w:val="nil"/>
                    <w:bottom w:val="single" w:sz="4" w:space="0" w:color="auto"/>
                    <w:right w:val="single" w:sz="4" w:space="0" w:color="auto"/>
                  </w:tcBorders>
                  <w:shd w:val="clear" w:color="auto" w:fill="auto"/>
                  <w:noWrap/>
                  <w:vAlign w:val="bottom"/>
                  <w:hideMark/>
                </w:tcPr>
                <w:p w14:paraId="0441FF2F" w14:textId="38598C42"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30" w14:textId="4CB84000"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3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32"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41</w:t>
                  </w:r>
                </w:p>
              </w:tc>
              <w:tc>
                <w:tcPr>
                  <w:tcW w:w="1621" w:type="dxa"/>
                  <w:tcBorders>
                    <w:top w:val="nil"/>
                    <w:left w:val="nil"/>
                    <w:bottom w:val="single" w:sz="4" w:space="0" w:color="auto"/>
                    <w:right w:val="single" w:sz="4" w:space="0" w:color="auto"/>
                  </w:tcBorders>
                  <w:vAlign w:val="bottom"/>
                </w:tcPr>
                <w:p w14:paraId="0441FF33" w14:textId="18B0468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34" w14:textId="3CDC4A4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02375</w:t>
                  </w:r>
                </w:p>
              </w:tc>
            </w:tr>
            <w:tr w:rsidR="00347240" w:rsidRPr="008C1F04" w14:paraId="0441FF3E"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36"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37"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15</w:t>
                  </w:r>
                </w:p>
              </w:tc>
              <w:tc>
                <w:tcPr>
                  <w:tcW w:w="1593" w:type="dxa"/>
                  <w:tcBorders>
                    <w:top w:val="nil"/>
                    <w:left w:val="nil"/>
                    <w:bottom w:val="single" w:sz="4" w:space="0" w:color="auto"/>
                    <w:right w:val="single" w:sz="4" w:space="0" w:color="auto"/>
                  </w:tcBorders>
                  <w:shd w:val="clear" w:color="auto" w:fill="auto"/>
                  <w:noWrap/>
                  <w:vAlign w:val="bottom"/>
                  <w:hideMark/>
                </w:tcPr>
                <w:p w14:paraId="0441FF38" w14:textId="44DC296D"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39" w14:textId="5C5A67CE"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3A" w14:textId="1D269FC9"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eastAsia="Times New Roman" w:hAnsi="Book Antiqua"/>
                      <w:color w:val="000000"/>
                      <w:sz w:val="20"/>
                      <w:szCs w:val="20"/>
                      <w:lang w:eastAsia="en-US"/>
                    </w:rPr>
                    <w:t>-1.</w:t>
                  </w:r>
                  <w:r w:rsidR="00347240" w:rsidRPr="008C1F04">
                    <w:rPr>
                      <w:rFonts w:ascii="Book Antiqua" w:eastAsia="Times New Roman" w:hAnsi="Book Antiqua"/>
                      <w:color w:val="000000"/>
                      <w:sz w:val="20"/>
                      <w:szCs w:val="20"/>
                      <w:lang w:eastAsia="en-US"/>
                    </w:rPr>
                    <w:t>5</w:t>
                  </w:r>
                </w:p>
              </w:tc>
              <w:tc>
                <w:tcPr>
                  <w:tcW w:w="709" w:type="dxa"/>
                  <w:tcBorders>
                    <w:top w:val="nil"/>
                    <w:left w:val="nil"/>
                    <w:bottom w:val="single" w:sz="4" w:space="0" w:color="auto"/>
                    <w:right w:val="single" w:sz="4" w:space="0" w:color="auto"/>
                  </w:tcBorders>
                  <w:vAlign w:val="bottom"/>
                </w:tcPr>
                <w:p w14:paraId="0441FF3B"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42</w:t>
                  </w:r>
                </w:p>
              </w:tc>
              <w:tc>
                <w:tcPr>
                  <w:tcW w:w="1621" w:type="dxa"/>
                  <w:tcBorders>
                    <w:top w:val="nil"/>
                    <w:left w:val="nil"/>
                    <w:bottom w:val="single" w:sz="4" w:space="0" w:color="auto"/>
                    <w:right w:val="single" w:sz="4" w:space="0" w:color="auto"/>
                  </w:tcBorders>
                  <w:vAlign w:val="bottom"/>
                </w:tcPr>
                <w:p w14:paraId="0441FF3C" w14:textId="00A7E8C3"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833333333</w:t>
                  </w:r>
                </w:p>
              </w:tc>
              <w:tc>
                <w:tcPr>
                  <w:tcW w:w="993" w:type="dxa"/>
                  <w:tcBorders>
                    <w:top w:val="nil"/>
                    <w:left w:val="nil"/>
                    <w:bottom w:val="single" w:sz="4" w:space="0" w:color="auto"/>
                    <w:right w:val="single" w:sz="4" w:space="0" w:color="auto"/>
                  </w:tcBorders>
                  <w:vAlign w:val="bottom"/>
                </w:tcPr>
                <w:p w14:paraId="0441FF3D" w14:textId="70E55395"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095</w:t>
                  </w:r>
                </w:p>
              </w:tc>
            </w:tr>
            <w:tr w:rsidR="00347240" w:rsidRPr="008C1F04" w14:paraId="0441FF47"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3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40"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16</w:t>
                  </w:r>
                </w:p>
              </w:tc>
              <w:tc>
                <w:tcPr>
                  <w:tcW w:w="1593" w:type="dxa"/>
                  <w:tcBorders>
                    <w:top w:val="nil"/>
                    <w:left w:val="nil"/>
                    <w:bottom w:val="single" w:sz="4" w:space="0" w:color="auto"/>
                    <w:right w:val="single" w:sz="4" w:space="0" w:color="auto"/>
                  </w:tcBorders>
                  <w:shd w:val="clear" w:color="auto" w:fill="auto"/>
                  <w:noWrap/>
                  <w:vAlign w:val="bottom"/>
                  <w:hideMark/>
                </w:tcPr>
                <w:p w14:paraId="0441FF41" w14:textId="3BEBE00A"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42" w14:textId="1AFD224A"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43" w14:textId="59A23E8E"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eastAsia="Times New Roman" w:hAnsi="Book Antiqua"/>
                      <w:color w:val="000000"/>
                      <w:sz w:val="20"/>
                      <w:szCs w:val="20"/>
                      <w:lang w:eastAsia="en-US"/>
                    </w:rPr>
                    <w:t>-1.</w:t>
                  </w:r>
                  <w:r w:rsidR="00347240" w:rsidRPr="008C1F04">
                    <w:rPr>
                      <w:rFonts w:ascii="Book Antiqua" w:eastAsia="Times New Roman" w:hAnsi="Book Antiqua"/>
                      <w:color w:val="000000"/>
                      <w:sz w:val="20"/>
                      <w:szCs w:val="20"/>
                      <w:lang w:eastAsia="en-US"/>
                    </w:rPr>
                    <w:t>5</w:t>
                  </w:r>
                </w:p>
              </w:tc>
              <w:tc>
                <w:tcPr>
                  <w:tcW w:w="709" w:type="dxa"/>
                  <w:tcBorders>
                    <w:top w:val="nil"/>
                    <w:left w:val="nil"/>
                    <w:bottom w:val="single" w:sz="4" w:space="0" w:color="auto"/>
                    <w:right w:val="single" w:sz="4" w:space="0" w:color="auto"/>
                  </w:tcBorders>
                  <w:vAlign w:val="bottom"/>
                </w:tcPr>
                <w:p w14:paraId="0441FF44"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43</w:t>
                  </w:r>
                </w:p>
              </w:tc>
              <w:tc>
                <w:tcPr>
                  <w:tcW w:w="1621" w:type="dxa"/>
                  <w:tcBorders>
                    <w:top w:val="nil"/>
                    <w:left w:val="nil"/>
                    <w:bottom w:val="single" w:sz="4" w:space="0" w:color="auto"/>
                    <w:right w:val="single" w:sz="4" w:space="0" w:color="auto"/>
                  </w:tcBorders>
                  <w:vAlign w:val="bottom"/>
                </w:tcPr>
                <w:p w14:paraId="0441FF45" w14:textId="22BD93C2"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1.</w:t>
                  </w:r>
                  <w:r w:rsidR="00347240" w:rsidRPr="008C1F04">
                    <w:rPr>
                      <w:rFonts w:ascii="Book Antiqua" w:hAnsi="Book Antiqua"/>
                      <w:color w:val="000000"/>
                      <w:sz w:val="20"/>
                      <w:szCs w:val="20"/>
                    </w:rPr>
                    <w:t>25</w:t>
                  </w:r>
                </w:p>
              </w:tc>
              <w:tc>
                <w:tcPr>
                  <w:tcW w:w="993" w:type="dxa"/>
                  <w:tcBorders>
                    <w:top w:val="nil"/>
                    <w:left w:val="nil"/>
                    <w:bottom w:val="single" w:sz="4" w:space="0" w:color="auto"/>
                    <w:right w:val="single" w:sz="4" w:space="0" w:color="auto"/>
                  </w:tcBorders>
                  <w:vAlign w:val="bottom"/>
                </w:tcPr>
                <w:p w14:paraId="0441FF46" w14:textId="2C9ED752"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50"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4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49"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17</w:t>
                  </w:r>
                </w:p>
              </w:tc>
              <w:tc>
                <w:tcPr>
                  <w:tcW w:w="1593" w:type="dxa"/>
                  <w:tcBorders>
                    <w:top w:val="nil"/>
                    <w:left w:val="nil"/>
                    <w:bottom w:val="single" w:sz="4" w:space="0" w:color="auto"/>
                    <w:right w:val="single" w:sz="4" w:space="0" w:color="auto"/>
                  </w:tcBorders>
                  <w:shd w:val="clear" w:color="auto" w:fill="auto"/>
                  <w:noWrap/>
                  <w:vAlign w:val="bottom"/>
                  <w:hideMark/>
                </w:tcPr>
                <w:p w14:paraId="0441FF4A" w14:textId="265332CF"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4B" w14:textId="555127F6"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4C" w14:textId="05ACEB4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eastAsia="Times New Roman" w:hAnsi="Book Antiqua"/>
                      <w:color w:val="000000"/>
                      <w:sz w:val="20"/>
                      <w:szCs w:val="20"/>
                      <w:lang w:eastAsia="en-US"/>
                    </w:rPr>
                    <w:t>-1.</w:t>
                  </w:r>
                  <w:r w:rsidR="00347240" w:rsidRPr="008C1F04">
                    <w:rPr>
                      <w:rFonts w:ascii="Book Antiqua" w:eastAsia="Times New Roman" w:hAnsi="Book Antiqua"/>
                      <w:color w:val="000000"/>
                      <w:sz w:val="20"/>
                      <w:szCs w:val="20"/>
                      <w:lang w:eastAsia="en-US"/>
                    </w:rPr>
                    <w:t>5</w:t>
                  </w:r>
                </w:p>
              </w:tc>
              <w:tc>
                <w:tcPr>
                  <w:tcW w:w="709" w:type="dxa"/>
                  <w:tcBorders>
                    <w:top w:val="nil"/>
                    <w:left w:val="nil"/>
                    <w:bottom w:val="single" w:sz="4" w:space="0" w:color="auto"/>
                    <w:right w:val="single" w:sz="4" w:space="0" w:color="auto"/>
                  </w:tcBorders>
                  <w:vAlign w:val="bottom"/>
                </w:tcPr>
                <w:p w14:paraId="0441FF4D"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44</w:t>
                  </w:r>
                </w:p>
              </w:tc>
              <w:tc>
                <w:tcPr>
                  <w:tcW w:w="1621" w:type="dxa"/>
                  <w:tcBorders>
                    <w:top w:val="nil"/>
                    <w:left w:val="nil"/>
                    <w:bottom w:val="single" w:sz="4" w:space="0" w:color="auto"/>
                    <w:right w:val="single" w:sz="4" w:space="0" w:color="auto"/>
                  </w:tcBorders>
                  <w:vAlign w:val="bottom"/>
                </w:tcPr>
                <w:p w14:paraId="0441FF4E" w14:textId="47997B41"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4F" w14:textId="2E266C76"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59"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5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52"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18</w:t>
                  </w:r>
                </w:p>
              </w:tc>
              <w:tc>
                <w:tcPr>
                  <w:tcW w:w="1593" w:type="dxa"/>
                  <w:tcBorders>
                    <w:top w:val="nil"/>
                    <w:left w:val="nil"/>
                    <w:bottom w:val="single" w:sz="4" w:space="0" w:color="auto"/>
                    <w:right w:val="single" w:sz="4" w:space="0" w:color="auto"/>
                  </w:tcBorders>
                  <w:shd w:val="clear" w:color="auto" w:fill="auto"/>
                  <w:noWrap/>
                  <w:vAlign w:val="bottom"/>
                  <w:hideMark/>
                </w:tcPr>
                <w:p w14:paraId="0441FF53" w14:textId="618CEF5B"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54" w14:textId="4404B48C"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55"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56"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45</w:t>
                  </w:r>
                </w:p>
              </w:tc>
              <w:tc>
                <w:tcPr>
                  <w:tcW w:w="1621" w:type="dxa"/>
                  <w:tcBorders>
                    <w:top w:val="nil"/>
                    <w:left w:val="nil"/>
                    <w:bottom w:val="single" w:sz="4" w:space="0" w:color="auto"/>
                    <w:right w:val="single" w:sz="4" w:space="0" w:color="auto"/>
                  </w:tcBorders>
                  <w:vAlign w:val="bottom"/>
                </w:tcPr>
                <w:p w14:paraId="0441FF57" w14:textId="4AB916E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58" w14:textId="112D09E2"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62"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5A"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5B"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19</w:t>
                  </w:r>
                </w:p>
              </w:tc>
              <w:tc>
                <w:tcPr>
                  <w:tcW w:w="1593" w:type="dxa"/>
                  <w:tcBorders>
                    <w:top w:val="nil"/>
                    <w:left w:val="nil"/>
                    <w:bottom w:val="single" w:sz="4" w:space="0" w:color="auto"/>
                    <w:right w:val="single" w:sz="4" w:space="0" w:color="auto"/>
                  </w:tcBorders>
                  <w:shd w:val="clear" w:color="auto" w:fill="auto"/>
                  <w:noWrap/>
                  <w:vAlign w:val="bottom"/>
                  <w:hideMark/>
                </w:tcPr>
                <w:p w14:paraId="0441FF5C" w14:textId="0C0FD79F"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5D" w14:textId="2460FAB1"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5E"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5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46</w:t>
                  </w:r>
                </w:p>
              </w:tc>
              <w:tc>
                <w:tcPr>
                  <w:tcW w:w="1621" w:type="dxa"/>
                  <w:tcBorders>
                    <w:top w:val="nil"/>
                    <w:left w:val="nil"/>
                    <w:bottom w:val="single" w:sz="4" w:space="0" w:color="auto"/>
                    <w:right w:val="single" w:sz="4" w:space="0" w:color="auto"/>
                  </w:tcBorders>
                  <w:vAlign w:val="bottom"/>
                </w:tcPr>
                <w:p w14:paraId="0441FF60" w14:textId="7173AFC6"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61" w14:textId="62F23F7A"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6B"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63"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64"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20</w:t>
                  </w:r>
                </w:p>
              </w:tc>
              <w:tc>
                <w:tcPr>
                  <w:tcW w:w="1593" w:type="dxa"/>
                  <w:tcBorders>
                    <w:top w:val="nil"/>
                    <w:left w:val="nil"/>
                    <w:bottom w:val="single" w:sz="4" w:space="0" w:color="auto"/>
                    <w:right w:val="single" w:sz="4" w:space="0" w:color="auto"/>
                  </w:tcBorders>
                  <w:shd w:val="clear" w:color="auto" w:fill="auto"/>
                  <w:noWrap/>
                  <w:vAlign w:val="bottom"/>
                  <w:hideMark/>
                </w:tcPr>
                <w:p w14:paraId="0441FF65" w14:textId="4144A081"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66" w14:textId="31EF9D6B"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67"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6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47</w:t>
                  </w:r>
                </w:p>
              </w:tc>
              <w:tc>
                <w:tcPr>
                  <w:tcW w:w="1621" w:type="dxa"/>
                  <w:tcBorders>
                    <w:top w:val="nil"/>
                    <w:left w:val="nil"/>
                    <w:bottom w:val="single" w:sz="4" w:space="0" w:color="auto"/>
                    <w:right w:val="single" w:sz="4" w:space="0" w:color="auto"/>
                  </w:tcBorders>
                  <w:vAlign w:val="bottom"/>
                </w:tcPr>
                <w:p w14:paraId="0441FF69" w14:textId="0482F5A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6A" w14:textId="46C4180E"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74"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6C"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6D"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21</w:t>
                  </w:r>
                </w:p>
              </w:tc>
              <w:tc>
                <w:tcPr>
                  <w:tcW w:w="1593" w:type="dxa"/>
                  <w:tcBorders>
                    <w:top w:val="nil"/>
                    <w:left w:val="nil"/>
                    <w:bottom w:val="single" w:sz="4" w:space="0" w:color="auto"/>
                    <w:right w:val="single" w:sz="4" w:space="0" w:color="auto"/>
                  </w:tcBorders>
                  <w:shd w:val="clear" w:color="auto" w:fill="auto"/>
                  <w:noWrap/>
                  <w:vAlign w:val="bottom"/>
                  <w:hideMark/>
                </w:tcPr>
                <w:p w14:paraId="0441FF6E" w14:textId="67336AD1"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6F" w14:textId="7B34A904"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70"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7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48</w:t>
                  </w:r>
                </w:p>
              </w:tc>
              <w:tc>
                <w:tcPr>
                  <w:tcW w:w="1621" w:type="dxa"/>
                  <w:tcBorders>
                    <w:top w:val="nil"/>
                    <w:left w:val="nil"/>
                    <w:bottom w:val="single" w:sz="4" w:space="0" w:color="auto"/>
                    <w:right w:val="single" w:sz="4" w:space="0" w:color="auto"/>
                  </w:tcBorders>
                  <w:vAlign w:val="bottom"/>
                </w:tcPr>
                <w:p w14:paraId="0441FF72" w14:textId="76EB6A92"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73" w14:textId="14F4EE57"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7D"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75"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76"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22</w:t>
                  </w:r>
                </w:p>
              </w:tc>
              <w:tc>
                <w:tcPr>
                  <w:tcW w:w="1593" w:type="dxa"/>
                  <w:tcBorders>
                    <w:top w:val="nil"/>
                    <w:left w:val="nil"/>
                    <w:bottom w:val="single" w:sz="4" w:space="0" w:color="auto"/>
                    <w:right w:val="single" w:sz="4" w:space="0" w:color="auto"/>
                  </w:tcBorders>
                  <w:shd w:val="clear" w:color="auto" w:fill="auto"/>
                  <w:noWrap/>
                  <w:vAlign w:val="bottom"/>
                  <w:hideMark/>
                </w:tcPr>
                <w:p w14:paraId="0441FF77" w14:textId="3C6D49B3"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78" w14:textId="5DCDD8BC"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79"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7A"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49</w:t>
                  </w:r>
                </w:p>
              </w:tc>
              <w:tc>
                <w:tcPr>
                  <w:tcW w:w="1621" w:type="dxa"/>
                  <w:tcBorders>
                    <w:top w:val="nil"/>
                    <w:left w:val="nil"/>
                    <w:bottom w:val="single" w:sz="4" w:space="0" w:color="auto"/>
                    <w:right w:val="single" w:sz="4" w:space="0" w:color="auto"/>
                  </w:tcBorders>
                  <w:vAlign w:val="bottom"/>
                </w:tcPr>
                <w:p w14:paraId="0441FF7B" w14:textId="38050041"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7C" w14:textId="5C80F9A1"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86"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7E"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7F"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23</w:t>
                  </w:r>
                </w:p>
              </w:tc>
              <w:tc>
                <w:tcPr>
                  <w:tcW w:w="1593" w:type="dxa"/>
                  <w:tcBorders>
                    <w:top w:val="nil"/>
                    <w:left w:val="nil"/>
                    <w:bottom w:val="single" w:sz="4" w:space="0" w:color="auto"/>
                    <w:right w:val="single" w:sz="4" w:space="0" w:color="auto"/>
                  </w:tcBorders>
                  <w:shd w:val="clear" w:color="auto" w:fill="auto"/>
                  <w:noWrap/>
                  <w:vAlign w:val="bottom"/>
                  <w:hideMark/>
                </w:tcPr>
                <w:p w14:paraId="0441FF80" w14:textId="7EEA0FC6"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81" w14:textId="025F22CF"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82"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83"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50</w:t>
                  </w:r>
                </w:p>
              </w:tc>
              <w:tc>
                <w:tcPr>
                  <w:tcW w:w="1621" w:type="dxa"/>
                  <w:tcBorders>
                    <w:top w:val="nil"/>
                    <w:left w:val="nil"/>
                    <w:bottom w:val="single" w:sz="4" w:space="0" w:color="auto"/>
                    <w:right w:val="single" w:sz="4" w:space="0" w:color="auto"/>
                  </w:tcBorders>
                  <w:vAlign w:val="bottom"/>
                </w:tcPr>
                <w:p w14:paraId="0441FF84" w14:textId="11BBC726"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85" w14:textId="1329EE1F"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8F"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87"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88"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24</w:t>
                  </w:r>
                </w:p>
              </w:tc>
              <w:tc>
                <w:tcPr>
                  <w:tcW w:w="1593" w:type="dxa"/>
                  <w:tcBorders>
                    <w:top w:val="nil"/>
                    <w:left w:val="nil"/>
                    <w:bottom w:val="single" w:sz="4" w:space="0" w:color="auto"/>
                    <w:right w:val="single" w:sz="4" w:space="0" w:color="auto"/>
                  </w:tcBorders>
                  <w:shd w:val="clear" w:color="auto" w:fill="auto"/>
                  <w:noWrap/>
                  <w:vAlign w:val="bottom"/>
                  <w:hideMark/>
                </w:tcPr>
                <w:p w14:paraId="0441FF89" w14:textId="647B7F83"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8A" w14:textId="4C80B07B"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8B"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8C"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51</w:t>
                  </w:r>
                </w:p>
              </w:tc>
              <w:tc>
                <w:tcPr>
                  <w:tcW w:w="1621" w:type="dxa"/>
                  <w:tcBorders>
                    <w:top w:val="nil"/>
                    <w:left w:val="nil"/>
                    <w:bottom w:val="single" w:sz="4" w:space="0" w:color="auto"/>
                    <w:right w:val="single" w:sz="4" w:space="0" w:color="auto"/>
                  </w:tcBorders>
                  <w:vAlign w:val="bottom"/>
                </w:tcPr>
                <w:p w14:paraId="0441FF8D" w14:textId="6F3EFF2E"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8E" w14:textId="534580A3"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98"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41FF90"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hideMark/>
                </w:tcPr>
                <w:p w14:paraId="0441FF91"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25</w:t>
                  </w:r>
                </w:p>
              </w:tc>
              <w:tc>
                <w:tcPr>
                  <w:tcW w:w="1593" w:type="dxa"/>
                  <w:tcBorders>
                    <w:top w:val="nil"/>
                    <w:left w:val="nil"/>
                    <w:bottom w:val="single" w:sz="4" w:space="0" w:color="auto"/>
                    <w:right w:val="single" w:sz="4" w:space="0" w:color="auto"/>
                  </w:tcBorders>
                  <w:shd w:val="clear" w:color="auto" w:fill="auto"/>
                  <w:noWrap/>
                  <w:vAlign w:val="bottom"/>
                  <w:hideMark/>
                </w:tcPr>
                <w:p w14:paraId="0441FF92" w14:textId="361096EF" w:rsidR="00347240" w:rsidRPr="008C1F04" w:rsidRDefault="00924283"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hideMark/>
                </w:tcPr>
                <w:p w14:paraId="0441FF93" w14:textId="472BA1ED"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94"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95"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52</w:t>
                  </w:r>
                </w:p>
              </w:tc>
              <w:tc>
                <w:tcPr>
                  <w:tcW w:w="1621" w:type="dxa"/>
                  <w:tcBorders>
                    <w:top w:val="nil"/>
                    <w:left w:val="nil"/>
                    <w:bottom w:val="single" w:sz="4" w:space="0" w:color="auto"/>
                    <w:right w:val="single" w:sz="4" w:space="0" w:color="auto"/>
                  </w:tcBorders>
                  <w:vAlign w:val="bottom"/>
                </w:tcPr>
                <w:p w14:paraId="0441FF96" w14:textId="1C66197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97" w14:textId="31C4F9A0"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r w:rsidR="00347240" w:rsidRPr="008C1F04" w14:paraId="0441FFA1" w14:textId="77777777" w:rsidTr="00347240">
              <w:trPr>
                <w:trHeight w:val="31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441FF99"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43" w:type="dxa"/>
                  <w:tcBorders>
                    <w:top w:val="nil"/>
                    <w:left w:val="nil"/>
                    <w:bottom w:val="single" w:sz="4" w:space="0" w:color="auto"/>
                    <w:right w:val="single" w:sz="4" w:space="0" w:color="auto"/>
                  </w:tcBorders>
                  <w:shd w:val="clear" w:color="auto" w:fill="auto"/>
                  <w:noWrap/>
                  <w:vAlign w:val="bottom"/>
                </w:tcPr>
                <w:p w14:paraId="0441FF9A"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26</w:t>
                  </w:r>
                </w:p>
              </w:tc>
              <w:tc>
                <w:tcPr>
                  <w:tcW w:w="1593" w:type="dxa"/>
                  <w:tcBorders>
                    <w:top w:val="nil"/>
                    <w:left w:val="nil"/>
                    <w:bottom w:val="single" w:sz="4" w:space="0" w:color="auto"/>
                    <w:right w:val="single" w:sz="4" w:space="0" w:color="auto"/>
                  </w:tcBorders>
                  <w:shd w:val="clear" w:color="auto" w:fill="auto"/>
                  <w:noWrap/>
                  <w:vAlign w:val="bottom"/>
                </w:tcPr>
                <w:p w14:paraId="0441FF9B" w14:textId="4D9AD88C"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hAnsi="Book Antiqua"/>
                      <w:color w:val="000000"/>
                      <w:sz w:val="20"/>
                      <w:szCs w:val="20"/>
                    </w:rPr>
                    <w:t>0</w:t>
                  </w:r>
                  <w:r w:rsidR="00924283">
                    <w:rPr>
                      <w:rFonts w:ascii="Book Antiqua" w:hAnsi="Book Antiqua"/>
                      <w:color w:val="000000"/>
                      <w:sz w:val="20"/>
                      <w:szCs w:val="20"/>
                    </w:rPr>
                    <w:t>.</w:t>
                  </w:r>
                  <w:r w:rsidRPr="008C1F04">
                    <w:rPr>
                      <w:rFonts w:ascii="Book Antiqua" w:hAnsi="Book Antiqua"/>
                      <w:color w:val="000000"/>
                      <w:sz w:val="20"/>
                      <w:szCs w:val="20"/>
                    </w:rPr>
                    <w:t>000000001</w:t>
                  </w:r>
                </w:p>
              </w:tc>
              <w:tc>
                <w:tcPr>
                  <w:tcW w:w="966" w:type="dxa"/>
                  <w:tcBorders>
                    <w:top w:val="nil"/>
                    <w:left w:val="nil"/>
                    <w:bottom w:val="single" w:sz="4" w:space="0" w:color="auto"/>
                    <w:right w:val="single" w:sz="4" w:space="0" w:color="auto"/>
                  </w:tcBorders>
                  <w:shd w:val="clear" w:color="auto" w:fill="auto"/>
                  <w:noWrap/>
                  <w:vAlign w:val="bottom"/>
                </w:tcPr>
                <w:p w14:paraId="0441FF9C" w14:textId="358C955F"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3325</w:t>
                  </w:r>
                </w:p>
              </w:tc>
              <w:tc>
                <w:tcPr>
                  <w:tcW w:w="667" w:type="dxa"/>
                  <w:tcBorders>
                    <w:top w:val="nil"/>
                    <w:left w:val="nil"/>
                    <w:bottom w:val="single" w:sz="4" w:space="0" w:color="auto"/>
                    <w:right w:val="single" w:sz="4" w:space="0" w:color="auto"/>
                  </w:tcBorders>
                  <w:vAlign w:val="bottom"/>
                </w:tcPr>
                <w:p w14:paraId="0441FF9D"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1</w:t>
                  </w:r>
                </w:p>
              </w:tc>
              <w:tc>
                <w:tcPr>
                  <w:tcW w:w="709" w:type="dxa"/>
                  <w:tcBorders>
                    <w:top w:val="nil"/>
                    <w:left w:val="nil"/>
                    <w:bottom w:val="single" w:sz="4" w:space="0" w:color="auto"/>
                    <w:right w:val="single" w:sz="4" w:space="0" w:color="auto"/>
                  </w:tcBorders>
                  <w:vAlign w:val="bottom"/>
                </w:tcPr>
                <w:p w14:paraId="0441FF9E" w14:textId="77777777" w:rsidR="00347240" w:rsidRPr="008C1F04" w:rsidRDefault="00347240" w:rsidP="00347240">
                  <w:pPr>
                    <w:spacing w:after="0" w:line="240" w:lineRule="auto"/>
                    <w:jc w:val="center"/>
                    <w:rPr>
                      <w:rFonts w:ascii="Book Antiqua" w:eastAsia="Times New Roman" w:hAnsi="Book Antiqua"/>
                      <w:color w:val="000000"/>
                      <w:sz w:val="20"/>
                      <w:szCs w:val="20"/>
                      <w:lang w:eastAsia="en-US"/>
                    </w:rPr>
                  </w:pPr>
                  <w:r w:rsidRPr="008C1F04">
                    <w:rPr>
                      <w:rFonts w:ascii="Book Antiqua" w:eastAsia="Times New Roman" w:hAnsi="Book Antiqua"/>
                      <w:color w:val="000000"/>
                      <w:sz w:val="20"/>
                      <w:szCs w:val="20"/>
                      <w:lang w:eastAsia="en-US"/>
                    </w:rPr>
                    <w:t>53</w:t>
                  </w:r>
                </w:p>
              </w:tc>
              <w:tc>
                <w:tcPr>
                  <w:tcW w:w="1621" w:type="dxa"/>
                  <w:tcBorders>
                    <w:top w:val="nil"/>
                    <w:left w:val="nil"/>
                    <w:bottom w:val="single" w:sz="4" w:space="0" w:color="auto"/>
                    <w:right w:val="single" w:sz="4" w:space="0" w:color="auto"/>
                  </w:tcBorders>
                  <w:vAlign w:val="bottom"/>
                </w:tcPr>
                <w:p w14:paraId="0441FF9F" w14:textId="5E38472D"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000000001</w:t>
                  </w:r>
                </w:p>
              </w:tc>
              <w:tc>
                <w:tcPr>
                  <w:tcW w:w="993" w:type="dxa"/>
                  <w:tcBorders>
                    <w:top w:val="nil"/>
                    <w:left w:val="nil"/>
                    <w:bottom w:val="single" w:sz="4" w:space="0" w:color="auto"/>
                    <w:right w:val="single" w:sz="4" w:space="0" w:color="auto"/>
                  </w:tcBorders>
                  <w:vAlign w:val="bottom"/>
                </w:tcPr>
                <w:p w14:paraId="0441FFA0" w14:textId="18A88494" w:rsidR="00347240" w:rsidRPr="008C1F04" w:rsidRDefault="00766499" w:rsidP="00347240">
                  <w:pPr>
                    <w:spacing w:after="0" w:line="240" w:lineRule="auto"/>
                    <w:jc w:val="center"/>
                    <w:rPr>
                      <w:rFonts w:ascii="Book Antiqua" w:eastAsia="Times New Roman" w:hAnsi="Book Antiqua"/>
                      <w:color w:val="000000"/>
                      <w:sz w:val="20"/>
                      <w:szCs w:val="20"/>
                      <w:lang w:eastAsia="en-US"/>
                    </w:rPr>
                  </w:pPr>
                  <w:r>
                    <w:rPr>
                      <w:rFonts w:ascii="Book Antiqua" w:hAnsi="Book Antiqua"/>
                      <w:color w:val="000000"/>
                      <w:sz w:val="20"/>
                      <w:szCs w:val="20"/>
                    </w:rPr>
                    <w:t>-0.</w:t>
                  </w:r>
                  <w:r w:rsidR="00347240" w:rsidRPr="008C1F04">
                    <w:rPr>
                      <w:rFonts w:ascii="Book Antiqua" w:hAnsi="Book Antiqua"/>
                      <w:color w:val="000000"/>
                      <w:sz w:val="20"/>
                      <w:szCs w:val="20"/>
                    </w:rPr>
                    <w:t>30083</w:t>
                  </w:r>
                </w:p>
              </w:tc>
            </w:tr>
          </w:tbl>
          <w:p w14:paraId="0441FFA2" w14:textId="77777777" w:rsidR="001B0DCD" w:rsidRDefault="001B0DCD" w:rsidP="005F21D5">
            <w:pPr>
              <w:spacing w:line="256" w:lineRule="auto"/>
              <w:jc w:val="both"/>
              <w:rPr>
                <w:rFonts w:ascii="Book Antiqua" w:eastAsia="Book Antiqua" w:hAnsi="Book Antiqua" w:cs="Book Antiqua"/>
                <w:b/>
                <w:color w:val="000000"/>
                <w:sz w:val="20"/>
                <w:szCs w:val="20"/>
              </w:rPr>
            </w:pPr>
          </w:p>
        </w:tc>
      </w:tr>
    </w:tbl>
    <w:p w14:paraId="0441FFA4" w14:textId="77777777" w:rsidR="00A61AB7" w:rsidRPr="002C356C" w:rsidRDefault="0055548C" w:rsidP="002C356C">
      <w:pPr>
        <w:pBdr>
          <w:top w:val="nil"/>
          <w:left w:val="nil"/>
          <w:bottom w:val="nil"/>
          <w:right w:val="nil"/>
          <w:between w:val="nil"/>
        </w:pBdr>
        <w:spacing w:before="240" w:after="0"/>
        <w:jc w:val="both"/>
        <w:rPr>
          <w:rFonts w:ascii="Book Antiqua" w:eastAsia="Book Antiqua" w:hAnsi="Book Antiqua" w:cs="Book Antiqua"/>
          <w:b/>
          <w:color w:val="C00000"/>
        </w:rPr>
      </w:pPr>
      <w:r w:rsidRPr="002C356C">
        <w:rPr>
          <w:rFonts w:ascii="Book Antiqua" w:eastAsia="Book Antiqua" w:hAnsi="Book Antiqua" w:cs="Book Antiqua"/>
          <w:b/>
          <w:color w:val="C00000"/>
        </w:rPr>
        <w:t>Conclusion</w:t>
      </w:r>
    </w:p>
    <w:p w14:paraId="0441FFA5" w14:textId="77777777" w:rsidR="00BD6D78" w:rsidRPr="002C356C" w:rsidRDefault="003034D1" w:rsidP="00731AF2">
      <w:pPr>
        <w:pBdr>
          <w:top w:val="nil"/>
          <w:left w:val="nil"/>
          <w:bottom w:val="nil"/>
          <w:right w:val="nil"/>
          <w:between w:val="nil"/>
        </w:pBdr>
        <w:spacing w:before="240" w:after="0"/>
        <w:jc w:val="both"/>
        <w:rPr>
          <w:rFonts w:ascii="Book Antiqua" w:eastAsia="Book Antiqua" w:hAnsi="Book Antiqua" w:cs="Book Antiqua"/>
          <w:color w:val="000000" w:themeColor="text1"/>
        </w:rPr>
      </w:pPr>
      <w:r w:rsidRPr="00445D78">
        <w:rPr>
          <w:rFonts w:ascii="Book Antiqua" w:eastAsia="Book Antiqua" w:hAnsi="Book Antiqua" w:cs="Book Antiqua"/>
        </w:rPr>
        <w:t xml:space="preserve">This study revisits the formulation of geometrical optics and proposes a possible refinement </w:t>
      </w:r>
      <w:r w:rsidR="0055548C" w:rsidRPr="00445D78">
        <w:rPr>
          <w:rFonts w:ascii="Book Antiqua" w:eastAsia="Book Antiqua" w:hAnsi="Book Antiqua" w:cs="Book Antiqua"/>
        </w:rPr>
        <w:t xml:space="preserve">using a gauge-theoretic approach, allowing for the derivation of phase equations and precise modeling of light ray trajectories. Through extensive simulations across diverse optical media, </w:t>
      </w:r>
      <w:r w:rsidR="0055548C" w:rsidRPr="002C356C">
        <w:rPr>
          <w:rFonts w:ascii="Book Antiqua" w:eastAsia="Book Antiqua" w:hAnsi="Book Antiqua" w:cs="Book Antiqua"/>
          <w:color w:val="000000" w:themeColor="text1"/>
        </w:rPr>
        <w:t>the method showcases its versatility and powerful predictive ability, offering a solid framework for exploring and understanding complex optical phenomena.</w:t>
      </w:r>
    </w:p>
    <w:p w14:paraId="0441FFA6" w14:textId="77777777" w:rsidR="00055106" w:rsidRDefault="00055106" w:rsidP="00731AF2">
      <w:pPr>
        <w:pBdr>
          <w:top w:val="nil"/>
          <w:left w:val="nil"/>
          <w:bottom w:val="nil"/>
          <w:right w:val="nil"/>
          <w:between w:val="nil"/>
        </w:pBdr>
        <w:spacing w:before="240" w:after="120" w:line="240" w:lineRule="auto"/>
        <w:jc w:val="both"/>
        <w:rPr>
          <w:rFonts w:ascii="Book Antiqua" w:eastAsia="Book Antiqua" w:hAnsi="Book Antiqua" w:cs="Book Antiqua"/>
          <w:b/>
          <w:color w:val="C00000"/>
        </w:rPr>
      </w:pPr>
    </w:p>
    <w:p w14:paraId="0441FFA7" w14:textId="77777777" w:rsidR="00A61AB7" w:rsidRDefault="0055548C" w:rsidP="00731AF2">
      <w:pPr>
        <w:pBdr>
          <w:top w:val="nil"/>
          <w:left w:val="nil"/>
          <w:bottom w:val="nil"/>
          <w:right w:val="nil"/>
          <w:between w:val="nil"/>
        </w:pBdr>
        <w:spacing w:before="240" w:after="120" w:line="240" w:lineRule="auto"/>
        <w:jc w:val="both"/>
        <w:rPr>
          <w:rFonts w:ascii="Book Antiqua" w:eastAsia="Book Antiqua" w:hAnsi="Book Antiqua" w:cs="Book Antiqua"/>
          <w:b/>
          <w:color w:val="C00000"/>
        </w:rPr>
      </w:pPr>
      <w:r>
        <w:rPr>
          <w:rFonts w:ascii="Book Antiqua" w:eastAsia="Book Antiqua" w:hAnsi="Book Antiqua" w:cs="Book Antiqua"/>
          <w:b/>
          <w:color w:val="C00000"/>
        </w:rPr>
        <w:lastRenderedPageBreak/>
        <w:t xml:space="preserve">References </w:t>
      </w:r>
    </w:p>
    <w:p w14:paraId="5AD14D2D" w14:textId="7541C506" w:rsidR="0063044C" w:rsidRPr="0063044C" w:rsidRDefault="0055548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893CB5">
        <w:rPr>
          <w:rFonts w:ascii="Book Antiqua" w:eastAsia="Book Antiqua" w:hAnsi="Book Antiqua" w:cs="Book Antiqua"/>
          <w:b/>
          <w:color w:val="C00000"/>
        </w:rPr>
        <w:fldChar w:fldCharType="begin" w:fldLock="1"/>
      </w:r>
      <w:r w:rsidRPr="00893CB5">
        <w:rPr>
          <w:rFonts w:ascii="Book Antiqua" w:eastAsia="Book Antiqua" w:hAnsi="Book Antiqua" w:cs="Book Antiqua"/>
          <w:b/>
          <w:color w:val="C00000"/>
        </w:rPr>
        <w:instrText xml:space="preserve">ADDIN Mendeley Bibliography CSL_BIBLIOGRAPHY </w:instrText>
      </w:r>
      <w:r w:rsidRPr="00893CB5">
        <w:rPr>
          <w:rFonts w:ascii="Book Antiqua" w:eastAsia="Book Antiqua" w:hAnsi="Book Antiqua" w:cs="Book Antiqua"/>
          <w:b/>
          <w:color w:val="C00000"/>
        </w:rPr>
        <w:fldChar w:fldCharType="separate"/>
      </w:r>
      <w:r w:rsidR="0063044C" w:rsidRPr="0063044C">
        <w:rPr>
          <w:rFonts w:ascii="Book Antiqua" w:hAnsi="Book Antiqua" w:cs="Times New Roman"/>
          <w:noProof/>
          <w:szCs w:val="24"/>
        </w:rPr>
        <w:t>[1]</w:t>
      </w:r>
      <w:r w:rsidR="0063044C" w:rsidRPr="0063044C">
        <w:rPr>
          <w:rFonts w:ascii="Book Antiqua" w:hAnsi="Book Antiqua" w:cs="Times New Roman"/>
          <w:noProof/>
          <w:szCs w:val="24"/>
        </w:rPr>
        <w:tab/>
        <w:t xml:space="preserve">M. Born and E. Wolf, </w:t>
      </w:r>
      <w:r w:rsidR="0063044C" w:rsidRPr="0063044C">
        <w:rPr>
          <w:rFonts w:ascii="Book Antiqua" w:hAnsi="Book Antiqua" w:cs="Times New Roman"/>
          <w:i/>
          <w:iCs/>
          <w:noProof/>
          <w:szCs w:val="24"/>
        </w:rPr>
        <w:t>Principles of optics</w:t>
      </w:r>
      <w:r w:rsidR="0063044C" w:rsidRPr="0063044C">
        <w:rPr>
          <w:rFonts w:ascii="Book Antiqua" w:hAnsi="Book Antiqua" w:cs="Times New Roman"/>
          <w:noProof/>
          <w:szCs w:val="24"/>
        </w:rPr>
        <w:t>, 7th ed. Cambridge University Press, 1999.</w:t>
      </w:r>
    </w:p>
    <w:p w14:paraId="2A8AA3C5"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w:t>
      </w:r>
      <w:r w:rsidRPr="0063044C">
        <w:rPr>
          <w:rFonts w:ascii="Book Antiqua" w:hAnsi="Book Antiqua" w:cs="Times New Roman"/>
          <w:noProof/>
          <w:szCs w:val="24"/>
        </w:rPr>
        <w:tab/>
        <w:t xml:space="preserve">E. Hecht, </w:t>
      </w:r>
      <w:r w:rsidRPr="0063044C">
        <w:rPr>
          <w:rFonts w:ascii="Book Antiqua" w:hAnsi="Book Antiqua" w:cs="Times New Roman"/>
          <w:i/>
          <w:iCs/>
          <w:noProof/>
          <w:szCs w:val="24"/>
        </w:rPr>
        <w:t>Optics</w:t>
      </w:r>
      <w:r w:rsidRPr="0063044C">
        <w:rPr>
          <w:rFonts w:ascii="Book Antiqua" w:hAnsi="Book Antiqua" w:cs="Times New Roman"/>
          <w:noProof/>
          <w:szCs w:val="24"/>
        </w:rPr>
        <w:t>, 4th ed. Pearson Education, Inc., 2002.</w:t>
      </w:r>
    </w:p>
    <w:p w14:paraId="23B9900A"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[3]</w:t>
      </w:r>
      <w:r w:rsidRPr="0063044C">
        <w:rPr>
          <w:rFonts w:ascii="Book Antiqua" w:hAnsi="Book Antiqua" w:cs="Times New Roman"/>
          <w:noProof/>
          <w:szCs w:val="24"/>
        </w:rPr>
        <w:tab/>
        <w:t xml:space="preserve">B. D. Guenther, </w:t>
      </w:r>
      <w:r w:rsidRPr="0063044C">
        <w:rPr>
          <w:rFonts w:ascii="Book Antiqua" w:hAnsi="Book Antiqua" w:cs="Times New Roman"/>
          <w:i/>
          <w:iCs/>
          <w:noProof/>
          <w:szCs w:val="24"/>
        </w:rPr>
        <w:t>Modern Optics Simplified</w:t>
      </w:r>
      <w:r w:rsidRPr="0063044C">
        <w:rPr>
          <w:rFonts w:ascii="Book Antiqua" w:hAnsi="Book Antiqua" w:cs="Times New Roman"/>
          <w:noProof/>
          <w:szCs w:val="24"/>
        </w:rPr>
        <w:t>, 1st ed. Oxford University Press, 2020.</w:t>
      </w:r>
    </w:p>
    <w:p w14:paraId="20D79073"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[4]</w:t>
      </w:r>
      <w:r w:rsidRPr="0063044C">
        <w:rPr>
          <w:rFonts w:ascii="Book Antiqua" w:hAnsi="Book Antiqua" w:cs="Times New Roman"/>
          <w:noProof/>
          <w:szCs w:val="24"/>
        </w:rPr>
        <w:tab/>
        <w:t xml:space="preserve">A. V. Fedorov, C. A. Stepa, A. V. Korolkova, M. N. Gevorkyan, and D. S. Kulyabov, “Methodological derivation of the eikonal equation,” </w:t>
      </w:r>
      <w:r w:rsidRPr="0063044C">
        <w:rPr>
          <w:rFonts w:ascii="Book Antiqua" w:hAnsi="Book Antiqua" w:cs="Times New Roman"/>
          <w:i/>
          <w:iCs/>
          <w:noProof/>
          <w:szCs w:val="24"/>
        </w:rPr>
        <w:t>Discret. Contin. Model. Appl. Comput. Sci.</w:t>
      </w:r>
      <w:r w:rsidRPr="0063044C">
        <w:rPr>
          <w:rFonts w:ascii="Book Antiqua" w:hAnsi="Book Antiqua" w:cs="Times New Roman"/>
          <w:noProof/>
          <w:szCs w:val="24"/>
        </w:rPr>
        <w:t>, vol. 31, no. 4, pp. 399–418, 2023, doi: 10.22363/2658-4670-2023-31-4-399-418.</w:t>
      </w:r>
    </w:p>
    <w:p w14:paraId="08CD43D4"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[5]</w:t>
      </w:r>
      <w:r w:rsidRPr="0063044C">
        <w:rPr>
          <w:rFonts w:ascii="Book Antiqua" w:hAnsi="Book Antiqua" w:cs="Times New Roman"/>
          <w:noProof/>
          <w:szCs w:val="24"/>
        </w:rPr>
        <w:tab/>
        <w:t xml:space="preserve">L. D. Landau and E. M. Lifshitz, </w:t>
      </w:r>
      <w:r w:rsidRPr="0063044C">
        <w:rPr>
          <w:rFonts w:ascii="Book Antiqua" w:hAnsi="Book Antiqua" w:cs="Times New Roman"/>
          <w:i/>
          <w:iCs/>
          <w:noProof/>
          <w:szCs w:val="24"/>
        </w:rPr>
        <w:t>Electrodynamics of Continuous Media</w:t>
      </w:r>
      <w:r w:rsidRPr="0063044C">
        <w:rPr>
          <w:rFonts w:ascii="Book Antiqua" w:hAnsi="Book Antiqua" w:cs="Times New Roman"/>
          <w:noProof/>
          <w:szCs w:val="24"/>
        </w:rPr>
        <w:t>, 2nd ed. Pergamon Press, 1984.</w:t>
      </w:r>
    </w:p>
    <w:p w14:paraId="45AFCA65"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[6]</w:t>
      </w:r>
      <w:r w:rsidRPr="0063044C">
        <w:rPr>
          <w:rFonts w:ascii="Book Antiqua" w:hAnsi="Book Antiqua" w:cs="Times New Roman"/>
          <w:noProof/>
          <w:szCs w:val="24"/>
        </w:rPr>
        <w:tab/>
        <w:t>K. V Shajesh, “Eikonal Approximation.” [Online]. Available: https://www.nhn.ou.edu/~shajesh/eikonal/sp.pdf</w:t>
      </w:r>
    </w:p>
    <w:p w14:paraId="03F46F3E"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[7]</w:t>
      </w:r>
      <w:r w:rsidRPr="0063044C">
        <w:rPr>
          <w:rFonts w:ascii="Book Antiqua" w:hAnsi="Book Antiqua" w:cs="Times New Roman"/>
          <w:noProof/>
          <w:szCs w:val="24"/>
        </w:rPr>
        <w:tab/>
        <w:t xml:space="preserve">A. F. Ranada, “Topological electromagnetism,” </w:t>
      </w:r>
      <w:r w:rsidRPr="0063044C">
        <w:rPr>
          <w:rFonts w:ascii="Book Antiqua" w:hAnsi="Book Antiqua" w:cs="Times New Roman"/>
          <w:i/>
          <w:iCs/>
          <w:noProof/>
          <w:szCs w:val="24"/>
        </w:rPr>
        <w:t>J. Phys. 4 Math. Gen</w:t>
      </w:r>
      <w:r w:rsidRPr="0063044C">
        <w:rPr>
          <w:rFonts w:ascii="Book Antiqua" w:hAnsi="Book Antiqua" w:cs="Times New Roman"/>
          <w:noProof/>
          <w:szCs w:val="24"/>
        </w:rPr>
        <w:t>, vol. 25, pp. 1621–1641, 1992.</w:t>
      </w:r>
    </w:p>
    <w:p w14:paraId="535C5C3D"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[8]</w:t>
      </w:r>
      <w:r w:rsidRPr="0063044C">
        <w:rPr>
          <w:rFonts w:ascii="Book Antiqua" w:hAnsi="Book Antiqua" w:cs="Times New Roman"/>
          <w:noProof/>
          <w:szCs w:val="24"/>
        </w:rPr>
        <w:tab/>
        <w:t xml:space="preserve">F. Liu and J. Li, “Gauge field optics with anisotropic media,” </w:t>
      </w:r>
      <w:r w:rsidRPr="0063044C">
        <w:rPr>
          <w:rFonts w:ascii="Book Antiqua" w:hAnsi="Book Antiqua" w:cs="Times New Roman"/>
          <w:i/>
          <w:iCs/>
          <w:noProof/>
          <w:szCs w:val="24"/>
        </w:rPr>
        <w:t>Phys. Rev. Lett.</w:t>
      </w:r>
      <w:r w:rsidRPr="0063044C">
        <w:rPr>
          <w:rFonts w:ascii="Book Antiqua" w:hAnsi="Book Antiqua" w:cs="Times New Roman"/>
          <w:noProof/>
          <w:szCs w:val="24"/>
        </w:rPr>
        <w:t>, vol. 114, no. 10, Mar. 2015, doi: 10.1103/PhysRevLett.114.103902.</w:t>
      </w:r>
    </w:p>
    <w:p w14:paraId="194B6B47"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[9]</w:t>
      </w:r>
      <w:r w:rsidRPr="0063044C">
        <w:rPr>
          <w:rFonts w:ascii="Book Antiqua" w:hAnsi="Book Antiqua" w:cs="Times New Roman"/>
          <w:noProof/>
          <w:szCs w:val="24"/>
        </w:rPr>
        <w:tab/>
        <w:t>D. Delphenich, “On geodesics of gradient-index optical metrics and the optical-mechanical analogy,” 2020. [Online]. Available: https://arxiv.org/abs/2002.04390</w:t>
      </w:r>
    </w:p>
    <w:p w14:paraId="7D5F3178"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[10]</w:t>
      </w:r>
      <w:r w:rsidRPr="0063044C">
        <w:rPr>
          <w:rFonts w:ascii="Book Antiqua" w:hAnsi="Book Antiqua" w:cs="Times New Roman"/>
          <w:noProof/>
          <w:szCs w:val="24"/>
        </w:rPr>
        <w:tab/>
        <w:t xml:space="preserve">D. K. Sharma and S. K. Pathak, “Propagation characteristics of an extremely anisotropic metamaterial loaded helical guide,” </w:t>
      </w:r>
      <w:r w:rsidRPr="0063044C">
        <w:rPr>
          <w:rFonts w:ascii="Book Antiqua" w:hAnsi="Book Antiqua" w:cs="Times New Roman"/>
          <w:i/>
          <w:iCs/>
          <w:noProof/>
          <w:szCs w:val="24"/>
        </w:rPr>
        <w:t>Opt. Express</w:t>
      </w:r>
      <w:r w:rsidRPr="0063044C">
        <w:rPr>
          <w:rFonts w:ascii="Book Antiqua" w:hAnsi="Book Antiqua" w:cs="Times New Roman"/>
          <w:noProof/>
          <w:szCs w:val="24"/>
        </w:rPr>
        <w:t>, vol. 24, no. 26, p. 29521, Dec. 2016, doi: 10.1364/oe.24.029521.</w:t>
      </w:r>
    </w:p>
    <w:p w14:paraId="47F9CF04"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[11]</w:t>
      </w:r>
      <w:r w:rsidRPr="0063044C">
        <w:rPr>
          <w:rFonts w:ascii="Book Antiqua" w:hAnsi="Book Antiqua" w:cs="Times New Roman"/>
          <w:noProof/>
          <w:szCs w:val="24"/>
        </w:rPr>
        <w:tab/>
        <w:t xml:space="preserve">M. Hadi and S. Muliyono, “Gauge Theory in a Vacuum Space-time,” </w:t>
      </w:r>
      <w:r w:rsidRPr="0063044C">
        <w:rPr>
          <w:rFonts w:ascii="Book Antiqua" w:hAnsi="Book Antiqua" w:cs="Times New Roman"/>
          <w:i/>
          <w:iCs/>
          <w:noProof/>
          <w:szCs w:val="24"/>
        </w:rPr>
        <w:t>Indones. Phys. Rev.</w:t>
      </w:r>
      <w:r w:rsidRPr="0063044C">
        <w:rPr>
          <w:rFonts w:ascii="Book Antiqua" w:hAnsi="Book Antiqua" w:cs="Times New Roman"/>
          <w:noProof/>
          <w:szCs w:val="24"/>
        </w:rPr>
        <w:t>, vol. 7, no. 1, pp. 143–151, 2024, doi: 10.29303/ip.</w:t>
      </w:r>
    </w:p>
    <w:p w14:paraId="5587A10C"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[12]</w:t>
      </w:r>
      <w:r w:rsidRPr="0063044C">
        <w:rPr>
          <w:rFonts w:ascii="Book Antiqua" w:hAnsi="Book Antiqua" w:cs="Times New Roman"/>
          <w:noProof/>
          <w:szCs w:val="24"/>
        </w:rPr>
        <w:tab/>
        <w:t xml:space="preserve">S. Weinberg, </w:t>
      </w:r>
      <w:r w:rsidRPr="0063044C">
        <w:rPr>
          <w:rFonts w:ascii="Book Antiqua" w:hAnsi="Book Antiqua" w:cs="Times New Roman"/>
          <w:i/>
          <w:iCs/>
          <w:noProof/>
          <w:szCs w:val="24"/>
        </w:rPr>
        <w:t>The Quantum Theory of Fields Volume I Foundations</w:t>
      </w:r>
      <w:r w:rsidRPr="0063044C">
        <w:rPr>
          <w:rFonts w:ascii="Book Antiqua" w:hAnsi="Book Antiqua" w:cs="Times New Roman"/>
          <w:noProof/>
          <w:szCs w:val="24"/>
        </w:rPr>
        <w:t>. 1995.</w:t>
      </w:r>
    </w:p>
    <w:p w14:paraId="4F3A25F8"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[13]</w:t>
      </w:r>
      <w:r w:rsidRPr="0063044C">
        <w:rPr>
          <w:rFonts w:ascii="Book Antiqua" w:hAnsi="Book Antiqua" w:cs="Times New Roman"/>
          <w:noProof/>
          <w:szCs w:val="24"/>
        </w:rPr>
        <w:tab/>
        <w:t xml:space="preserve">I. J. Aitchison and A. J. Hey, </w:t>
      </w:r>
      <w:r w:rsidRPr="0063044C">
        <w:rPr>
          <w:rFonts w:ascii="Book Antiqua" w:hAnsi="Book Antiqua" w:cs="Times New Roman"/>
          <w:i/>
          <w:iCs/>
          <w:noProof/>
          <w:szCs w:val="24"/>
        </w:rPr>
        <w:t>Gauge Theories Particle Physics, VOLUME 1 From Relativistic Quantum Mechanics to QED</w:t>
      </w:r>
      <w:r w:rsidRPr="0063044C">
        <w:rPr>
          <w:rFonts w:ascii="Book Antiqua" w:hAnsi="Book Antiqua" w:cs="Times New Roman"/>
          <w:noProof/>
          <w:szCs w:val="24"/>
        </w:rPr>
        <w:t>. 2013.</w:t>
      </w:r>
    </w:p>
    <w:p w14:paraId="04CF886B"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[14]</w:t>
      </w:r>
      <w:r w:rsidRPr="0063044C">
        <w:rPr>
          <w:rFonts w:ascii="Book Antiqua" w:hAnsi="Book Antiqua" w:cs="Times New Roman"/>
          <w:noProof/>
          <w:szCs w:val="24"/>
        </w:rPr>
        <w:tab/>
        <w:t xml:space="preserve">S. Alsid and M. Serna, “Unifying Geometrical Representations of Gauge Theory,” </w:t>
      </w:r>
      <w:r w:rsidRPr="0063044C">
        <w:rPr>
          <w:rFonts w:ascii="Book Antiqua" w:hAnsi="Book Antiqua" w:cs="Times New Roman"/>
          <w:i/>
          <w:iCs/>
          <w:noProof/>
          <w:szCs w:val="24"/>
        </w:rPr>
        <w:t>Found. Phys.</w:t>
      </w:r>
      <w:r w:rsidRPr="0063044C">
        <w:rPr>
          <w:rFonts w:ascii="Book Antiqua" w:hAnsi="Book Antiqua" w:cs="Times New Roman"/>
          <w:noProof/>
          <w:szCs w:val="24"/>
        </w:rPr>
        <w:t>, vol. 45, no. 1, pp. 75–103, Jan. 2015, doi: 10.1007/s10701-014-9841-x.</w:t>
      </w:r>
    </w:p>
    <w:p w14:paraId="28B124E0"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[15]</w:t>
      </w:r>
      <w:r w:rsidRPr="0063044C">
        <w:rPr>
          <w:rFonts w:ascii="Book Antiqua" w:hAnsi="Book Antiqua" w:cs="Times New Roman"/>
          <w:noProof/>
          <w:szCs w:val="24"/>
        </w:rPr>
        <w:tab/>
        <w:t xml:space="preserve">D. E. Ruiz and I. Y. Dodin, “Lagrangian geometrical optics of nonadiabatic vector waves and spin particles,” </w:t>
      </w:r>
      <w:r w:rsidRPr="0063044C">
        <w:rPr>
          <w:rFonts w:ascii="Book Antiqua" w:hAnsi="Book Antiqua" w:cs="Times New Roman"/>
          <w:i/>
          <w:iCs/>
          <w:noProof/>
          <w:szCs w:val="24"/>
        </w:rPr>
        <w:t>Phys. Lett. Sect. A Gen. At. Solid State Phys.</w:t>
      </w:r>
      <w:r w:rsidRPr="0063044C">
        <w:rPr>
          <w:rFonts w:ascii="Book Antiqua" w:hAnsi="Book Antiqua" w:cs="Times New Roman"/>
          <w:noProof/>
          <w:szCs w:val="24"/>
        </w:rPr>
        <w:t>, vol. 379, no. 38, pp. 2337–2350, Aug. 2015, doi: 10.1016/j.physleta.2015.07.038.</w:t>
      </w:r>
    </w:p>
    <w:p w14:paraId="2EE05B1A"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[16]</w:t>
      </w:r>
      <w:r w:rsidRPr="0063044C">
        <w:rPr>
          <w:rFonts w:ascii="Book Antiqua" w:hAnsi="Book Antiqua" w:cs="Times New Roman"/>
          <w:noProof/>
          <w:szCs w:val="24"/>
        </w:rPr>
        <w:tab/>
        <w:t>P. Fontana, “Quantum simulations of gauge theories and topological phases,” 2021. [Online]. Available: https://iris.sissa.it/retrieve/323d4c9d-5fd0-45a4-9186-758b91a12ed4/thesis_v3__external_referees_corrections_.pdf</w:t>
      </w:r>
    </w:p>
    <w:p w14:paraId="7013B0FC"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lastRenderedPageBreak/>
        <w:t>[17]</w:t>
      </w:r>
      <w:r w:rsidRPr="0063044C">
        <w:rPr>
          <w:rFonts w:ascii="Book Antiqua" w:hAnsi="Book Antiqua" w:cs="Times New Roman"/>
          <w:noProof/>
          <w:szCs w:val="24"/>
        </w:rPr>
        <w:tab/>
        <w:t xml:space="preserve">K. H. Yang, “Gauge Transformations and Quantum Mechanics Gauge Invariant Interpretation of Quantum Mechanics,” </w:t>
      </w:r>
      <w:r w:rsidRPr="0063044C">
        <w:rPr>
          <w:rFonts w:ascii="Book Antiqua" w:hAnsi="Book Antiqua" w:cs="Times New Roman"/>
          <w:i/>
          <w:iCs/>
          <w:noProof/>
          <w:szCs w:val="24"/>
        </w:rPr>
        <w:t>Ann. Phys. (N. Y).</w:t>
      </w:r>
      <w:r w:rsidRPr="0063044C">
        <w:rPr>
          <w:rFonts w:ascii="Book Antiqua" w:hAnsi="Book Antiqua" w:cs="Times New Roman"/>
          <w:noProof/>
          <w:szCs w:val="24"/>
        </w:rPr>
        <w:t>, vol. 96, pp. 62–96, 1976.</w:t>
      </w:r>
    </w:p>
    <w:p w14:paraId="3E79AAC2"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[18]</w:t>
      </w:r>
      <w:r w:rsidRPr="0063044C">
        <w:rPr>
          <w:rFonts w:ascii="Book Antiqua" w:hAnsi="Book Antiqua" w:cs="Times New Roman"/>
          <w:noProof/>
          <w:szCs w:val="24"/>
        </w:rPr>
        <w:tab/>
        <w:t xml:space="preserve">M. J. D. Hamilton, </w:t>
      </w:r>
      <w:r w:rsidRPr="0063044C">
        <w:rPr>
          <w:rFonts w:ascii="Book Antiqua" w:hAnsi="Book Antiqua" w:cs="Times New Roman"/>
          <w:i/>
          <w:iCs/>
          <w:noProof/>
          <w:szCs w:val="24"/>
        </w:rPr>
        <w:t>Mathematical Gauge Theory</w:t>
      </w:r>
      <w:r w:rsidRPr="0063044C">
        <w:rPr>
          <w:rFonts w:ascii="Book Antiqua" w:hAnsi="Book Antiqua" w:cs="Times New Roman"/>
          <w:noProof/>
          <w:szCs w:val="24"/>
        </w:rPr>
        <w:t>. Springer International Publishing, 2017.</w:t>
      </w:r>
    </w:p>
    <w:p w14:paraId="5C98AE04"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[19]</w:t>
      </w:r>
      <w:r w:rsidRPr="0063044C">
        <w:rPr>
          <w:rFonts w:ascii="Book Antiqua" w:hAnsi="Book Antiqua" w:cs="Times New Roman"/>
          <w:noProof/>
          <w:szCs w:val="24"/>
        </w:rPr>
        <w:tab/>
        <w:t xml:space="preserve">Y. Chen </w:t>
      </w:r>
      <w:r w:rsidRPr="0063044C">
        <w:rPr>
          <w:rFonts w:ascii="Book Antiqua" w:hAnsi="Book Antiqua" w:cs="Times New Roman"/>
          <w:i/>
          <w:iCs/>
          <w:noProof/>
          <w:szCs w:val="24"/>
        </w:rPr>
        <w:t>et al.</w:t>
      </w:r>
      <w:r w:rsidRPr="0063044C">
        <w:rPr>
          <w:rFonts w:ascii="Book Antiqua" w:hAnsi="Book Antiqua" w:cs="Times New Roman"/>
          <w:noProof/>
          <w:szCs w:val="24"/>
        </w:rPr>
        <w:t xml:space="preserve">, “Non-Abelian gauge field optics,” </w:t>
      </w:r>
      <w:r w:rsidRPr="0063044C">
        <w:rPr>
          <w:rFonts w:ascii="Book Antiqua" w:hAnsi="Book Antiqua" w:cs="Times New Roman"/>
          <w:i/>
          <w:iCs/>
          <w:noProof/>
          <w:szCs w:val="24"/>
        </w:rPr>
        <w:t>Nat. Commun.</w:t>
      </w:r>
      <w:r w:rsidRPr="0063044C">
        <w:rPr>
          <w:rFonts w:ascii="Book Antiqua" w:hAnsi="Book Antiqua" w:cs="Times New Roman"/>
          <w:noProof/>
          <w:szCs w:val="24"/>
        </w:rPr>
        <w:t>, vol. 10, no. 1, Dec. 2019, doi: 10.1038/s41467-019-10974-8.</w:t>
      </w:r>
    </w:p>
    <w:p w14:paraId="6858AB9D"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[20]</w:t>
      </w:r>
      <w:r w:rsidRPr="0063044C">
        <w:rPr>
          <w:rFonts w:ascii="Book Antiqua" w:hAnsi="Book Antiqua" w:cs="Times New Roman"/>
          <w:noProof/>
          <w:szCs w:val="24"/>
        </w:rPr>
        <w:tab/>
        <w:t>S. I. Maslovski and H. Mariji, “Envelope Dyadic Green’s Function for Uniaxial Metamaterials,” Feb. 2018. [Online]. Available: http://arxiv.org/abs/1802.05899</w:t>
      </w:r>
    </w:p>
    <w:p w14:paraId="2CBC8FE9"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[21]</w:t>
      </w:r>
      <w:r w:rsidRPr="0063044C">
        <w:rPr>
          <w:rFonts w:ascii="Book Antiqua" w:hAnsi="Book Antiqua" w:cs="Times New Roman"/>
          <w:noProof/>
          <w:szCs w:val="24"/>
        </w:rPr>
        <w:tab/>
        <w:t xml:space="preserve">C. A. Dartora </w:t>
      </w:r>
      <w:r w:rsidRPr="0063044C">
        <w:rPr>
          <w:rFonts w:ascii="Book Antiqua" w:hAnsi="Book Antiqua" w:cs="Times New Roman"/>
          <w:i/>
          <w:iCs/>
          <w:noProof/>
          <w:szCs w:val="24"/>
        </w:rPr>
        <w:t>et al.</w:t>
      </w:r>
      <w:r w:rsidRPr="0063044C">
        <w:rPr>
          <w:rFonts w:ascii="Book Antiqua" w:hAnsi="Book Antiqua" w:cs="Times New Roman"/>
          <w:noProof/>
          <w:szCs w:val="24"/>
        </w:rPr>
        <w:t xml:space="preserve">, “Lagrangian-Hamiltonian formulation of paraxial optics and applications: Study of gauge symmetries and the optical spin Hall effect,” </w:t>
      </w:r>
      <w:r w:rsidRPr="0063044C">
        <w:rPr>
          <w:rFonts w:ascii="Book Antiqua" w:hAnsi="Book Antiqua" w:cs="Times New Roman"/>
          <w:i/>
          <w:iCs/>
          <w:noProof/>
          <w:szCs w:val="24"/>
        </w:rPr>
        <w:t>Phys. Rev. A - At. Mol. Opt. Phys.</w:t>
      </w:r>
      <w:r w:rsidRPr="0063044C">
        <w:rPr>
          <w:rFonts w:ascii="Book Antiqua" w:hAnsi="Book Antiqua" w:cs="Times New Roman"/>
          <w:noProof/>
          <w:szCs w:val="24"/>
        </w:rPr>
        <w:t>, vol. 83, no. 1, Jan. 2011, doi: 10.1103/PhysRevA.83.012110.</w:t>
      </w:r>
    </w:p>
    <w:p w14:paraId="58E9AA5F"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[22]</w:t>
      </w:r>
      <w:r w:rsidRPr="0063044C">
        <w:rPr>
          <w:rFonts w:ascii="Book Antiqua" w:hAnsi="Book Antiqua" w:cs="Times New Roman"/>
          <w:noProof/>
          <w:szCs w:val="24"/>
        </w:rPr>
        <w:tab/>
        <w:t xml:space="preserve">A. H. Gevorgyan and M. S. Rafayelyan, “Light propagation in anisotropic metamaterials. I. Dispersion surfaces,” </w:t>
      </w:r>
      <w:r w:rsidRPr="0063044C">
        <w:rPr>
          <w:rFonts w:ascii="Book Antiqua" w:hAnsi="Book Antiqua" w:cs="Times New Roman"/>
          <w:i/>
          <w:iCs/>
          <w:noProof/>
          <w:szCs w:val="24"/>
        </w:rPr>
        <w:t>J. Contemp. Phys.</w:t>
      </w:r>
      <w:r w:rsidRPr="0063044C">
        <w:rPr>
          <w:rFonts w:ascii="Book Antiqua" w:hAnsi="Book Antiqua" w:cs="Times New Roman"/>
          <w:noProof/>
          <w:szCs w:val="24"/>
        </w:rPr>
        <w:t>, vol. 48, no. 6, pp. 276–284, 2013, doi: 10.3103/S1068337213060042.</w:t>
      </w:r>
    </w:p>
    <w:p w14:paraId="1739D85B"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[23]</w:t>
      </w:r>
      <w:r w:rsidRPr="0063044C">
        <w:rPr>
          <w:rFonts w:ascii="Book Antiqua" w:hAnsi="Book Antiqua" w:cs="Times New Roman"/>
          <w:noProof/>
          <w:szCs w:val="24"/>
        </w:rPr>
        <w:tab/>
        <w:t xml:space="preserve">T. Honjo, K. Inoue, and H. Takahashi, “Differential-phase-shift quantum key distribution experiment with a planar light-wave circuit Mach–Zehnder interferometer,” </w:t>
      </w:r>
      <w:r w:rsidRPr="0063044C">
        <w:rPr>
          <w:rFonts w:ascii="Book Antiqua" w:hAnsi="Book Antiqua" w:cs="Times New Roman"/>
          <w:i/>
          <w:iCs/>
          <w:noProof/>
          <w:szCs w:val="24"/>
        </w:rPr>
        <w:t>Opt. Lett.</w:t>
      </w:r>
      <w:r w:rsidRPr="0063044C">
        <w:rPr>
          <w:rFonts w:ascii="Book Antiqua" w:hAnsi="Book Antiqua" w:cs="Times New Roman"/>
          <w:noProof/>
          <w:szCs w:val="24"/>
        </w:rPr>
        <w:t>, vol. 29, no. 23, p. 2797, 2004, doi: 10.1364/ol.29.002797.</w:t>
      </w:r>
    </w:p>
    <w:p w14:paraId="212DC65F"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[24]</w:t>
      </w:r>
      <w:r w:rsidRPr="0063044C">
        <w:rPr>
          <w:rFonts w:ascii="Book Antiqua" w:hAnsi="Book Antiqua" w:cs="Times New Roman"/>
          <w:noProof/>
          <w:szCs w:val="24"/>
        </w:rPr>
        <w:tab/>
        <w:t xml:space="preserve">S. K. Debnath and M. P. Kothiyal, “Experimental study of the phase-shift miscalibration error in phase-shifting interferometry: Use of a spectrally resolved white-light interferometer,” </w:t>
      </w:r>
      <w:r w:rsidRPr="0063044C">
        <w:rPr>
          <w:rFonts w:ascii="Book Antiqua" w:hAnsi="Book Antiqua" w:cs="Times New Roman"/>
          <w:i/>
          <w:iCs/>
          <w:noProof/>
          <w:szCs w:val="24"/>
        </w:rPr>
        <w:t>Appl. Opt.</w:t>
      </w:r>
      <w:r w:rsidRPr="0063044C">
        <w:rPr>
          <w:rFonts w:ascii="Book Antiqua" w:hAnsi="Book Antiqua" w:cs="Times New Roman"/>
          <w:noProof/>
          <w:szCs w:val="24"/>
        </w:rPr>
        <w:t>, vol. 46, no. 22, pp. 5103–5109, 2007, doi: 10.1364/AO.46.005103.</w:t>
      </w:r>
    </w:p>
    <w:p w14:paraId="741FDD89"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[25]</w:t>
      </w:r>
      <w:r w:rsidRPr="0063044C">
        <w:rPr>
          <w:rFonts w:ascii="Book Antiqua" w:hAnsi="Book Antiqua" w:cs="Times New Roman"/>
          <w:noProof/>
          <w:szCs w:val="24"/>
        </w:rPr>
        <w:tab/>
        <w:t xml:space="preserve">J. Aizenberg, J. A. Rogers, K. E. Paul, and G. M. Whitesides, “Imaging profiles of light intensity in the near field: applications to phase-shift photolithography,” </w:t>
      </w:r>
      <w:r w:rsidRPr="0063044C">
        <w:rPr>
          <w:rFonts w:ascii="Book Antiqua" w:hAnsi="Book Antiqua" w:cs="Times New Roman"/>
          <w:i/>
          <w:iCs/>
          <w:noProof/>
          <w:szCs w:val="24"/>
        </w:rPr>
        <w:t>Appl. Opt.</w:t>
      </w:r>
      <w:r w:rsidRPr="0063044C">
        <w:rPr>
          <w:rFonts w:ascii="Book Antiqua" w:hAnsi="Book Antiqua" w:cs="Times New Roman"/>
          <w:noProof/>
          <w:szCs w:val="24"/>
        </w:rPr>
        <w:t>, vol. 37, no. 11, p. 2145, 1998, doi: 10.1364/ao.37.002145.</w:t>
      </w:r>
    </w:p>
    <w:p w14:paraId="0582C55D"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[26]</w:t>
      </w:r>
      <w:r w:rsidRPr="0063044C">
        <w:rPr>
          <w:rFonts w:ascii="Book Antiqua" w:hAnsi="Book Antiqua" w:cs="Times New Roman"/>
          <w:noProof/>
          <w:szCs w:val="24"/>
        </w:rPr>
        <w:tab/>
        <w:t xml:space="preserve">M. L. Boas, </w:t>
      </w:r>
      <w:r w:rsidRPr="0063044C">
        <w:rPr>
          <w:rFonts w:ascii="Book Antiqua" w:hAnsi="Book Antiqua" w:cs="Times New Roman"/>
          <w:i/>
          <w:iCs/>
          <w:noProof/>
          <w:szCs w:val="24"/>
        </w:rPr>
        <w:t>Mathematical Methods in Physical the Physical Sciences</w:t>
      </w:r>
      <w:r w:rsidRPr="0063044C">
        <w:rPr>
          <w:rFonts w:ascii="Book Antiqua" w:hAnsi="Book Antiqua" w:cs="Times New Roman"/>
          <w:noProof/>
          <w:szCs w:val="24"/>
        </w:rPr>
        <w:t>, vol. 57, no. 1. John Wiley &amp; Son, 2006. doi: 10.2307/2275199.</w:t>
      </w:r>
    </w:p>
    <w:p w14:paraId="04DA262E"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[27]</w:t>
      </w:r>
      <w:r w:rsidRPr="0063044C">
        <w:rPr>
          <w:rFonts w:ascii="Book Antiqua" w:hAnsi="Book Antiqua" w:cs="Times New Roman"/>
          <w:noProof/>
          <w:szCs w:val="24"/>
        </w:rPr>
        <w:tab/>
        <w:t xml:space="preserve">M. Masujima, </w:t>
      </w:r>
      <w:r w:rsidRPr="0063044C">
        <w:rPr>
          <w:rFonts w:ascii="Book Antiqua" w:hAnsi="Book Antiqua" w:cs="Times New Roman"/>
          <w:i/>
          <w:iCs/>
          <w:noProof/>
          <w:szCs w:val="24"/>
        </w:rPr>
        <w:t>Applied Mathematical Methods in Theoretical Physics</w:t>
      </w:r>
      <w:r w:rsidRPr="0063044C">
        <w:rPr>
          <w:rFonts w:ascii="Book Antiqua" w:hAnsi="Book Antiqua" w:cs="Times New Roman"/>
          <w:noProof/>
          <w:szCs w:val="24"/>
        </w:rPr>
        <w:t>. Wiley-VCH Verlag GmbH&amp;Co.KGaA, 2005. doi: 10.1002/9783527627745.</w:t>
      </w:r>
    </w:p>
    <w:p w14:paraId="3FF75853"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[28]</w:t>
      </w:r>
      <w:r w:rsidRPr="0063044C">
        <w:rPr>
          <w:rFonts w:ascii="Book Antiqua" w:hAnsi="Book Antiqua" w:cs="Times New Roman"/>
          <w:noProof/>
          <w:szCs w:val="24"/>
        </w:rPr>
        <w:tab/>
        <w:t xml:space="preserve">M. R. Spiegel, </w:t>
      </w:r>
      <w:r w:rsidRPr="0063044C">
        <w:rPr>
          <w:rFonts w:ascii="Book Antiqua" w:hAnsi="Book Antiqua" w:cs="Times New Roman"/>
          <w:i/>
          <w:iCs/>
          <w:noProof/>
          <w:szCs w:val="24"/>
        </w:rPr>
        <w:t>Vector Analysis and an Introduction to Tensor Analysis</w:t>
      </w:r>
      <w:r w:rsidRPr="0063044C">
        <w:rPr>
          <w:rFonts w:ascii="Book Antiqua" w:hAnsi="Book Antiqua" w:cs="Times New Roman"/>
          <w:noProof/>
          <w:szCs w:val="24"/>
        </w:rPr>
        <w:t>. McGraw-Hill, Inc., 1959.</w:t>
      </w:r>
    </w:p>
    <w:p w14:paraId="0F04490A"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63044C">
        <w:rPr>
          <w:rFonts w:ascii="Book Antiqua" w:hAnsi="Book Antiqua" w:cs="Times New Roman"/>
          <w:noProof/>
          <w:szCs w:val="24"/>
        </w:rPr>
        <w:t>[29]</w:t>
      </w:r>
      <w:r w:rsidRPr="0063044C">
        <w:rPr>
          <w:rFonts w:ascii="Book Antiqua" w:hAnsi="Book Antiqua" w:cs="Times New Roman"/>
          <w:noProof/>
          <w:szCs w:val="24"/>
        </w:rPr>
        <w:tab/>
        <w:t>D. Tong, “Gauge Theory,” 2018. doi: 10.1007/978-3-319-14765-9_14.</w:t>
      </w:r>
    </w:p>
    <w:p w14:paraId="3272B2CA" w14:textId="77777777" w:rsidR="0063044C" w:rsidRPr="0063044C" w:rsidRDefault="0063044C" w:rsidP="0063044C">
      <w:pPr>
        <w:widowControl w:val="0"/>
        <w:autoSpaceDE w:val="0"/>
        <w:autoSpaceDN w:val="0"/>
        <w:adjustRightInd w:val="0"/>
        <w:spacing w:before="240" w:after="120" w:line="240" w:lineRule="auto"/>
        <w:ind w:left="640" w:hanging="640"/>
        <w:rPr>
          <w:rFonts w:ascii="Book Antiqua" w:hAnsi="Book Antiqua"/>
          <w:noProof/>
        </w:rPr>
      </w:pPr>
      <w:r w:rsidRPr="0063044C">
        <w:rPr>
          <w:rFonts w:ascii="Book Antiqua" w:hAnsi="Book Antiqua" w:cs="Times New Roman"/>
          <w:noProof/>
          <w:szCs w:val="24"/>
        </w:rPr>
        <w:t>[30]</w:t>
      </w:r>
      <w:r w:rsidRPr="0063044C">
        <w:rPr>
          <w:rFonts w:ascii="Book Antiqua" w:hAnsi="Book Antiqua" w:cs="Times New Roman"/>
          <w:noProof/>
          <w:szCs w:val="24"/>
        </w:rPr>
        <w:tab/>
        <w:t xml:space="preserve">S. S. Sastry, </w:t>
      </w:r>
      <w:r w:rsidRPr="0063044C">
        <w:rPr>
          <w:rFonts w:ascii="Book Antiqua" w:hAnsi="Book Antiqua" w:cs="Times New Roman"/>
          <w:i/>
          <w:iCs/>
          <w:noProof/>
          <w:szCs w:val="24"/>
        </w:rPr>
        <w:t>Introductory Methods of Numerical Analysis</w:t>
      </w:r>
      <w:r w:rsidRPr="0063044C">
        <w:rPr>
          <w:rFonts w:ascii="Book Antiqua" w:hAnsi="Book Antiqua" w:cs="Times New Roman"/>
          <w:noProof/>
          <w:szCs w:val="24"/>
        </w:rPr>
        <w:t>, Fifth., vol. 4, no. 1. PHI Learning Private Limited, New Delhi, 2012.</w:t>
      </w:r>
    </w:p>
    <w:p w14:paraId="0441FFC5" w14:textId="20D7100E" w:rsidR="00893CB5" w:rsidRPr="00893CB5" w:rsidRDefault="0055548C" w:rsidP="0063044C">
      <w:pPr>
        <w:widowControl w:val="0"/>
        <w:autoSpaceDE w:val="0"/>
        <w:autoSpaceDN w:val="0"/>
        <w:adjustRightInd w:val="0"/>
        <w:spacing w:before="240" w:after="120" w:line="240" w:lineRule="auto"/>
        <w:ind w:left="640" w:hanging="640"/>
        <w:rPr>
          <w:rFonts w:ascii="Book Antiqua" w:eastAsia="Book Antiqua" w:hAnsi="Book Antiqua" w:cs="Book Antiqua"/>
          <w:b/>
          <w:color w:val="C00000"/>
        </w:rPr>
      </w:pPr>
      <w:r w:rsidRPr="00893CB5">
        <w:rPr>
          <w:rFonts w:ascii="Book Antiqua" w:eastAsia="Book Antiqua" w:hAnsi="Book Antiqua" w:cs="Book Antiqua"/>
          <w:b/>
          <w:color w:val="C00000"/>
        </w:rPr>
        <w:fldChar w:fldCharType="end"/>
      </w:r>
    </w:p>
    <w:sectPr w:rsidR="00893CB5" w:rsidRPr="00893CB5" w:rsidSect="00F7555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0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783BB4" w15:done="0"/>
  <w15:commentEx w15:paraId="786F6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33BC8B" w16cex:dateUtc="2025-05-22T07:18:00Z"/>
  <w16cex:commentExtensible w16cex:durableId="6505D7F6" w16cex:dateUtc="2025-05-22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783BB4" w16cid:durableId="1E33BC8B"/>
  <w16cid:commentId w16cid:paraId="786F6A76" w16cid:durableId="6505D7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938CF" w14:textId="77777777" w:rsidR="00683FB3" w:rsidRDefault="00683FB3">
      <w:pPr>
        <w:spacing w:after="0" w:line="240" w:lineRule="auto"/>
      </w:pPr>
      <w:r>
        <w:separator/>
      </w:r>
    </w:p>
  </w:endnote>
  <w:endnote w:type="continuationSeparator" w:id="0">
    <w:p w14:paraId="36ECD614" w14:textId="77777777" w:rsidR="00683FB3" w:rsidRDefault="0068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FFF6" w14:textId="77777777" w:rsidR="00924283" w:rsidRPr="00F75553" w:rsidRDefault="00924283">
    <w:pPr>
      <w:pBdr>
        <w:top w:val="nil"/>
        <w:left w:val="nil"/>
        <w:bottom w:val="nil"/>
        <w:right w:val="nil"/>
        <w:between w:val="nil"/>
      </w:pBdr>
      <w:tabs>
        <w:tab w:val="center" w:pos="4680"/>
        <w:tab w:val="right" w:pos="9360"/>
      </w:tabs>
      <w:spacing w:after="0" w:line="240" w:lineRule="auto"/>
      <w:jc w:val="center"/>
      <w:rPr>
        <w:rFonts w:ascii="Book Antiqua" w:hAnsi="Book Antiqua"/>
        <w:color w:val="000000"/>
      </w:rPr>
    </w:pPr>
    <w:r w:rsidRPr="00F75553">
      <w:rPr>
        <w:rFonts w:ascii="Book Antiqua" w:hAnsi="Book Antiqua"/>
        <w:color w:val="000000"/>
      </w:rPr>
      <w:fldChar w:fldCharType="begin"/>
    </w:r>
    <w:r w:rsidRPr="00F75553">
      <w:rPr>
        <w:rFonts w:ascii="Book Antiqua" w:hAnsi="Book Antiqua"/>
        <w:color w:val="000000"/>
      </w:rPr>
      <w:instrText>PAGE</w:instrText>
    </w:r>
    <w:r w:rsidRPr="00F75553">
      <w:rPr>
        <w:rFonts w:ascii="Book Antiqua" w:hAnsi="Book Antiqua"/>
        <w:color w:val="000000"/>
      </w:rPr>
      <w:fldChar w:fldCharType="separate"/>
    </w:r>
    <w:r w:rsidR="00E13637">
      <w:rPr>
        <w:rFonts w:ascii="Book Antiqua" w:hAnsi="Book Antiqua"/>
        <w:noProof/>
        <w:color w:val="000000"/>
      </w:rPr>
      <w:t>104</w:t>
    </w:r>
    <w:r w:rsidRPr="00F75553">
      <w:rPr>
        <w:rFonts w:ascii="Book Antiqua" w:hAnsi="Book Antiqua"/>
        <w:color w:val="000000"/>
      </w:rPr>
      <w:fldChar w:fldCharType="end"/>
    </w:r>
  </w:p>
  <w:p w14:paraId="0441FFF7" w14:textId="77777777" w:rsidR="00924283" w:rsidRPr="00F75553" w:rsidRDefault="00924283">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294109659"/>
      <w:docPartObj>
        <w:docPartGallery w:val="Page Numbers (Bottom of Page)"/>
        <w:docPartUnique/>
      </w:docPartObj>
    </w:sdtPr>
    <w:sdtEndPr>
      <w:rPr>
        <w:noProof/>
      </w:rPr>
    </w:sdtEndPr>
    <w:sdtContent>
      <w:p w14:paraId="0441FFF8" w14:textId="77777777" w:rsidR="00924283" w:rsidRPr="00F75553" w:rsidRDefault="00924283">
        <w:pPr>
          <w:pStyle w:val="Footer"/>
          <w:jc w:val="center"/>
          <w:rPr>
            <w:rFonts w:ascii="Book Antiqua" w:hAnsi="Book Antiqua"/>
          </w:rPr>
        </w:pPr>
        <w:r w:rsidRPr="00F75553">
          <w:rPr>
            <w:rFonts w:ascii="Book Antiqua" w:hAnsi="Book Antiqua"/>
          </w:rPr>
          <w:fldChar w:fldCharType="begin"/>
        </w:r>
        <w:r w:rsidRPr="00F75553">
          <w:rPr>
            <w:rFonts w:ascii="Book Antiqua" w:hAnsi="Book Antiqua"/>
          </w:rPr>
          <w:instrText xml:space="preserve"> PAGE   \* MERGEFORMAT </w:instrText>
        </w:r>
        <w:r w:rsidRPr="00F75553">
          <w:rPr>
            <w:rFonts w:ascii="Book Antiqua" w:hAnsi="Book Antiqua"/>
          </w:rPr>
          <w:fldChar w:fldCharType="separate"/>
        </w:r>
        <w:r w:rsidR="00E13637">
          <w:rPr>
            <w:rFonts w:ascii="Book Antiqua" w:hAnsi="Book Antiqua"/>
            <w:noProof/>
          </w:rPr>
          <w:t>105</w:t>
        </w:r>
        <w:r w:rsidRPr="00F75553">
          <w:rPr>
            <w:rFonts w:ascii="Book Antiqua" w:hAnsi="Book Antiqua"/>
            <w:noProof/>
          </w:rPr>
          <w:fldChar w:fldCharType="end"/>
        </w:r>
      </w:p>
    </w:sdtContent>
  </w:sdt>
  <w:p w14:paraId="0441FFF9" w14:textId="77777777" w:rsidR="00924283" w:rsidRPr="00F75553" w:rsidRDefault="00924283">
    <w:pPr>
      <w:pBdr>
        <w:top w:val="nil"/>
        <w:left w:val="nil"/>
        <w:bottom w:val="nil"/>
        <w:right w:val="nil"/>
        <w:between w:val="nil"/>
      </w:pBdr>
      <w:tabs>
        <w:tab w:val="center" w:pos="4680"/>
        <w:tab w:val="right" w:pos="9360"/>
      </w:tabs>
      <w:spacing w:after="0" w:line="240" w:lineRule="auto"/>
      <w:rPr>
        <w:rFonts w:ascii="Book Antiqua" w:hAnsi="Book Antiqu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2011103395"/>
      <w:docPartObj>
        <w:docPartGallery w:val="Page Numbers (Bottom of Page)"/>
        <w:docPartUnique/>
      </w:docPartObj>
    </w:sdtPr>
    <w:sdtEndPr>
      <w:rPr>
        <w:noProof/>
      </w:rPr>
    </w:sdtEndPr>
    <w:sdtContent>
      <w:p w14:paraId="0441FFFD" w14:textId="77777777" w:rsidR="00924283" w:rsidRPr="00F75553" w:rsidRDefault="00924283">
        <w:pPr>
          <w:pStyle w:val="Footer"/>
          <w:jc w:val="center"/>
          <w:rPr>
            <w:rFonts w:ascii="Book Antiqua" w:hAnsi="Book Antiqua"/>
          </w:rPr>
        </w:pPr>
        <w:r w:rsidRPr="00F75553">
          <w:rPr>
            <w:rFonts w:ascii="Book Antiqua" w:hAnsi="Book Antiqua"/>
          </w:rPr>
          <w:fldChar w:fldCharType="begin"/>
        </w:r>
        <w:r w:rsidRPr="00F75553">
          <w:rPr>
            <w:rFonts w:ascii="Book Antiqua" w:hAnsi="Book Antiqua"/>
          </w:rPr>
          <w:instrText xml:space="preserve"> PAGE   \* MERGEFORMAT </w:instrText>
        </w:r>
        <w:r w:rsidRPr="00F75553">
          <w:rPr>
            <w:rFonts w:ascii="Book Antiqua" w:hAnsi="Book Antiqua"/>
          </w:rPr>
          <w:fldChar w:fldCharType="separate"/>
        </w:r>
        <w:r w:rsidR="00E13637">
          <w:rPr>
            <w:rFonts w:ascii="Book Antiqua" w:hAnsi="Book Antiqua"/>
            <w:noProof/>
          </w:rPr>
          <w:t>100</w:t>
        </w:r>
        <w:r w:rsidRPr="00F75553">
          <w:rPr>
            <w:rFonts w:ascii="Book Antiqua" w:hAnsi="Book Antiqua"/>
            <w:noProof/>
          </w:rPr>
          <w:fldChar w:fldCharType="end"/>
        </w:r>
      </w:p>
    </w:sdtContent>
  </w:sdt>
  <w:p w14:paraId="0441FFFE" w14:textId="77777777" w:rsidR="00924283" w:rsidRPr="00F75553" w:rsidRDefault="00924283">
    <w:pPr>
      <w:pBdr>
        <w:top w:val="nil"/>
        <w:left w:val="nil"/>
        <w:bottom w:val="nil"/>
        <w:right w:val="nil"/>
        <w:between w:val="nil"/>
      </w:pBdr>
      <w:tabs>
        <w:tab w:val="center" w:pos="4680"/>
        <w:tab w:val="right" w:pos="9360"/>
      </w:tabs>
      <w:spacing w:after="0" w:line="240" w:lineRule="auto"/>
      <w:rPr>
        <w:rFonts w:ascii="Book Antiqua" w:hAnsi="Book Antiqu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1C67B" w14:textId="77777777" w:rsidR="00683FB3" w:rsidRDefault="00683FB3">
      <w:pPr>
        <w:spacing w:after="0" w:line="240" w:lineRule="auto"/>
      </w:pPr>
      <w:r>
        <w:separator/>
      </w:r>
    </w:p>
  </w:footnote>
  <w:footnote w:type="continuationSeparator" w:id="0">
    <w:p w14:paraId="3936C25F" w14:textId="77777777" w:rsidR="00683FB3" w:rsidRDefault="0068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FFF4" w14:textId="77777777" w:rsidR="00924283" w:rsidRDefault="00924283">
    <w:pPr>
      <w:pBdr>
        <w:top w:val="nil"/>
        <w:left w:val="nil"/>
        <w:bottom w:val="nil"/>
        <w:right w:val="nil"/>
        <w:between w:val="nil"/>
      </w:pBdr>
      <w:tabs>
        <w:tab w:val="center" w:pos="4680"/>
        <w:tab w:val="right" w:pos="9360"/>
      </w:tabs>
      <w:spacing w:after="0" w:line="240" w:lineRule="auto"/>
      <w:ind w:left="142"/>
      <w:rPr>
        <w:rFonts w:ascii="Book Antiqua" w:eastAsia="Book Antiqua" w:hAnsi="Book Antiqua" w:cs="Book Antiqua"/>
        <w:color w:val="000000"/>
      </w:rPr>
    </w:pPr>
    <w:r>
      <w:rPr>
        <w:rFonts w:ascii="Book Antiqua" w:eastAsia="Book Antiqua" w:hAnsi="Book Antiqua" w:cs="Book Antiqua"/>
        <w:color w:val="000000"/>
      </w:rPr>
      <w:t xml:space="preserve">   P-ISSN: 2615-1278, E-ISSN: 2614-7904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FFF5" w14:textId="77777777" w:rsidR="00924283" w:rsidRDefault="00924283">
    <w:pPr>
      <w:pBdr>
        <w:top w:val="nil"/>
        <w:left w:val="nil"/>
        <w:bottom w:val="nil"/>
        <w:right w:val="nil"/>
        <w:between w:val="nil"/>
      </w:pBdr>
      <w:tabs>
        <w:tab w:val="center" w:pos="4680"/>
        <w:tab w:val="right" w:pos="9360"/>
      </w:tabs>
      <w:spacing w:after="0" w:line="240" w:lineRule="auto"/>
      <w:ind w:left="426" w:right="146"/>
      <w:jc w:val="right"/>
      <w:rPr>
        <w:rFonts w:ascii="Book Antiqua" w:eastAsia="Book Antiqua" w:hAnsi="Book Antiqua" w:cs="Book Antiqua"/>
        <w:i/>
        <w:color w:val="000000"/>
      </w:rPr>
    </w:pPr>
    <w:r>
      <w:rPr>
        <w:color w:val="000000"/>
      </w:rPr>
      <w:t xml:space="preserve"> </w:t>
    </w:r>
    <w:r>
      <w:rPr>
        <w:rFonts w:ascii="Book Antiqua" w:eastAsia="Book Antiqua" w:hAnsi="Book Antiqua" w:cs="Book Antiqua"/>
        <w:i/>
        <w:color w:val="000000"/>
      </w:rPr>
      <w:t xml:space="preserve">Indonesian Physical Review. 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FFFA" w14:textId="77777777" w:rsidR="00924283" w:rsidRDefault="00924283">
    <w:pPr>
      <w:pBdr>
        <w:top w:val="single" w:sz="4" w:space="1" w:color="000000"/>
        <w:left w:val="nil"/>
        <w:bottom w:val="single" w:sz="12" w:space="3" w:color="000000"/>
        <w:right w:val="nil"/>
        <w:between w:val="nil"/>
      </w:pBdr>
      <w:tabs>
        <w:tab w:val="center" w:pos="4680"/>
        <w:tab w:val="right" w:pos="9360"/>
      </w:tabs>
      <w:spacing w:after="0" w:line="240" w:lineRule="auto"/>
      <w:rPr>
        <w:rFonts w:ascii="Book Antiqua" w:eastAsia="Book Antiqua" w:hAnsi="Book Antiqua" w:cs="Book Antiqua"/>
        <w:color w:val="B00000"/>
        <w:sz w:val="56"/>
        <w:szCs w:val="56"/>
      </w:rPr>
    </w:pPr>
    <w:r>
      <w:rPr>
        <w:rFonts w:ascii="Book Antiqua" w:eastAsia="Book Antiqua" w:hAnsi="Book Antiqua" w:cs="Book Antiqua"/>
        <w:color w:val="000000"/>
        <w:sz w:val="56"/>
        <w:szCs w:val="56"/>
      </w:rPr>
      <w:t xml:space="preserve">Indonesian Physical Review </w:t>
    </w:r>
  </w:p>
  <w:p w14:paraId="0441FFFB" w14:textId="33D3424C" w:rsidR="00924283" w:rsidRDefault="00924283">
    <w:pPr>
      <w:pBdr>
        <w:top w:val="single" w:sz="4" w:space="1" w:color="000000"/>
        <w:left w:val="nil"/>
        <w:bottom w:val="single" w:sz="12" w:space="3" w:color="000000"/>
        <w:right w:val="nil"/>
        <w:between w:val="nil"/>
      </w:pBdr>
      <w:tabs>
        <w:tab w:val="center" w:pos="4680"/>
        <w:tab w:val="right" w:pos="9360"/>
      </w:tabs>
      <w:spacing w:after="0" w:line="240" w:lineRule="auto"/>
      <w:rPr>
        <w:rFonts w:ascii="Book Antiqua" w:eastAsia="Book Antiqua" w:hAnsi="Book Antiqua" w:cs="Book Antiqua"/>
        <w:color w:val="B00000"/>
        <w:sz w:val="26"/>
        <w:szCs w:val="26"/>
      </w:rPr>
    </w:pPr>
    <w:r>
      <w:rPr>
        <w:rFonts w:ascii="Book Antiqua" w:eastAsia="Book Antiqua" w:hAnsi="Book Antiqua" w:cs="Book Antiqua"/>
        <w:color w:val="B00000"/>
        <w:sz w:val="26"/>
        <w:szCs w:val="26"/>
      </w:rPr>
      <w:t xml:space="preserve">Volume 08 Issue 02, May 2025 </w:t>
    </w:r>
  </w:p>
  <w:p w14:paraId="0441FFFC" w14:textId="77777777" w:rsidR="00924283" w:rsidRDefault="00924283">
    <w:pPr>
      <w:pBdr>
        <w:top w:val="single" w:sz="4" w:space="1" w:color="000000"/>
        <w:left w:val="nil"/>
        <w:bottom w:val="single" w:sz="12" w:space="3" w:color="000000"/>
        <w:right w:val="nil"/>
        <w:between w:val="nil"/>
      </w:pBdr>
      <w:tabs>
        <w:tab w:val="center" w:pos="4680"/>
        <w:tab w:val="right" w:pos="936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P-ISSN: 2615-1278, E-ISSN: 2614-7904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CDC"/>
    <w:multiLevelType w:val="hybridMultilevel"/>
    <w:tmpl w:val="DC845424"/>
    <w:lvl w:ilvl="0" w:tplc="F52C57C2">
      <w:start w:val="1"/>
      <w:numFmt w:val="bullet"/>
      <w:lvlText w:val=""/>
      <w:lvlJc w:val="left"/>
      <w:pPr>
        <w:ind w:left="1004" w:hanging="360"/>
      </w:pPr>
      <w:rPr>
        <w:rFonts w:ascii="Symbol" w:hAnsi="Symbol" w:hint="default"/>
      </w:rPr>
    </w:lvl>
    <w:lvl w:ilvl="1" w:tplc="34B2D81E" w:tentative="1">
      <w:start w:val="1"/>
      <w:numFmt w:val="bullet"/>
      <w:lvlText w:val="o"/>
      <w:lvlJc w:val="left"/>
      <w:pPr>
        <w:ind w:left="1724" w:hanging="360"/>
      </w:pPr>
      <w:rPr>
        <w:rFonts w:ascii="Courier New" w:hAnsi="Courier New" w:cs="Courier New" w:hint="default"/>
      </w:rPr>
    </w:lvl>
    <w:lvl w:ilvl="2" w:tplc="B06A6FDE" w:tentative="1">
      <w:start w:val="1"/>
      <w:numFmt w:val="bullet"/>
      <w:lvlText w:val=""/>
      <w:lvlJc w:val="left"/>
      <w:pPr>
        <w:ind w:left="2444" w:hanging="360"/>
      </w:pPr>
      <w:rPr>
        <w:rFonts w:ascii="Wingdings" w:hAnsi="Wingdings" w:hint="default"/>
      </w:rPr>
    </w:lvl>
    <w:lvl w:ilvl="3" w:tplc="F9B435CA" w:tentative="1">
      <w:start w:val="1"/>
      <w:numFmt w:val="bullet"/>
      <w:lvlText w:val=""/>
      <w:lvlJc w:val="left"/>
      <w:pPr>
        <w:ind w:left="3164" w:hanging="360"/>
      </w:pPr>
      <w:rPr>
        <w:rFonts w:ascii="Symbol" w:hAnsi="Symbol" w:hint="default"/>
      </w:rPr>
    </w:lvl>
    <w:lvl w:ilvl="4" w:tplc="D12AE81A" w:tentative="1">
      <w:start w:val="1"/>
      <w:numFmt w:val="bullet"/>
      <w:lvlText w:val="o"/>
      <w:lvlJc w:val="left"/>
      <w:pPr>
        <w:ind w:left="3884" w:hanging="360"/>
      </w:pPr>
      <w:rPr>
        <w:rFonts w:ascii="Courier New" w:hAnsi="Courier New" w:cs="Courier New" w:hint="default"/>
      </w:rPr>
    </w:lvl>
    <w:lvl w:ilvl="5" w:tplc="BCE2B03A" w:tentative="1">
      <w:start w:val="1"/>
      <w:numFmt w:val="bullet"/>
      <w:lvlText w:val=""/>
      <w:lvlJc w:val="left"/>
      <w:pPr>
        <w:ind w:left="4604" w:hanging="360"/>
      </w:pPr>
      <w:rPr>
        <w:rFonts w:ascii="Wingdings" w:hAnsi="Wingdings" w:hint="default"/>
      </w:rPr>
    </w:lvl>
    <w:lvl w:ilvl="6" w:tplc="150CAB32" w:tentative="1">
      <w:start w:val="1"/>
      <w:numFmt w:val="bullet"/>
      <w:lvlText w:val=""/>
      <w:lvlJc w:val="left"/>
      <w:pPr>
        <w:ind w:left="5324" w:hanging="360"/>
      </w:pPr>
      <w:rPr>
        <w:rFonts w:ascii="Symbol" w:hAnsi="Symbol" w:hint="default"/>
      </w:rPr>
    </w:lvl>
    <w:lvl w:ilvl="7" w:tplc="410A720A" w:tentative="1">
      <w:start w:val="1"/>
      <w:numFmt w:val="bullet"/>
      <w:lvlText w:val="o"/>
      <w:lvlJc w:val="left"/>
      <w:pPr>
        <w:ind w:left="6044" w:hanging="360"/>
      </w:pPr>
      <w:rPr>
        <w:rFonts w:ascii="Courier New" w:hAnsi="Courier New" w:cs="Courier New" w:hint="default"/>
      </w:rPr>
    </w:lvl>
    <w:lvl w:ilvl="8" w:tplc="4BBA6C72" w:tentative="1">
      <w:start w:val="1"/>
      <w:numFmt w:val="bullet"/>
      <w:lvlText w:val=""/>
      <w:lvlJc w:val="left"/>
      <w:pPr>
        <w:ind w:left="6764" w:hanging="360"/>
      </w:pPr>
      <w:rPr>
        <w:rFonts w:ascii="Wingdings" w:hAnsi="Wingdings" w:hint="default"/>
      </w:rPr>
    </w:lvl>
  </w:abstractNum>
  <w:abstractNum w:abstractNumId="1">
    <w:nsid w:val="03D81B19"/>
    <w:multiLevelType w:val="multilevel"/>
    <w:tmpl w:val="8E76D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B3CEF"/>
    <w:multiLevelType w:val="hybridMultilevel"/>
    <w:tmpl w:val="9280C9C4"/>
    <w:lvl w:ilvl="0" w:tplc="1A1E6786">
      <w:start w:val="1"/>
      <w:numFmt w:val="lowerLetter"/>
      <w:lvlText w:val="%1."/>
      <w:lvlJc w:val="left"/>
      <w:pPr>
        <w:ind w:left="1004" w:hanging="360"/>
      </w:pPr>
    </w:lvl>
    <w:lvl w:ilvl="1" w:tplc="1820E266" w:tentative="1">
      <w:start w:val="1"/>
      <w:numFmt w:val="lowerLetter"/>
      <w:lvlText w:val="%2."/>
      <w:lvlJc w:val="left"/>
      <w:pPr>
        <w:ind w:left="1724" w:hanging="360"/>
      </w:pPr>
    </w:lvl>
    <w:lvl w:ilvl="2" w:tplc="EEFCBE50" w:tentative="1">
      <w:start w:val="1"/>
      <w:numFmt w:val="lowerRoman"/>
      <w:lvlText w:val="%3."/>
      <w:lvlJc w:val="right"/>
      <w:pPr>
        <w:ind w:left="2444" w:hanging="180"/>
      </w:pPr>
    </w:lvl>
    <w:lvl w:ilvl="3" w:tplc="8A660032" w:tentative="1">
      <w:start w:val="1"/>
      <w:numFmt w:val="decimal"/>
      <w:lvlText w:val="%4."/>
      <w:lvlJc w:val="left"/>
      <w:pPr>
        <w:ind w:left="3164" w:hanging="360"/>
      </w:pPr>
    </w:lvl>
    <w:lvl w:ilvl="4" w:tplc="E06AEC92" w:tentative="1">
      <w:start w:val="1"/>
      <w:numFmt w:val="lowerLetter"/>
      <w:lvlText w:val="%5."/>
      <w:lvlJc w:val="left"/>
      <w:pPr>
        <w:ind w:left="3884" w:hanging="360"/>
      </w:pPr>
    </w:lvl>
    <w:lvl w:ilvl="5" w:tplc="2BB8BC54" w:tentative="1">
      <w:start w:val="1"/>
      <w:numFmt w:val="lowerRoman"/>
      <w:lvlText w:val="%6."/>
      <w:lvlJc w:val="right"/>
      <w:pPr>
        <w:ind w:left="4604" w:hanging="180"/>
      </w:pPr>
    </w:lvl>
    <w:lvl w:ilvl="6" w:tplc="6F4E5AFC" w:tentative="1">
      <w:start w:val="1"/>
      <w:numFmt w:val="decimal"/>
      <w:lvlText w:val="%7."/>
      <w:lvlJc w:val="left"/>
      <w:pPr>
        <w:ind w:left="5324" w:hanging="360"/>
      </w:pPr>
    </w:lvl>
    <w:lvl w:ilvl="7" w:tplc="FF32BBB8" w:tentative="1">
      <w:start w:val="1"/>
      <w:numFmt w:val="lowerLetter"/>
      <w:lvlText w:val="%8."/>
      <w:lvlJc w:val="left"/>
      <w:pPr>
        <w:ind w:left="6044" w:hanging="360"/>
      </w:pPr>
    </w:lvl>
    <w:lvl w:ilvl="8" w:tplc="12CA29AE" w:tentative="1">
      <w:start w:val="1"/>
      <w:numFmt w:val="lowerRoman"/>
      <w:lvlText w:val="%9."/>
      <w:lvlJc w:val="right"/>
      <w:pPr>
        <w:ind w:left="6764" w:hanging="180"/>
      </w:pPr>
    </w:lvl>
  </w:abstractNum>
  <w:abstractNum w:abstractNumId="3">
    <w:nsid w:val="062F7918"/>
    <w:multiLevelType w:val="hybridMultilevel"/>
    <w:tmpl w:val="B2B8EDC2"/>
    <w:lvl w:ilvl="0" w:tplc="53D8F0AC">
      <w:start w:val="1"/>
      <w:numFmt w:val="bullet"/>
      <w:lvlText w:val=""/>
      <w:lvlJc w:val="left"/>
      <w:pPr>
        <w:ind w:left="1004" w:hanging="360"/>
      </w:pPr>
      <w:rPr>
        <w:rFonts w:ascii="Symbol" w:hAnsi="Symbol" w:hint="default"/>
      </w:rPr>
    </w:lvl>
    <w:lvl w:ilvl="1" w:tplc="771E2750" w:tentative="1">
      <w:start w:val="1"/>
      <w:numFmt w:val="bullet"/>
      <w:lvlText w:val="o"/>
      <w:lvlJc w:val="left"/>
      <w:pPr>
        <w:ind w:left="1724" w:hanging="360"/>
      </w:pPr>
      <w:rPr>
        <w:rFonts w:ascii="Courier New" w:hAnsi="Courier New" w:cs="Courier New" w:hint="default"/>
      </w:rPr>
    </w:lvl>
    <w:lvl w:ilvl="2" w:tplc="A12C9C4A" w:tentative="1">
      <w:start w:val="1"/>
      <w:numFmt w:val="bullet"/>
      <w:lvlText w:val=""/>
      <w:lvlJc w:val="left"/>
      <w:pPr>
        <w:ind w:left="2444" w:hanging="360"/>
      </w:pPr>
      <w:rPr>
        <w:rFonts w:ascii="Wingdings" w:hAnsi="Wingdings" w:hint="default"/>
      </w:rPr>
    </w:lvl>
    <w:lvl w:ilvl="3" w:tplc="6FD6D012" w:tentative="1">
      <w:start w:val="1"/>
      <w:numFmt w:val="bullet"/>
      <w:lvlText w:val=""/>
      <w:lvlJc w:val="left"/>
      <w:pPr>
        <w:ind w:left="3164" w:hanging="360"/>
      </w:pPr>
      <w:rPr>
        <w:rFonts w:ascii="Symbol" w:hAnsi="Symbol" w:hint="default"/>
      </w:rPr>
    </w:lvl>
    <w:lvl w:ilvl="4" w:tplc="D682F908" w:tentative="1">
      <w:start w:val="1"/>
      <w:numFmt w:val="bullet"/>
      <w:lvlText w:val="o"/>
      <w:lvlJc w:val="left"/>
      <w:pPr>
        <w:ind w:left="3884" w:hanging="360"/>
      </w:pPr>
      <w:rPr>
        <w:rFonts w:ascii="Courier New" w:hAnsi="Courier New" w:cs="Courier New" w:hint="default"/>
      </w:rPr>
    </w:lvl>
    <w:lvl w:ilvl="5" w:tplc="6894939E" w:tentative="1">
      <w:start w:val="1"/>
      <w:numFmt w:val="bullet"/>
      <w:lvlText w:val=""/>
      <w:lvlJc w:val="left"/>
      <w:pPr>
        <w:ind w:left="4604" w:hanging="360"/>
      </w:pPr>
      <w:rPr>
        <w:rFonts w:ascii="Wingdings" w:hAnsi="Wingdings" w:hint="default"/>
      </w:rPr>
    </w:lvl>
    <w:lvl w:ilvl="6" w:tplc="9B127782" w:tentative="1">
      <w:start w:val="1"/>
      <w:numFmt w:val="bullet"/>
      <w:lvlText w:val=""/>
      <w:lvlJc w:val="left"/>
      <w:pPr>
        <w:ind w:left="5324" w:hanging="360"/>
      </w:pPr>
      <w:rPr>
        <w:rFonts w:ascii="Symbol" w:hAnsi="Symbol" w:hint="default"/>
      </w:rPr>
    </w:lvl>
    <w:lvl w:ilvl="7" w:tplc="2E68D764" w:tentative="1">
      <w:start w:val="1"/>
      <w:numFmt w:val="bullet"/>
      <w:lvlText w:val="o"/>
      <w:lvlJc w:val="left"/>
      <w:pPr>
        <w:ind w:left="6044" w:hanging="360"/>
      </w:pPr>
      <w:rPr>
        <w:rFonts w:ascii="Courier New" w:hAnsi="Courier New" w:cs="Courier New" w:hint="default"/>
      </w:rPr>
    </w:lvl>
    <w:lvl w:ilvl="8" w:tplc="8E5259BA" w:tentative="1">
      <w:start w:val="1"/>
      <w:numFmt w:val="bullet"/>
      <w:lvlText w:val=""/>
      <w:lvlJc w:val="left"/>
      <w:pPr>
        <w:ind w:left="6764" w:hanging="360"/>
      </w:pPr>
      <w:rPr>
        <w:rFonts w:ascii="Wingdings" w:hAnsi="Wingdings" w:hint="default"/>
      </w:rPr>
    </w:lvl>
  </w:abstractNum>
  <w:abstractNum w:abstractNumId="4">
    <w:nsid w:val="0759230F"/>
    <w:multiLevelType w:val="multilevel"/>
    <w:tmpl w:val="4C4ECD8A"/>
    <w:lvl w:ilvl="0">
      <w:start w:val="1"/>
      <w:numFmt w:val="decimal"/>
      <w:pStyle w:val="section"/>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B265A5F"/>
    <w:multiLevelType w:val="hybridMultilevel"/>
    <w:tmpl w:val="CD0E2B4E"/>
    <w:lvl w:ilvl="0" w:tplc="7C7E655E">
      <w:start w:val="1"/>
      <w:numFmt w:val="bullet"/>
      <w:lvlText w:val=""/>
      <w:lvlJc w:val="left"/>
      <w:pPr>
        <w:ind w:left="1004" w:hanging="360"/>
      </w:pPr>
      <w:rPr>
        <w:rFonts w:ascii="Symbol" w:hAnsi="Symbol" w:hint="default"/>
      </w:rPr>
    </w:lvl>
    <w:lvl w:ilvl="1" w:tplc="5950E9D2" w:tentative="1">
      <w:start w:val="1"/>
      <w:numFmt w:val="bullet"/>
      <w:lvlText w:val="o"/>
      <w:lvlJc w:val="left"/>
      <w:pPr>
        <w:ind w:left="1724" w:hanging="360"/>
      </w:pPr>
      <w:rPr>
        <w:rFonts w:ascii="Courier New" w:hAnsi="Courier New" w:cs="Courier New" w:hint="default"/>
      </w:rPr>
    </w:lvl>
    <w:lvl w:ilvl="2" w:tplc="D2E65B9E" w:tentative="1">
      <w:start w:val="1"/>
      <w:numFmt w:val="bullet"/>
      <w:lvlText w:val=""/>
      <w:lvlJc w:val="left"/>
      <w:pPr>
        <w:ind w:left="2444" w:hanging="360"/>
      </w:pPr>
      <w:rPr>
        <w:rFonts w:ascii="Wingdings" w:hAnsi="Wingdings" w:hint="default"/>
      </w:rPr>
    </w:lvl>
    <w:lvl w:ilvl="3" w:tplc="1A5CB332" w:tentative="1">
      <w:start w:val="1"/>
      <w:numFmt w:val="bullet"/>
      <w:lvlText w:val=""/>
      <w:lvlJc w:val="left"/>
      <w:pPr>
        <w:ind w:left="3164" w:hanging="360"/>
      </w:pPr>
      <w:rPr>
        <w:rFonts w:ascii="Symbol" w:hAnsi="Symbol" w:hint="default"/>
      </w:rPr>
    </w:lvl>
    <w:lvl w:ilvl="4" w:tplc="06A2BA5A" w:tentative="1">
      <w:start w:val="1"/>
      <w:numFmt w:val="bullet"/>
      <w:lvlText w:val="o"/>
      <w:lvlJc w:val="left"/>
      <w:pPr>
        <w:ind w:left="3884" w:hanging="360"/>
      </w:pPr>
      <w:rPr>
        <w:rFonts w:ascii="Courier New" w:hAnsi="Courier New" w:cs="Courier New" w:hint="default"/>
      </w:rPr>
    </w:lvl>
    <w:lvl w:ilvl="5" w:tplc="A1F8433C" w:tentative="1">
      <w:start w:val="1"/>
      <w:numFmt w:val="bullet"/>
      <w:lvlText w:val=""/>
      <w:lvlJc w:val="left"/>
      <w:pPr>
        <w:ind w:left="4604" w:hanging="360"/>
      </w:pPr>
      <w:rPr>
        <w:rFonts w:ascii="Wingdings" w:hAnsi="Wingdings" w:hint="default"/>
      </w:rPr>
    </w:lvl>
    <w:lvl w:ilvl="6" w:tplc="B60463EE" w:tentative="1">
      <w:start w:val="1"/>
      <w:numFmt w:val="bullet"/>
      <w:lvlText w:val=""/>
      <w:lvlJc w:val="left"/>
      <w:pPr>
        <w:ind w:left="5324" w:hanging="360"/>
      </w:pPr>
      <w:rPr>
        <w:rFonts w:ascii="Symbol" w:hAnsi="Symbol" w:hint="default"/>
      </w:rPr>
    </w:lvl>
    <w:lvl w:ilvl="7" w:tplc="F8AED172" w:tentative="1">
      <w:start w:val="1"/>
      <w:numFmt w:val="bullet"/>
      <w:lvlText w:val="o"/>
      <w:lvlJc w:val="left"/>
      <w:pPr>
        <w:ind w:left="6044" w:hanging="360"/>
      </w:pPr>
      <w:rPr>
        <w:rFonts w:ascii="Courier New" w:hAnsi="Courier New" w:cs="Courier New" w:hint="default"/>
      </w:rPr>
    </w:lvl>
    <w:lvl w:ilvl="8" w:tplc="B2F61F18" w:tentative="1">
      <w:start w:val="1"/>
      <w:numFmt w:val="bullet"/>
      <w:lvlText w:val=""/>
      <w:lvlJc w:val="left"/>
      <w:pPr>
        <w:ind w:left="6764" w:hanging="360"/>
      </w:pPr>
      <w:rPr>
        <w:rFonts w:ascii="Wingdings" w:hAnsi="Wingdings" w:hint="default"/>
      </w:rPr>
    </w:lvl>
  </w:abstractNum>
  <w:abstractNum w:abstractNumId="6">
    <w:nsid w:val="0C677E1B"/>
    <w:multiLevelType w:val="hybridMultilevel"/>
    <w:tmpl w:val="DC9AA7A0"/>
    <w:lvl w:ilvl="0" w:tplc="29807666">
      <w:start w:val="1"/>
      <w:numFmt w:val="bullet"/>
      <w:lvlText w:val=""/>
      <w:lvlJc w:val="left"/>
      <w:pPr>
        <w:ind w:left="1004" w:hanging="360"/>
      </w:pPr>
      <w:rPr>
        <w:rFonts w:ascii="Symbol" w:hAnsi="Symbol" w:hint="default"/>
      </w:rPr>
    </w:lvl>
    <w:lvl w:ilvl="1" w:tplc="B19E688E" w:tentative="1">
      <w:start w:val="1"/>
      <w:numFmt w:val="bullet"/>
      <w:lvlText w:val="o"/>
      <w:lvlJc w:val="left"/>
      <w:pPr>
        <w:ind w:left="1724" w:hanging="360"/>
      </w:pPr>
      <w:rPr>
        <w:rFonts w:ascii="Courier New" w:hAnsi="Courier New" w:cs="Courier New" w:hint="default"/>
      </w:rPr>
    </w:lvl>
    <w:lvl w:ilvl="2" w:tplc="74FA29BA" w:tentative="1">
      <w:start w:val="1"/>
      <w:numFmt w:val="bullet"/>
      <w:lvlText w:val=""/>
      <w:lvlJc w:val="left"/>
      <w:pPr>
        <w:ind w:left="2444" w:hanging="360"/>
      </w:pPr>
      <w:rPr>
        <w:rFonts w:ascii="Wingdings" w:hAnsi="Wingdings" w:hint="default"/>
      </w:rPr>
    </w:lvl>
    <w:lvl w:ilvl="3" w:tplc="40E63BDA" w:tentative="1">
      <w:start w:val="1"/>
      <w:numFmt w:val="bullet"/>
      <w:lvlText w:val=""/>
      <w:lvlJc w:val="left"/>
      <w:pPr>
        <w:ind w:left="3164" w:hanging="360"/>
      </w:pPr>
      <w:rPr>
        <w:rFonts w:ascii="Symbol" w:hAnsi="Symbol" w:hint="default"/>
      </w:rPr>
    </w:lvl>
    <w:lvl w:ilvl="4" w:tplc="6D98C3B4" w:tentative="1">
      <w:start w:val="1"/>
      <w:numFmt w:val="bullet"/>
      <w:lvlText w:val="o"/>
      <w:lvlJc w:val="left"/>
      <w:pPr>
        <w:ind w:left="3884" w:hanging="360"/>
      </w:pPr>
      <w:rPr>
        <w:rFonts w:ascii="Courier New" w:hAnsi="Courier New" w:cs="Courier New" w:hint="default"/>
      </w:rPr>
    </w:lvl>
    <w:lvl w:ilvl="5" w:tplc="6EC864D0" w:tentative="1">
      <w:start w:val="1"/>
      <w:numFmt w:val="bullet"/>
      <w:lvlText w:val=""/>
      <w:lvlJc w:val="left"/>
      <w:pPr>
        <w:ind w:left="4604" w:hanging="360"/>
      </w:pPr>
      <w:rPr>
        <w:rFonts w:ascii="Wingdings" w:hAnsi="Wingdings" w:hint="default"/>
      </w:rPr>
    </w:lvl>
    <w:lvl w:ilvl="6" w:tplc="F7AACFEE" w:tentative="1">
      <w:start w:val="1"/>
      <w:numFmt w:val="bullet"/>
      <w:lvlText w:val=""/>
      <w:lvlJc w:val="left"/>
      <w:pPr>
        <w:ind w:left="5324" w:hanging="360"/>
      </w:pPr>
      <w:rPr>
        <w:rFonts w:ascii="Symbol" w:hAnsi="Symbol" w:hint="default"/>
      </w:rPr>
    </w:lvl>
    <w:lvl w:ilvl="7" w:tplc="5720FDE2" w:tentative="1">
      <w:start w:val="1"/>
      <w:numFmt w:val="bullet"/>
      <w:lvlText w:val="o"/>
      <w:lvlJc w:val="left"/>
      <w:pPr>
        <w:ind w:left="6044" w:hanging="360"/>
      </w:pPr>
      <w:rPr>
        <w:rFonts w:ascii="Courier New" w:hAnsi="Courier New" w:cs="Courier New" w:hint="default"/>
      </w:rPr>
    </w:lvl>
    <w:lvl w:ilvl="8" w:tplc="71CAB962" w:tentative="1">
      <w:start w:val="1"/>
      <w:numFmt w:val="bullet"/>
      <w:lvlText w:val=""/>
      <w:lvlJc w:val="left"/>
      <w:pPr>
        <w:ind w:left="6764" w:hanging="360"/>
      </w:pPr>
      <w:rPr>
        <w:rFonts w:ascii="Wingdings" w:hAnsi="Wingdings" w:hint="default"/>
      </w:rPr>
    </w:lvl>
  </w:abstractNum>
  <w:abstractNum w:abstractNumId="7">
    <w:nsid w:val="185F18EA"/>
    <w:multiLevelType w:val="hybridMultilevel"/>
    <w:tmpl w:val="4D3A33A4"/>
    <w:lvl w:ilvl="0" w:tplc="9CB68488">
      <w:start w:val="1"/>
      <w:numFmt w:val="decimal"/>
      <w:lvlText w:val="%1."/>
      <w:lvlJc w:val="left"/>
      <w:pPr>
        <w:ind w:left="1004" w:hanging="360"/>
      </w:pPr>
    </w:lvl>
    <w:lvl w:ilvl="1" w:tplc="DE90EDBE" w:tentative="1">
      <w:start w:val="1"/>
      <w:numFmt w:val="lowerLetter"/>
      <w:lvlText w:val="%2."/>
      <w:lvlJc w:val="left"/>
      <w:pPr>
        <w:ind w:left="1724" w:hanging="360"/>
      </w:pPr>
    </w:lvl>
    <w:lvl w:ilvl="2" w:tplc="43D0D868" w:tentative="1">
      <w:start w:val="1"/>
      <w:numFmt w:val="lowerRoman"/>
      <w:lvlText w:val="%3."/>
      <w:lvlJc w:val="right"/>
      <w:pPr>
        <w:ind w:left="2444" w:hanging="180"/>
      </w:pPr>
    </w:lvl>
    <w:lvl w:ilvl="3" w:tplc="B27014B8" w:tentative="1">
      <w:start w:val="1"/>
      <w:numFmt w:val="decimal"/>
      <w:lvlText w:val="%4."/>
      <w:lvlJc w:val="left"/>
      <w:pPr>
        <w:ind w:left="3164" w:hanging="360"/>
      </w:pPr>
    </w:lvl>
    <w:lvl w:ilvl="4" w:tplc="202452A2" w:tentative="1">
      <w:start w:val="1"/>
      <w:numFmt w:val="lowerLetter"/>
      <w:lvlText w:val="%5."/>
      <w:lvlJc w:val="left"/>
      <w:pPr>
        <w:ind w:left="3884" w:hanging="360"/>
      </w:pPr>
    </w:lvl>
    <w:lvl w:ilvl="5" w:tplc="7BDE4EEC" w:tentative="1">
      <w:start w:val="1"/>
      <w:numFmt w:val="lowerRoman"/>
      <w:lvlText w:val="%6."/>
      <w:lvlJc w:val="right"/>
      <w:pPr>
        <w:ind w:left="4604" w:hanging="180"/>
      </w:pPr>
    </w:lvl>
    <w:lvl w:ilvl="6" w:tplc="22403EFC" w:tentative="1">
      <w:start w:val="1"/>
      <w:numFmt w:val="decimal"/>
      <w:lvlText w:val="%7."/>
      <w:lvlJc w:val="left"/>
      <w:pPr>
        <w:ind w:left="5324" w:hanging="360"/>
      </w:pPr>
    </w:lvl>
    <w:lvl w:ilvl="7" w:tplc="A96073FC" w:tentative="1">
      <w:start w:val="1"/>
      <w:numFmt w:val="lowerLetter"/>
      <w:lvlText w:val="%8."/>
      <w:lvlJc w:val="left"/>
      <w:pPr>
        <w:ind w:left="6044" w:hanging="360"/>
      </w:pPr>
    </w:lvl>
    <w:lvl w:ilvl="8" w:tplc="109A391E" w:tentative="1">
      <w:start w:val="1"/>
      <w:numFmt w:val="lowerRoman"/>
      <w:lvlText w:val="%9."/>
      <w:lvlJc w:val="right"/>
      <w:pPr>
        <w:ind w:left="6764" w:hanging="180"/>
      </w:pPr>
    </w:lvl>
  </w:abstractNum>
  <w:abstractNum w:abstractNumId="8">
    <w:nsid w:val="18662EC8"/>
    <w:multiLevelType w:val="hybridMultilevel"/>
    <w:tmpl w:val="322E84A6"/>
    <w:lvl w:ilvl="0" w:tplc="B6BCFF40">
      <w:start w:val="1"/>
      <w:numFmt w:val="lowerLetter"/>
      <w:lvlText w:val="%1."/>
      <w:lvlJc w:val="left"/>
      <w:pPr>
        <w:ind w:left="1004" w:hanging="360"/>
      </w:pPr>
    </w:lvl>
    <w:lvl w:ilvl="1" w:tplc="DA50C488" w:tentative="1">
      <w:start w:val="1"/>
      <w:numFmt w:val="lowerLetter"/>
      <w:lvlText w:val="%2."/>
      <w:lvlJc w:val="left"/>
      <w:pPr>
        <w:ind w:left="1724" w:hanging="360"/>
      </w:pPr>
    </w:lvl>
    <w:lvl w:ilvl="2" w:tplc="384ADA02" w:tentative="1">
      <w:start w:val="1"/>
      <w:numFmt w:val="lowerRoman"/>
      <w:lvlText w:val="%3."/>
      <w:lvlJc w:val="right"/>
      <w:pPr>
        <w:ind w:left="2444" w:hanging="180"/>
      </w:pPr>
    </w:lvl>
    <w:lvl w:ilvl="3" w:tplc="FABA6148" w:tentative="1">
      <w:start w:val="1"/>
      <w:numFmt w:val="decimal"/>
      <w:lvlText w:val="%4."/>
      <w:lvlJc w:val="left"/>
      <w:pPr>
        <w:ind w:left="3164" w:hanging="360"/>
      </w:pPr>
    </w:lvl>
    <w:lvl w:ilvl="4" w:tplc="5BBEEAF0" w:tentative="1">
      <w:start w:val="1"/>
      <w:numFmt w:val="lowerLetter"/>
      <w:lvlText w:val="%5."/>
      <w:lvlJc w:val="left"/>
      <w:pPr>
        <w:ind w:left="3884" w:hanging="360"/>
      </w:pPr>
    </w:lvl>
    <w:lvl w:ilvl="5" w:tplc="B726A5D6" w:tentative="1">
      <w:start w:val="1"/>
      <w:numFmt w:val="lowerRoman"/>
      <w:lvlText w:val="%6."/>
      <w:lvlJc w:val="right"/>
      <w:pPr>
        <w:ind w:left="4604" w:hanging="180"/>
      </w:pPr>
    </w:lvl>
    <w:lvl w:ilvl="6" w:tplc="76227022" w:tentative="1">
      <w:start w:val="1"/>
      <w:numFmt w:val="decimal"/>
      <w:lvlText w:val="%7."/>
      <w:lvlJc w:val="left"/>
      <w:pPr>
        <w:ind w:left="5324" w:hanging="360"/>
      </w:pPr>
    </w:lvl>
    <w:lvl w:ilvl="7" w:tplc="2746FCFE" w:tentative="1">
      <w:start w:val="1"/>
      <w:numFmt w:val="lowerLetter"/>
      <w:lvlText w:val="%8."/>
      <w:lvlJc w:val="left"/>
      <w:pPr>
        <w:ind w:left="6044" w:hanging="360"/>
      </w:pPr>
    </w:lvl>
    <w:lvl w:ilvl="8" w:tplc="30824E8E" w:tentative="1">
      <w:start w:val="1"/>
      <w:numFmt w:val="lowerRoman"/>
      <w:lvlText w:val="%9."/>
      <w:lvlJc w:val="right"/>
      <w:pPr>
        <w:ind w:left="6764" w:hanging="180"/>
      </w:pPr>
    </w:lvl>
  </w:abstractNum>
  <w:abstractNum w:abstractNumId="9">
    <w:nsid w:val="1B414B6B"/>
    <w:multiLevelType w:val="hybridMultilevel"/>
    <w:tmpl w:val="EE4EA494"/>
    <w:lvl w:ilvl="0" w:tplc="C6E842DE">
      <w:start w:val="1"/>
      <w:numFmt w:val="bullet"/>
      <w:lvlText w:val=""/>
      <w:lvlJc w:val="left"/>
      <w:pPr>
        <w:ind w:left="1004" w:hanging="360"/>
      </w:pPr>
      <w:rPr>
        <w:rFonts w:ascii="Symbol" w:hAnsi="Symbol" w:hint="default"/>
      </w:rPr>
    </w:lvl>
    <w:lvl w:ilvl="1" w:tplc="A2B22E08" w:tentative="1">
      <w:start w:val="1"/>
      <w:numFmt w:val="bullet"/>
      <w:lvlText w:val="o"/>
      <w:lvlJc w:val="left"/>
      <w:pPr>
        <w:ind w:left="1724" w:hanging="360"/>
      </w:pPr>
      <w:rPr>
        <w:rFonts w:ascii="Courier New" w:hAnsi="Courier New" w:cs="Courier New" w:hint="default"/>
      </w:rPr>
    </w:lvl>
    <w:lvl w:ilvl="2" w:tplc="6AAEF5EA" w:tentative="1">
      <w:start w:val="1"/>
      <w:numFmt w:val="bullet"/>
      <w:lvlText w:val=""/>
      <w:lvlJc w:val="left"/>
      <w:pPr>
        <w:ind w:left="2444" w:hanging="360"/>
      </w:pPr>
      <w:rPr>
        <w:rFonts w:ascii="Wingdings" w:hAnsi="Wingdings" w:hint="default"/>
      </w:rPr>
    </w:lvl>
    <w:lvl w:ilvl="3" w:tplc="DAEC2C14" w:tentative="1">
      <w:start w:val="1"/>
      <w:numFmt w:val="bullet"/>
      <w:lvlText w:val=""/>
      <w:lvlJc w:val="left"/>
      <w:pPr>
        <w:ind w:left="3164" w:hanging="360"/>
      </w:pPr>
      <w:rPr>
        <w:rFonts w:ascii="Symbol" w:hAnsi="Symbol" w:hint="default"/>
      </w:rPr>
    </w:lvl>
    <w:lvl w:ilvl="4" w:tplc="50C07012" w:tentative="1">
      <w:start w:val="1"/>
      <w:numFmt w:val="bullet"/>
      <w:lvlText w:val="o"/>
      <w:lvlJc w:val="left"/>
      <w:pPr>
        <w:ind w:left="3884" w:hanging="360"/>
      </w:pPr>
      <w:rPr>
        <w:rFonts w:ascii="Courier New" w:hAnsi="Courier New" w:cs="Courier New" w:hint="default"/>
      </w:rPr>
    </w:lvl>
    <w:lvl w:ilvl="5" w:tplc="E80CB49A" w:tentative="1">
      <w:start w:val="1"/>
      <w:numFmt w:val="bullet"/>
      <w:lvlText w:val=""/>
      <w:lvlJc w:val="left"/>
      <w:pPr>
        <w:ind w:left="4604" w:hanging="360"/>
      </w:pPr>
      <w:rPr>
        <w:rFonts w:ascii="Wingdings" w:hAnsi="Wingdings" w:hint="default"/>
      </w:rPr>
    </w:lvl>
    <w:lvl w:ilvl="6" w:tplc="F796020A" w:tentative="1">
      <w:start w:val="1"/>
      <w:numFmt w:val="bullet"/>
      <w:lvlText w:val=""/>
      <w:lvlJc w:val="left"/>
      <w:pPr>
        <w:ind w:left="5324" w:hanging="360"/>
      </w:pPr>
      <w:rPr>
        <w:rFonts w:ascii="Symbol" w:hAnsi="Symbol" w:hint="default"/>
      </w:rPr>
    </w:lvl>
    <w:lvl w:ilvl="7" w:tplc="B76C5DA2" w:tentative="1">
      <w:start w:val="1"/>
      <w:numFmt w:val="bullet"/>
      <w:lvlText w:val="o"/>
      <w:lvlJc w:val="left"/>
      <w:pPr>
        <w:ind w:left="6044" w:hanging="360"/>
      </w:pPr>
      <w:rPr>
        <w:rFonts w:ascii="Courier New" w:hAnsi="Courier New" w:cs="Courier New" w:hint="default"/>
      </w:rPr>
    </w:lvl>
    <w:lvl w:ilvl="8" w:tplc="AA8AE04E" w:tentative="1">
      <w:start w:val="1"/>
      <w:numFmt w:val="bullet"/>
      <w:lvlText w:val=""/>
      <w:lvlJc w:val="left"/>
      <w:pPr>
        <w:ind w:left="6764" w:hanging="360"/>
      </w:pPr>
      <w:rPr>
        <w:rFonts w:ascii="Wingdings" w:hAnsi="Wingdings" w:hint="default"/>
      </w:rPr>
    </w:lvl>
  </w:abstractNum>
  <w:abstractNum w:abstractNumId="10">
    <w:nsid w:val="2BC84DEE"/>
    <w:multiLevelType w:val="hybridMultilevel"/>
    <w:tmpl w:val="563822EE"/>
    <w:lvl w:ilvl="0" w:tplc="19F2A496">
      <w:start w:val="1"/>
      <w:numFmt w:val="bullet"/>
      <w:lvlText w:val=""/>
      <w:lvlJc w:val="left"/>
      <w:pPr>
        <w:ind w:left="1429" w:hanging="360"/>
      </w:pPr>
      <w:rPr>
        <w:rFonts w:ascii="Symbol" w:hAnsi="Symbol" w:hint="default"/>
      </w:rPr>
    </w:lvl>
    <w:lvl w:ilvl="1" w:tplc="B47205B6" w:tentative="1">
      <w:start w:val="1"/>
      <w:numFmt w:val="bullet"/>
      <w:lvlText w:val="o"/>
      <w:lvlJc w:val="left"/>
      <w:pPr>
        <w:ind w:left="2149" w:hanging="360"/>
      </w:pPr>
      <w:rPr>
        <w:rFonts w:ascii="Courier New" w:hAnsi="Courier New" w:cs="Courier New" w:hint="default"/>
      </w:rPr>
    </w:lvl>
    <w:lvl w:ilvl="2" w:tplc="84C0261C" w:tentative="1">
      <w:start w:val="1"/>
      <w:numFmt w:val="bullet"/>
      <w:lvlText w:val=""/>
      <w:lvlJc w:val="left"/>
      <w:pPr>
        <w:ind w:left="2869" w:hanging="360"/>
      </w:pPr>
      <w:rPr>
        <w:rFonts w:ascii="Wingdings" w:hAnsi="Wingdings" w:hint="default"/>
      </w:rPr>
    </w:lvl>
    <w:lvl w:ilvl="3" w:tplc="7ABE576C" w:tentative="1">
      <w:start w:val="1"/>
      <w:numFmt w:val="bullet"/>
      <w:lvlText w:val=""/>
      <w:lvlJc w:val="left"/>
      <w:pPr>
        <w:ind w:left="3589" w:hanging="360"/>
      </w:pPr>
      <w:rPr>
        <w:rFonts w:ascii="Symbol" w:hAnsi="Symbol" w:hint="default"/>
      </w:rPr>
    </w:lvl>
    <w:lvl w:ilvl="4" w:tplc="63F402FC" w:tentative="1">
      <w:start w:val="1"/>
      <w:numFmt w:val="bullet"/>
      <w:lvlText w:val="o"/>
      <w:lvlJc w:val="left"/>
      <w:pPr>
        <w:ind w:left="4309" w:hanging="360"/>
      </w:pPr>
      <w:rPr>
        <w:rFonts w:ascii="Courier New" w:hAnsi="Courier New" w:cs="Courier New" w:hint="default"/>
      </w:rPr>
    </w:lvl>
    <w:lvl w:ilvl="5" w:tplc="F7D65F78" w:tentative="1">
      <w:start w:val="1"/>
      <w:numFmt w:val="bullet"/>
      <w:lvlText w:val=""/>
      <w:lvlJc w:val="left"/>
      <w:pPr>
        <w:ind w:left="5029" w:hanging="360"/>
      </w:pPr>
      <w:rPr>
        <w:rFonts w:ascii="Wingdings" w:hAnsi="Wingdings" w:hint="default"/>
      </w:rPr>
    </w:lvl>
    <w:lvl w:ilvl="6" w:tplc="F1748656" w:tentative="1">
      <w:start w:val="1"/>
      <w:numFmt w:val="bullet"/>
      <w:lvlText w:val=""/>
      <w:lvlJc w:val="left"/>
      <w:pPr>
        <w:ind w:left="5749" w:hanging="360"/>
      </w:pPr>
      <w:rPr>
        <w:rFonts w:ascii="Symbol" w:hAnsi="Symbol" w:hint="default"/>
      </w:rPr>
    </w:lvl>
    <w:lvl w:ilvl="7" w:tplc="F65E3148" w:tentative="1">
      <w:start w:val="1"/>
      <w:numFmt w:val="bullet"/>
      <w:lvlText w:val="o"/>
      <w:lvlJc w:val="left"/>
      <w:pPr>
        <w:ind w:left="6469" w:hanging="360"/>
      </w:pPr>
      <w:rPr>
        <w:rFonts w:ascii="Courier New" w:hAnsi="Courier New" w:cs="Courier New" w:hint="default"/>
      </w:rPr>
    </w:lvl>
    <w:lvl w:ilvl="8" w:tplc="0B5AEA66" w:tentative="1">
      <w:start w:val="1"/>
      <w:numFmt w:val="bullet"/>
      <w:lvlText w:val=""/>
      <w:lvlJc w:val="left"/>
      <w:pPr>
        <w:ind w:left="7189" w:hanging="360"/>
      </w:pPr>
      <w:rPr>
        <w:rFonts w:ascii="Wingdings" w:hAnsi="Wingdings" w:hint="default"/>
      </w:rPr>
    </w:lvl>
  </w:abstractNum>
  <w:abstractNum w:abstractNumId="11">
    <w:nsid w:val="2D276954"/>
    <w:multiLevelType w:val="multilevel"/>
    <w:tmpl w:val="05C479A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nsid w:val="2E1A6852"/>
    <w:multiLevelType w:val="hybridMultilevel"/>
    <w:tmpl w:val="8C2CDD26"/>
    <w:lvl w:ilvl="0" w:tplc="EB04ABF2">
      <w:start w:val="1"/>
      <w:numFmt w:val="lowerLetter"/>
      <w:lvlText w:val="%1."/>
      <w:lvlJc w:val="left"/>
      <w:pPr>
        <w:ind w:left="1004" w:hanging="360"/>
      </w:pPr>
    </w:lvl>
    <w:lvl w:ilvl="1" w:tplc="13CA6C2E" w:tentative="1">
      <w:start w:val="1"/>
      <w:numFmt w:val="lowerLetter"/>
      <w:lvlText w:val="%2."/>
      <w:lvlJc w:val="left"/>
      <w:pPr>
        <w:ind w:left="1724" w:hanging="360"/>
      </w:pPr>
    </w:lvl>
    <w:lvl w:ilvl="2" w:tplc="C08C35EE" w:tentative="1">
      <w:start w:val="1"/>
      <w:numFmt w:val="lowerRoman"/>
      <w:lvlText w:val="%3."/>
      <w:lvlJc w:val="right"/>
      <w:pPr>
        <w:ind w:left="2444" w:hanging="180"/>
      </w:pPr>
    </w:lvl>
    <w:lvl w:ilvl="3" w:tplc="7CE84750" w:tentative="1">
      <w:start w:val="1"/>
      <w:numFmt w:val="decimal"/>
      <w:lvlText w:val="%4."/>
      <w:lvlJc w:val="left"/>
      <w:pPr>
        <w:ind w:left="3164" w:hanging="360"/>
      </w:pPr>
    </w:lvl>
    <w:lvl w:ilvl="4" w:tplc="1654ECEA" w:tentative="1">
      <w:start w:val="1"/>
      <w:numFmt w:val="lowerLetter"/>
      <w:lvlText w:val="%5."/>
      <w:lvlJc w:val="left"/>
      <w:pPr>
        <w:ind w:left="3884" w:hanging="360"/>
      </w:pPr>
    </w:lvl>
    <w:lvl w:ilvl="5" w:tplc="7CEA8350" w:tentative="1">
      <w:start w:val="1"/>
      <w:numFmt w:val="lowerRoman"/>
      <w:lvlText w:val="%6."/>
      <w:lvlJc w:val="right"/>
      <w:pPr>
        <w:ind w:left="4604" w:hanging="180"/>
      </w:pPr>
    </w:lvl>
    <w:lvl w:ilvl="6" w:tplc="F342EAF2" w:tentative="1">
      <w:start w:val="1"/>
      <w:numFmt w:val="decimal"/>
      <w:lvlText w:val="%7."/>
      <w:lvlJc w:val="left"/>
      <w:pPr>
        <w:ind w:left="5324" w:hanging="360"/>
      </w:pPr>
    </w:lvl>
    <w:lvl w:ilvl="7" w:tplc="0DDAE2A4" w:tentative="1">
      <w:start w:val="1"/>
      <w:numFmt w:val="lowerLetter"/>
      <w:lvlText w:val="%8."/>
      <w:lvlJc w:val="left"/>
      <w:pPr>
        <w:ind w:left="6044" w:hanging="360"/>
      </w:pPr>
    </w:lvl>
    <w:lvl w:ilvl="8" w:tplc="5CFA38F4" w:tentative="1">
      <w:start w:val="1"/>
      <w:numFmt w:val="lowerRoman"/>
      <w:lvlText w:val="%9."/>
      <w:lvlJc w:val="right"/>
      <w:pPr>
        <w:ind w:left="6764" w:hanging="180"/>
      </w:pPr>
    </w:lvl>
  </w:abstractNum>
  <w:abstractNum w:abstractNumId="13">
    <w:nsid w:val="2ED14423"/>
    <w:multiLevelType w:val="hybridMultilevel"/>
    <w:tmpl w:val="FE42CC78"/>
    <w:lvl w:ilvl="0" w:tplc="CD5836AA">
      <w:start w:val="1"/>
      <w:numFmt w:val="bullet"/>
      <w:lvlText w:val=""/>
      <w:lvlJc w:val="left"/>
      <w:pPr>
        <w:ind w:left="1004" w:hanging="360"/>
      </w:pPr>
      <w:rPr>
        <w:rFonts w:ascii="Symbol" w:hAnsi="Symbol" w:hint="default"/>
      </w:rPr>
    </w:lvl>
    <w:lvl w:ilvl="1" w:tplc="7D00FA9C" w:tentative="1">
      <w:start w:val="1"/>
      <w:numFmt w:val="bullet"/>
      <w:lvlText w:val="o"/>
      <w:lvlJc w:val="left"/>
      <w:pPr>
        <w:ind w:left="1724" w:hanging="360"/>
      </w:pPr>
      <w:rPr>
        <w:rFonts w:ascii="Courier New" w:hAnsi="Courier New" w:cs="Courier New" w:hint="default"/>
      </w:rPr>
    </w:lvl>
    <w:lvl w:ilvl="2" w:tplc="B74A3C16" w:tentative="1">
      <w:start w:val="1"/>
      <w:numFmt w:val="bullet"/>
      <w:lvlText w:val=""/>
      <w:lvlJc w:val="left"/>
      <w:pPr>
        <w:ind w:left="2444" w:hanging="360"/>
      </w:pPr>
      <w:rPr>
        <w:rFonts w:ascii="Wingdings" w:hAnsi="Wingdings" w:hint="default"/>
      </w:rPr>
    </w:lvl>
    <w:lvl w:ilvl="3" w:tplc="7DE63EA0" w:tentative="1">
      <w:start w:val="1"/>
      <w:numFmt w:val="bullet"/>
      <w:lvlText w:val=""/>
      <w:lvlJc w:val="left"/>
      <w:pPr>
        <w:ind w:left="3164" w:hanging="360"/>
      </w:pPr>
      <w:rPr>
        <w:rFonts w:ascii="Symbol" w:hAnsi="Symbol" w:hint="default"/>
      </w:rPr>
    </w:lvl>
    <w:lvl w:ilvl="4" w:tplc="00E6D352" w:tentative="1">
      <w:start w:val="1"/>
      <w:numFmt w:val="bullet"/>
      <w:lvlText w:val="o"/>
      <w:lvlJc w:val="left"/>
      <w:pPr>
        <w:ind w:left="3884" w:hanging="360"/>
      </w:pPr>
      <w:rPr>
        <w:rFonts w:ascii="Courier New" w:hAnsi="Courier New" w:cs="Courier New" w:hint="default"/>
      </w:rPr>
    </w:lvl>
    <w:lvl w:ilvl="5" w:tplc="7988EAE4" w:tentative="1">
      <w:start w:val="1"/>
      <w:numFmt w:val="bullet"/>
      <w:lvlText w:val=""/>
      <w:lvlJc w:val="left"/>
      <w:pPr>
        <w:ind w:left="4604" w:hanging="360"/>
      </w:pPr>
      <w:rPr>
        <w:rFonts w:ascii="Wingdings" w:hAnsi="Wingdings" w:hint="default"/>
      </w:rPr>
    </w:lvl>
    <w:lvl w:ilvl="6" w:tplc="B5DAF872" w:tentative="1">
      <w:start w:val="1"/>
      <w:numFmt w:val="bullet"/>
      <w:lvlText w:val=""/>
      <w:lvlJc w:val="left"/>
      <w:pPr>
        <w:ind w:left="5324" w:hanging="360"/>
      </w:pPr>
      <w:rPr>
        <w:rFonts w:ascii="Symbol" w:hAnsi="Symbol" w:hint="default"/>
      </w:rPr>
    </w:lvl>
    <w:lvl w:ilvl="7" w:tplc="C066C354" w:tentative="1">
      <w:start w:val="1"/>
      <w:numFmt w:val="bullet"/>
      <w:lvlText w:val="o"/>
      <w:lvlJc w:val="left"/>
      <w:pPr>
        <w:ind w:left="6044" w:hanging="360"/>
      </w:pPr>
      <w:rPr>
        <w:rFonts w:ascii="Courier New" w:hAnsi="Courier New" w:cs="Courier New" w:hint="default"/>
      </w:rPr>
    </w:lvl>
    <w:lvl w:ilvl="8" w:tplc="22AC9902" w:tentative="1">
      <w:start w:val="1"/>
      <w:numFmt w:val="bullet"/>
      <w:lvlText w:val=""/>
      <w:lvlJc w:val="left"/>
      <w:pPr>
        <w:ind w:left="6764" w:hanging="360"/>
      </w:pPr>
      <w:rPr>
        <w:rFonts w:ascii="Wingdings" w:hAnsi="Wingdings" w:hint="default"/>
      </w:rPr>
    </w:lvl>
  </w:abstractNum>
  <w:abstractNum w:abstractNumId="14">
    <w:nsid w:val="32B86F67"/>
    <w:multiLevelType w:val="hybridMultilevel"/>
    <w:tmpl w:val="E6D28B7A"/>
    <w:lvl w:ilvl="0" w:tplc="F9BA0384">
      <w:start w:val="1"/>
      <w:numFmt w:val="bullet"/>
      <w:lvlText w:val=""/>
      <w:lvlJc w:val="left"/>
      <w:pPr>
        <w:ind w:left="1004" w:hanging="360"/>
      </w:pPr>
      <w:rPr>
        <w:rFonts w:ascii="Symbol" w:hAnsi="Symbol" w:hint="default"/>
      </w:rPr>
    </w:lvl>
    <w:lvl w:ilvl="1" w:tplc="38964B34" w:tentative="1">
      <w:start w:val="1"/>
      <w:numFmt w:val="bullet"/>
      <w:lvlText w:val="o"/>
      <w:lvlJc w:val="left"/>
      <w:pPr>
        <w:ind w:left="1724" w:hanging="360"/>
      </w:pPr>
      <w:rPr>
        <w:rFonts w:ascii="Courier New" w:hAnsi="Courier New" w:cs="Courier New" w:hint="default"/>
      </w:rPr>
    </w:lvl>
    <w:lvl w:ilvl="2" w:tplc="693EE40A" w:tentative="1">
      <w:start w:val="1"/>
      <w:numFmt w:val="bullet"/>
      <w:lvlText w:val=""/>
      <w:lvlJc w:val="left"/>
      <w:pPr>
        <w:ind w:left="2444" w:hanging="360"/>
      </w:pPr>
      <w:rPr>
        <w:rFonts w:ascii="Wingdings" w:hAnsi="Wingdings" w:hint="default"/>
      </w:rPr>
    </w:lvl>
    <w:lvl w:ilvl="3" w:tplc="02D4E7EA" w:tentative="1">
      <w:start w:val="1"/>
      <w:numFmt w:val="bullet"/>
      <w:lvlText w:val=""/>
      <w:lvlJc w:val="left"/>
      <w:pPr>
        <w:ind w:left="3164" w:hanging="360"/>
      </w:pPr>
      <w:rPr>
        <w:rFonts w:ascii="Symbol" w:hAnsi="Symbol" w:hint="default"/>
      </w:rPr>
    </w:lvl>
    <w:lvl w:ilvl="4" w:tplc="78829E4C" w:tentative="1">
      <w:start w:val="1"/>
      <w:numFmt w:val="bullet"/>
      <w:lvlText w:val="o"/>
      <w:lvlJc w:val="left"/>
      <w:pPr>
        <w:ind w:left="3884" w:hanging="360"/>
      </w:pPr>
      <w:rPr>
        <w:rFonts w:ascii="Courier New" w:hAnsi="Courier New" w:cs="Courier New" w:hint="default"/>
      </w:rPr>
    </w:lvl>
    <w:lvl w:ilvl="5" w:tplc="46E088DA" w:tentative="1">
      <w:start w:val="1"/>
      <w:numFmt w:val="bullet"/>
      <w:lvlText w:val=""/>
      <w:lvlJc w:val="left"/>
      <w:pPr>
        <w:ind w:left="4604" w:hanging="360"/>
      </w:pPr>
      <w:rPr>
        <w:rFonts w:ascii="Wingdings" w:hAnsi="Wingdings" w:hint="default"/>
      </w:rPr>
    </w:lvl>
    <w:lvl w:ilvl="6" w:tplc="AACAA4DE" w:tentative="1">
      <w:start w:val="1"/>
      <w:numFmt w:val="bullet"/>
      <w:lvlText w:val=""/>
      <w:lvlJc w:val="left"/>
      <w:pPr>
        <w:ind w:left="5324" w:hanging="360"/>
      </w:pPr>
      <w:rPr>
        <w:rFonts w:ascii="Symbol" w:hAnsi="Symbol" w:hint="default"/>
      </w:rPr>
    </w:lvl>
    <w:lvl w:ilvl="7" w:tplc="58E80D20" w:tentative="1">
      <w:start w:val="1"/>
      <w:numFmt w:val="bullet"/>
      <w:lvlText w:val="o"/>
      <w:lvlJc w:val="left"/>
      <w:pPr>
        <w:ind w:left="6044" w:hanging="360"/>
      </w:pPr>
      <w:rPr>
        <w:rFonts w:ascii="Courier New" w:hAnsi="Courier New" w:cs="Courier New" w:hint="default"/>
      </w:rPr>
    </w:lvl>
    <w:lvl w:ilvl="8" w:tplc="06949796" w:tentative="1">
      <w:start w:val="1"/>
      <w:numFmt w:val="bullet"/>
      <w:lvlText w:val=""/>
      <w:lvlJc w:val="left"/>
      <w:pPr>
        <w:ind w:left="6764" w:hanging="360"/>
      </w:pPr>
      <w:rPr>
        <w:rFonts w:ascii="Wingdings" w:hAnsi="Wingdings" w:hint="default"/>
      </w:rPr>
    </w:lvl>
  </w:abstractNum>
  <w:abstractNum w:abstractNumId="15">
    <w:nsid w:val="34CB190F"/>
    <w:multiLevelType w:val="hybridMultilevel"/>
    <w:tmpl w:val="216A57EE"/>
    <w:lvl w:ilvl="0" w:tplc="AC46A596">
      <w:start w:val="1"/>
      <w:numFmt w:val="bullet"/>
      <w:lvlText w:val=""/>
      <w:lvlJc w:val="left"/>
      <w:pPr>
        <w:ind w:left="1004" w:hanging="360"/>
      </w:pPr>
      <w:rPr>
        <w:rFonts w:ascii="Symbol" w:hAnsi="Symbol" w:hint="default"/>
      </w:rPr>
    </w:lvl>
    <w:lvl w:ilvl="1" w:tplc="EDCC54EC" w:tentative="1">
      <w:start w:val="1"/>
      <w:numFmt w:val="bullet"/>
      <w:lvlText w:val="o"/>
      <w:lvlJc w:val="left"/>
      <w:pPr>
        <w:ind w:left="1724" w:hanging="360"/>
      </w:pPr>
      <w:rPr>
        <w:rFonts w:ascii="Courier New" w:hAnsi="Courier New" w:cs="Courier New" w:hint="default"/>
      </w:rPr>
    </w:lvl>
    <w:lvl w:ilvl="2" w:tplc="5CFE0F9E" w:tentative="1">
      <w:start w:val="1"/>
      <w:numFmt w:val="bullet"/>
      <w:lvlText w:val=""/>
      <w:lvlJc w:val="left"/>
      <w:pPr>
        <w:ind w:left="2444" w:hanging="360"/>
      </w:pPr>
      <w:rPr>
        <w:rFonts w:ascii="Wingdings" w:hAnsi="Wingdings" w:hint="default"/>
      </w:rPr>
    </w:lvl>
    <w:lvl w:ilvl="3" w:tplc="A394D462" w:tentative="1">
      <w:start w:val="1"/>
      <w:numFmt w:val="bullet"/>
      <w:lvlText w:val=""/>
      <w:lvlJc w:val="left"/>
      <w:pPr>
        <w:ind w:left="3164" w:hanging="360"/>
      </w:pPr>
      <w:rPr>
        <w:rFonts w:ascii="Symbol" w:hAnsi="Symbol" w:hint="default"/>
      </w:rPr>
    </w:lvl>
    <w:lvl w:ilvl="4" w:tplc="550AD3C6" w:tentative="1">
      <w:start w:val="1"/>
      <w:numFmt w:val="bullet"/>
      <w:lvlText w:val="o"/>
      <w:lvlJc w:val="left"/>
      <w:pPr>
        <w:ind w:left="3884" w:hanging="360"/>
      </w:pPr>
      <w:rPr>
        <w:rFonts w:ascii="Courier New" w:hAnsi="Courier New" w:cs="Courier New" w:hint="default"/>
      </w:rPr>
    </w:lvl>
    <w:lvl w:ilvl="5" w:tplc="EBFE09E4" w:tentative="1">
      <w:start w:val="1"/>
      <w:numFmt w:val="bullet"/>
      <w:lvlText w:val=""/>
      <w:lvlJc w:val="left"/>
      <w:pPr>
        <w:ind w:left="4604" w:hanging="360"/>
      </w:pPr>
      <w:rPr>
        <w:rFonts w:ascii="Wingdings" w:hAnsi="Wingdings" w:hint="default"/>
      </w:rPr>
    </w:lvl>
    <w:lvl w:ilvl="6" w:tplc="C6122BB8" w:tentative="1">
      <w:start w:val="1"/>
      <w:numFmt w:val="bullet"/>
      <w:lvlText w:val=""/>
      <w:lvlJc w:val="left"/>
      <w:pPr>
        <w:ind w:left="5324" w:hanging="360"/>
      </w:pPr>
      <w:rPr>
        <w:rFonts w:ascii="Symbol" w:hAnsi="Symbol" w:hint="default"/>
      </w:rPr>
    </w:lvl>
    <w:lvl w:ilvl="7" w:tplc="B1245B6C" w:tentative="1">
      <w:start w:val="1"/>
      <w:numFmt w:val="bullet"/>
      <w:lvlText w:val="o"/>
      <w:lvlJc w:val="left"/>
      <w:pPr>
        <w:ind w:left="6044" w:hanging="360"/>
      </w:pPr>
      <w:rPr>
        <w:rFonts w:ascii="Courier New" w:hAnsi="Courier New" w:cs="Courier New" w:hint="default"/>
      </w:rPr>
    </w:lvl>
    <w:lvl w:ilvl="8" w:tplc="BAEED1E8" w:tentative="1">
      <w:start w:val="1"/>
      <w:numFmt w:val="bullet"/>
      <w:lvlText w:val=""/>
      <w:lvlJc w:val="left"/>
      <w:pPr>
        <w:ind w:left="6764" w:hanging="360"/>
      </w:pPr>
      <w:rPr>
        <w:rFonts w:ascii="Wingdings" w:hAnsi="Wingdings" w:hint="default"/>
      </w:rPr>
    </w:lvl>
  </w:abstractNum>
  <w:abstractNum w:abstractNumId="16">
    <w:nsid w:val="391A4E98"/>
    <w:multiLevelType w:val="hybridMultilevel"/>
    <w:tmpl w:val="B958011C"/>
    <w:lvl w:ilvl="0" w:tplc="1D0463A2">
      <w:start w:val="1"/>
      <w:numFmt w:val="decimal"/>
      <w:lvlText w:val="[%1]"/>
      <w:lvlJc w:val="left"/>
      <w:pPr>
        <w:ind w:left="1004" w:hanging="360"/>
      </w:pPr>
      <w:rPr>
        <w:rFonts w:hint="default"/>
      </w:rPr>
    </w:lvl>
    <w:lvl w:ilvl="1" w:tplc="A568EFD0" w:tentative="1">
      <w:start w:val="1"/>
      <w:numFmt w:val="lowerLetter"/>
      <w:lvlText w:val="%2."/>
      <w:lvlJc w:val="left"/>
      <w:pPr>
        <w:ind w:left="1440" w:hanging="360"/>
      </w:pPr>
    </w:lvl>
    <w:lvl w:ilvl="2" w:tplc="B4861634" w:tentative="1">
      <w:start w:val="1"/>
      <w:numFmt w:val="lowerRoman"/>
      <w:lvlText w:val="%3."/>
      <w:lvlJc w:val="right"/>
      <w:pPr>
        <w:ind w:left="2160" w:hanging="180"/>
      </w:pPr>
    </w:lvl>
    <w:lvl w:ilvl="3" w:tplc="0A4A1F86" w:tentative="1">
      <w:start w:val="1"/>
      <w:numFmt w:val="decimal"/>
      <w:lvlText w:val="%4."/>
      <w:lvlJc w:val="left"/>
      <w:pPr>
        <w:ind w:left="2880" w:hanging="360"/>
      </w:pPr>
    </w:lvl>
    <w:lvl w:ilvl="4" w:tplc="A9245784" w:tentative="1">
      <w:start w:val="1"/>
      <w:numFmt w:val="lowerLetter"/>
      <w:lvlText w:val="%5."/>
      <w:lvlJc w:val="left"/>
      <w:pPr>
        <w:ind w:left="3600" w:hanging="360"/>
      </w:pPr>
    </w:lvl>
    <w:lvl w:ilvl="5" w:tplc="C6204B94" w:tentative="1">
      <w:start w:val="1"/>
      <w:numFmt w:val="lowerRoman"/>
      <w:lvlText w:val="%6."/>
      <w:lvlJc w:val="right"/>
      <w:pPr>
        <w:ind w:left="4320" w:hanging="180"/>
      </w:pPr>
    </w:lvl>
    <w:lvl w:ilvl="6" w:tplc="C1E6484C" w:tentative="1">
      <w:start w:val="1"/>
      <w:numFmt w:val="decimal"/>
      <w:lvlText w:val="%7."/>
      <w:lvlJc w:val="left"/>
      <w:pPr>
        <w:ind w:left="5040" w:hanging="360"/>
      </w:pPr>
    </w:lvl>
    <w:lvl w:ilvl="7" w:tplc="0F0C9568" w:tentative="1">
      <w:start w:val="1"/>
      <w:numFmt w:val="lowerLetter"/>
      <w:lvlText w:val="%8."/>
      <w:lvlJc w:val="left"/>
      <w:pPr>
        <w:ind w:left="5760" w:hanging="360"/>
      </w:pPr>
    </w:lvl>
    <w:lvl w:ilvl="8" w:tplc="3148DED8" w:tentative="1">
      <w:start w:val="1"/>
      <w:numFmt w:val="lowerRoman"/>
      <w:lvlText w:val="%9."/>
      <w:lvlJc w:val="right"/>
      <w:pPr>
        <w:ind w:left="6480" w:hanging="180"/>
      </w:pPr>
    </w:lvl>
  </w:abstractNum>
  <w:abstractNum w:abstractNumId="17">
    <w:nsid w:val="40427082"/>
    <w:multiLevelType w:val="hybridMultilevel"/>
    <w:tmpl w:val="61406404"/>
    <w:lvl w:ilvl="0" w:tplc="11BEEB4E">
      <w:start w:val="1"/>
      <w:numFmt w:val="decimal"/>
      <w:lvlText w:val="(%1)"/>
      <w:lvlJc w:val="left"/>
      <w:pPr>
        <w:ind w:left="1004" w:hanging="360"/>
      </w:pPr>
      <w:rPr>
        <w:rFonts w:hint="default"/>
      </w:rPr>
    </w:lvl>
    <w:lvl w:ilvl="1" w:tplc="C7C67F44" w:tentative="1">
      <w:start w:val="1"/>
      <w:numFmt w:val="lowerLetter"/>
      <w:lvlText w:val="%2."/>
      <w:lvlJc w:val="left"/>
      <w:pPr>
        <w:ind w:left="1724" w:hanging="360"/>
      </w:pPr>
    </w:lvl>
    <w:lvl w:ilvl="2" w:tplc="B8729594" w:tentative="1">
      <w:start w:val="1"/>
      <w:numFmt w:val="lowerRoman"/>
      <w:lvlText w:val="%3."/>
      <w:lvlJc w:val="right"/>
      <w:pPr>
        <w:ind w:left="2444" w:hanging="180"/>
      </w:pPr>
    </w:lvl>
    <w:lvl w:ilvl="3" w:tplc="E33634A2" w:tentative="1">
      <w:start w:val="1"/>
      <w:numFmt w:val="decimal"/>
      <w:lvlText w:val="%4."/>
      <w:lvlJc w:val="left"/>
      <w:pPr>
        <w:ind w:left="3164" w:hanging="360"/>
      </w:pPr>
    </w:lvl>
    <w:lvl w:ilvl="4" w:tplc="B566930C" w:tentative="1">
      <w:start w:val="1"/>
      <w:numFmt w:val="lowerLetter"/>
      <w:lvlText w:val="%5."/>
      <w:lvlJc w:val="left"/>
      <w:pPr>
        <w:ind w:left="3884" w:hanging="360"/>
      </w:pPr>
    </w:lvl>
    <w:lvl w:ilvl="5" w:tplc="C6A6575A" w:tentative="1">
      <w:start w:val="1"/>
      <w:numFmt w:val="lowerRoman"/>
      <w:lvlText w:val="%6."/>
      <w:lvlJc w:val="right"/>
      <w:pPr>
        <w:ind w:left="4604" w:hanging="180"/>
      </w:pPr>
    </w:lvl>
    <w:lvl w:ilvl="6" w:tplc="79E4976A" w:tentative="1">
      <w:start w:val="1"/>
      <w:numFmt w:val="decimal"/>
      <w:lvlText w:val="%7."/>
      <w:lvlJc w:val="left"/>
      <w:pPr>
        <w:ind w:left="5324" w:hanging="360"/>
      </w:pPr>
    </w:lvl>
    <w:lvl w:ilvl="7" w:tplc="3684D0FC" w:tentative="1">
      <w:start w:val="1"/>
      <w:numFmt w:val="lowerLetter"/>
      <w:lvlText w:val="%8."/>
      <w:lvlJc w:val="left"/>
      <w:pPr>
        <w:ind w:left="6044" w:hanging="360"/>
      </w:pPr>
    </w:lvl>
    <w:lvl w:ilvl="8" w:tplc="D63AE9F8" w:tentative="1">
      <w:start w:val="1"/>
      <w:numFmt w:val="lowerRoman"/>
      <w:lvlText w:val="%9."/>
      <w:lvlJc w:val="right"/>
      <w:pPr>
        <w:ind w:left="6764" w:hanging="180"/>
      </w:pPr>
    </w:lvl>
  </w:abstractNum>
  <w:abstractNum w:abstractNumId="18">
    <w:nsid w:val="40EA0342"/>
    <w:multiLevelType w:val="hybridMultilevel"/>
    <w:tmpl w:val="57B4F4CE"/>
    <w:lvl w:ilvl="0" w:tplc="E22C54EC">
      <w:start w:val="1"/>
      <w:numFmt w:val="lowerLetter"/>
      <w:lvlText w:val="%1."/>
      <w:lvlJc w:val="left"/>
      <w:pPr>
        <w:ind w:left="1004" w:hanging="360"/>
      </w:pPr>
    </w:lvl>
    <w:lvl w:ilvl="1" w:tplc="6492A838" w:tentative="1">
      <w:start w:val="1"/>
      <w:numFmt w:val="lowerLetter"/>
      <w:lvlText w:val="%2."/>
      <w:lvlJc w:val="left"/>
      <w:pPr>
        <w:ind w:left="1724" w:hanging="360"/>
      </w:pPr>
    </w:lvl>
    <w:lvl w:ilvl="2" w:tplc="DCF66646" w:tentative="1">
      <w:start w:val="1"/>
      <w:numFmt w:val="lowerRoman"/>
      <w:lvlText w:val="%3."/>
      <w:lvlJc w:val="right"/>
      <w:pPr>
        <w:ind w:left="2444" w:hanging="180"/>
      </w:pPr>
    </w:lvl>
    <w:lvl w:ilvl="3" w:tplc="EF30C790" w:tentative="1">
      <w:start w:val="1"/>
      <w:numFmt w:val="decimal"/>
      <w:lvlText w:val="%4."/>
      <w:lvlJc w:val="left"/>
      <w:pPr>
        <w:ind w:left="3164" w:hanging="360"/>
      </w:pPr>
    </w:lvl>
    <w:lvl w:ilvl="4" w:tplc="86785302" w:tentative="1">
      <w:start w:val="1"/>
      <w:numFmt w:val="lowerLetter"/>
      <w:lvlText w:val="%5."/>
      <w:lvlJc w:val="left"/>
      <w:pPr>
        <w:ind w:left="3884" w:hanging="360"/>
      </w:pPr>
    </w:lvl>
    <w:lvl w:ilvl="5" w:tplc="DAF8DA6A" w:tentative="1">
      <w:start w:val="1"/>
      <w:numFmt w:val="lowerRoman"/>
      <w:lvlText w:val="%6."/>
      <w:lvlJc w:val="right"/>
      <w:pPr>
        <w:ind w:left="4604" w:hanging="180"/>
      </w:pPr>
    </w:lvl>
    <w:lvl w:ilvl="6" w:tplc="CF243A06" w:tentative="1">
      <w:start w:val="1"/>
      <w:numFmt w:val="decimal"/>
      <w:lvlText w:val="%7."/>
      <w:lvlJc w:val="left"/>
      <w:pPr>
        <w:ind w:left="5324" w:hanging="360"/>
      </w:pPr>
    </w:lvl>
    <w:lvl w:ilvl="7" w:tplc="4D2AB618" w:tentative="1">
      <w:start w:val="1"/>
      <w:numFmt w:val="lowerLetter"/>
      <w:lvlText w:val="%8."/>
      <w:lvlJc w:val="left"/>
      <w:pPr>
        <w:ind w:left="6044" w:hanging="360"/>
      </w:pPr>
    </w:lvl>
    <w:lvl w:ilvl="8" w:tplc="628ADE78" w:tentative="1">
      <w:start w:val="1"/>
      <w:numFmt w:val="lowerRoman"/>
      <w:lvlText w:val="%9."/>
      <w:lvlJc w:val="right"/>
      <w:pPr>
        <w:ind w:left="6764" w:hanging="180"/>
      </w:pPr>
    </w:lvl>
  </w:abstractNum>
  <w:abstractNum w:abstractNumId="19">
    <w:nsid w:val="45B61AD7"/>
    <w:multiLevelType w:val="hybridMultilevel"/>
    <w:tmpl w:val="1F0207BC"/>
    <w:lvl w:ilvl="0" w:tplc="D7CC25A8">
      <w:start w:val="1"/>
      <w:numFmt w:val="bullet"/>
      <w:lvlText w:val=""/>
      <w:lvlJc w:val="left"/>
      <w:pPr>
        <w:ind w:left="1004" w:hanging="360"/>
      </w:pPr>
      <w:rPr>
        <w:rFonts w:ascii="Symbol" w:hAnsi="Symbol" w:hint="default"/>
      </w:rPr>
    </w:lvl>
    <w:lvl w:ilvl="1" w:tplc="F4621398" w:tentative="1">
      <w:start w:val="1"/>
      <w:numFmt w:val="bullet"/>
      <w:lvlText w:val="o"/>
      <w:lvlJc w:val="left"/>
      <w:pPr>
        <w:ind w:left="1724" w:hanging="360"/>
      </w:pPr>
      <w:rPr>
        <w:rFonts w:ascii="Courier New" w:hAnsi="Courier New" w:cs="Courier New" w:hint="default"/>
      </w:rPr>
    </w:lvl>
    <w:lvl w:ilvl="2" w:tplc="1286F204" w:tentative="1">
      <w:start w:val="1"/>
      <w:numFmt w:val="bullet"/>
      <w:lvlText w:val=""/>
      <w:lvlJc w:val="left"/>
      <w:pPr>
        <w:ind w:left="2444" w:hanging="360"/>
      </w:pPr>
      <w:rPr>
        <w:rFonts w:ascii="Wingdings" w:hAnsi="Wingdings" w:hint="default"/>
      </w:rPr>
    </w:lvl>
    <w:lvl w:ilvl="3" w:tplc="133AE4E2" w:tentative="1">
      <w:start w:val="1"/>
      <w:numFmt w:val="bullet"/>
      <w:lvlText w:val=""/>
      <w:lvlJc w:val="left"/>
      <w:pPr>
        <w:ind w:left="3164" w:hanging="360"/>
      </w:pPr>
      <w:rPr>
        <w:rFonts w:ascii="Symbol" w:hAnsi="Symbol" w:hint="default"/>
      </w:rPr>
    </w:lvl>
    <w:lvl w:ilvl="4" w:tplc="65169984" w:tentative="1">
      <w:start w:val="1"/>
      <w:numFmt w:val="bullet"/>
      <w:lvlText w:val="o"/>
      <w:lvlJc w:val="left"/>
      <w:pPr>
        <w:ind w:left="3884" w:hanging="360"/>
      </w:pPr>
      <w:rPr>
        <w:rFonts w:ascii="Courier New" w:hAnsi="Courier New" w:cs="Courier New" w:hint="default"/>
      </w:rPr>
    </w:lvl>
    <w:lvl w:ilvl="5" w:tplc="D7FEAF1E" w:tentative="1">
      <w:start w:val="1"/>
      <w:numFmt w:val="bullet"/>
      <w:lvlText w:val=""/>
      <w:lvlJc w:val="left"/>
      <w:pPr>
        <w:ind w:left="4604" w:hanging="360"/>
      </w:pPr>
      <w:rPr>
        <w:rFonts w:ascii="Wingdings" w:hAnsi="Wingdings" w:hint="default"/>
      </w:rPr>
    </w:lvl>
    <w:lvl w:ilvl="6" w:tplc="990843E2" w:tentative="1">
      <w:start w:val="1"/>
      <w:numFmt w:val="bullet"/>
      <w:lvlText w:val=""/>
      <w:lvlJc w:val="left"/>
      <w:pPr>
        <w:ind w:left="5324" w:hanging="360"/>
      </w:pPr>
      <w:rPr>
        <w:rFonts w:ascii="Symbol" w:hAnsi="Symbol" w:hint="default"/>
      </w:rPr>
    </w:lvl>
    <w:lvl w:ilvl="7" w:tplc="B942A996" w:tentative="1">
      <w:start w:val="1"/>
      <w:numFmt w:val="bullet"/>
      <w:lvlText w:val="o"/>
      <w:lvlJc w:val="left"/>
      <w:pPr>
        <w:ind w:left="6044" w:hanging="360"/>
      </w:pPr>
      <w:rPr>
        <w:rFonts w:ascii="Courier New" w:hAnsi="Courier New" w:cs="Courier New" w:hint="default"/>
      </w:rPr>
    </w:lvl>
    <w:lvl w:ilvl="8" w:tplc="5B38E430" w:tentative="1">
      <w:start w:val="1"/>
      <w:numFmt w:val="bullet"/>
      <w:lvlText w:val=""/>
      <w:lvlJc w:val="left"/>
      <w:pPr>
        <w:ind w:left="6764" w:hanging="360"/>
      </w:pPr>
      <w:rPr>
        <w:rFonts w:ascii="Wingdings" w:hAnsi="Wingdings" w:hint="default"/>
      </w:rPr>
    </w:lvl>
  </w:abstractNum>
  <w:abstractNum w:abstractNumId="20">
    <w:nsid w:val="4E670758"/>
    <w:multiLevelType w:val="multilevel"/>
    <w:tmpl w:val="C060B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173584"/>
    <w:multiLevelType w:val="hybridMultilevel"/>
    <w:tmpl w:val="AF48FEEC"/>
    <w:lvl w:ilvl="0" w:tplc="8A44F2B8">
      <w:start w:val="1"/>
      <w:numFmt w:val="lowerLetter"/>
      <w:lvlText w:val="%1."/>
      <w:lvlJc w:val="left"/>
      <w:pPr>
        <w:ind w:left="1004" w:hanging="360"/>
      </w:pPr>
    </w:lvl>
    <w:lvl w:ilvl="1" w:tplc="2D989290" w:tentative="1">
      <w:start w:val="1"/>
      <w:numFmt w:val="lowerLetter"/>
      <w:lvlText w:val="%2."/>
      <w:lvlJc w:val="left"/>
      <w:pPr>
        <w:ind w:left="1724" w:hanging="360"/>
      </w:pPr>
    </w:lvl>
    <w:lvl w:ilvl="2" w:tplc="0C961BE2" w:tentative="1">
      <w:start w:val="1"/>
      <w:numFmt w:val="lowerRoman"/>
      <w:lvlText w:val="%3."/>
      <w:lvlJc w:val="right"/>
      <w:pPr>
        <w:ind w:left="2444" w:hanging="180"/>
      </w:pPr>
    </w:lvl>
    <w:lvl w:ilvl="3" w:tplc="2EF60D6C" w:tentative="1">
      <w:start w:val="1"/>
      <w:numFmt w:val="decimal"/>
      <w:lvlText w:val="%4."/>
      <w:lvlJc w:val="left"/>
      <w:pPr>
        <w:ind w:left="3164" w:hanging="360"/>
      </w:pPr>
    </w:lvl>
    <w:lvl w:ilvl="4" w:tplc="435C8274" w:tentative="1">
      <w:start w:val="1"/>
      <w:numFmt w:val="lowerLetter"/>
      <w:lvlText w:val="%5."/>
      <w:lvlJc w:val="left"/>
      <w:pPr>
        <w:ind w:left="3884" w:hanging="360"/>
      </w:pPr>
    </w:lvl>
    <w:lvl w:ilvl="5" w:tplc="32BCACA8" w:tentative="1">
      <w:start w:val="1"/>
      <w:numFmt w:val="lowerRoman"/>
      <w:lvlText w:val="%6."/>
      <w:lvlJc w:val="right"/>
      <w:pPr>
        <w:ind w:left="4604" w:hanging="180"/>
      </w:pPr>
    </w:lvl>
    <w:lvl w:ilvl="6" w:tplc="2B64E594" w:tentative="1">
      <w:start w:val="1"/>
      <w:numFmt w:val="decimal"/>
      <w:lvlText w:val="%7."/>
      <w:lvlJc w:val="left"/>
      <w:pPr>
        <w:ind w:left="5324" w:hanging="360"/>
      </w:pPr>
    </w:lvl>
    <w:lvl w:ilvl="7" w:tplc="FBFCAB26" w:tentative="1">
      <w:start w:val="1"/>
      <w:numFmt w:val="lowerLetter"/>
      <w:lvlText w:val="%8."/>
      <w:lvlJc w:val="left"/>
      <w:pPr>
        <w:ind w:left="6044" w:hanging="360"/>
      </w:pPr>
    </w:lvl>
    <w:lvl w:ilvl="8" w:tplc="84B6D0AA" w:tentative="1">
      <w:start w:val="1"/>
      <w:numFmt w:val="lowerRoman"/>
      <w:lvlText w:val="%9."/>
      <w:lvlJc w:val="right"/>
      <w:pPr>
        <w:ind w:left="6764" w:hanging="180"/>
      </w:pPr>
    </w:lvl>
  </w:abstractNum>
  <w:abstractNum w:abstractNumId="22">
    <w:nsid w:val="5AD036FE"/>
    <w:multiLevelType w:val="multilevel"/>
    <w:tmpl w:val="FD7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8F502A"/>
    <w:multiLevelType w:val="multilevel"/>
    <w:tmpl w:val="1E389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275ABB"/>
    <w:multiLevelType w:val="multilevel"/>
    <w:tmpl w:val="28164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93632C"/>
    <w:multiLevelType w:val="multilevel"/>
    <w:tmpl w:val="983A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DA592A"/>
    <w:multiLevelType w:val="hybridMultilevel"/>
    <w:tmpl w:val="ADA89DFC"/>
    <w:lvl w:ilvl="0" w:tplc="AC78F952">
      <w:start w:val="1"/>
      <w:numFmt w:val="bullet"/>
      <w:lvlText w:val=""/>
      <w:lvlJc w:val="left"/>
      <w:pPr>
        <w:ind w:left="1004" w:hanging="360"/>
      </w:pPr>
      <w:rPr>
        <w:rFonts w:ascii="Symbol" w:hAnsi="Symbol" w:hint="default"/>
      </w:rPr>
    </w:lvl>
    <w:lvl w:ilvl="1" w:tplc="48A8C246" w:tentative="1">
      <w:start w:val="1"/>
      <w:numFmt w:val="bullet"/>
      <w:lvlText w:val="o"/>
      <w:lvlJc w:val="left"/>
      <w:pPr>
        <w:ind w:left="1724" w:hanging="360"/>
      </w:pPr>
      <w:rPr>
        <w:rFonts w:ascii="Courier New" w:hAnsi="Courier New" w:cs="Courier New" w:hint="default"/>
      </w:rPr>
    </w:lvl>
    <w:lvl w:ilvl="2" w:tplc="7A50D686" w:tentative="1">
      <w:start w:val="1"/>
      <w:numFmt w:val="bullet"/>
      <w:lvlText w:val=""/>
      <w:lvlJc w:val="left"/>
      <w:pPr>
        <w:ind w:left="2444" w:hanging="360"/>
      </w:pPr>
      <w:rPr>
        <w:rFonts w:ascii="Wingdings" w:hAnsi="Wingdings" w:hint="default"/>
      </w:rPr>
    </w:lvl>
    <w:lvl w:ilvl="3" w:tplc="81A65D2A" w:tentative="1">
      <w:start w:val="1"/>
      <w:numFmt w:val="bullet"/>
      <w:lvlText w:val=""/>
      <w:lvlJc w:val="left"/>
      <w:pPr>
        <w:ind w:left="3164" w:hanging="360"/>
      </w:pPr>
      <w:rPr>
        <w:rFonts w:ascii="Symbol" w:hAnsi="Symbol" w:hint="default"/>
      </w:rPr>
    </w:lvl>
    <w:lvl w:ilvl="4" w:tplc="95F09092" w:tentative="1">
      <w:start w:val="1"/>
      <w:numFmt w:val="bullet"/>
      <w:lvlText w:val="o"/>
      <w:lvlJc w:val="left"/>
      <w:pPr>
        <w:ind w:left="3884" w:hanging="360"/>
      </w:pPr>
      <w:rPr>
        <w:rFonts w:ascii="Courier New" w:hAnsi="Courier New" w:cs="Courier New" w:hint="default"/>
      </w:rPr>
    </w:lvl>
    <w:lvl w:ilvl="5" w:tplc="C49417B8" w:tentative="1">
      <w:start w:val="1"/>
      <w:numFmt w:val="bullet"/>
      <w:lvlText w:val=""/>
      <w:lvlJc w:val="left"/>
      <w:pPr>
        <w:ind w:left="4604" w:hanging="360"/>
      </w:pPr>
      <w:rPr>
        <w:rFonts w:ascii="Wingdings" w:hAnsi="Wingdings" w:hint="default"/>
      </w:rPr>
    </w:lvl>
    <w:lvl w:ilvl="6" w:tplc="6D6A1516" w:tentative="1">
      <w:start w:val="1"/>
      <w:numFmt w:val="bullet"/>
      <w:lvlText w:val=""/>
      <w:lvlJc w:val="left"/>
      <w:pPr>
        <w:ind w:left="5324" w:hanging="360"/>
      </w:pPr>
      <w:rPr>
        <w:rFonts w:ascii="Symbol" w:hAnsi="Symbol" w:hint="default"/>
      </w:rPr>
    </w:lvl>
    <w:lvl w:ilvl="7" w:tplc="6F0C9348" w:tentative="1">
      <w:start w:val="1"/>
      <w:numFmt w:val="bullet"/>
      <w:lvlText w:val="o"/>
      <w:lvlJc w:val="left"/>
      <w:pPr>
        <w:ind w:left="6044" w:hanging="360"/>
      </w:pPr>
      <w:rPr>
        <w:rFonts w:ascii="Courier New" w:hAnsi="Courier New" w:cs="Courier New" w:hint="default"/>
      </w:rPr>
    </w:lvl>
    <w:lvl w:ilvl="8" w:tplc="9E8AAF5C" w:tentative="1">
      <w:start w:val="1"/>
      <w:numFmt w:val="bullet"/>
      <w:lvlText w:val=""/>
      <w:lvlJc w:val="left"/>
      <w:pPr>
        <w:ind w:left="6764" w:hanging="360"/>
      </w:pPr>
      <w:rPr>
        <w:rFonts w:ascii="Wingdings" w:hAnsi="Wingdings" w:hint="default"/>
      </w:rPr>
    </w:lvl>
  </w:abstractNum>
  <w:abstractNum w:abstractNumId="27">
    <w:nsid w:val="6F5858B8"/>
    <w:multiLevelType w:val="hybridMultilevel"/>
    <w:tmpl w:val="BB9E543C"/>
    <w:lvl w:ilvl="0" w:tplc="B75E1E2E">
      <w:start w:val="1"/>
      <w:numFmt w:val="bullet"/>
      <w:lvlText w:val=""/>
      <w:lvlJc w:val="left"/>
      <w:pPr>
        <w:ind w:left="720" w:hanging="360"/>
      </w:pPr>
      <w:rPr>
        <w:rFonts w:ascii="Symbol" w:hAnsi="Symbol"/>
      </w:rPr>
    </w:lvl>
    <w:lvl w:ilvl="1" w:tplc="0B4A5D6A">
      <w:start w:val="1"/>
      <w:numFmt w:val="bullet"/>
      <w:lvlText w:val=""/>
      <w:lvlJc w:val="left"/>
      <w:pPr>
        <w:ind w:left="720" w:hanging="360"/>
      </w:pPr>
      <w:rPr>
        <w:rFonts w:ascii="Symbol" w:hAnsi="Symbol"/>
      </w:rPr>
    </w:lvl>
    <w:lvl w:ilvl="2" w:tplc="44443D2C">
      <w:start w:val="1"/>
      <w:numFmt w:val="bullet"/>
      <w:lvlText w:val=""/>
      <w:lvlJc w:val="left"/>
      <w:pPr>
        <w:ind w:left="720" w:hanging="360"/>
      </w:pPr>
      <w:rPr>
        <w:rFonts w:ascii="Symbol" w:hAnsi="Symbol"/>
      </w:rPr>
    </w:lvl>
    <w:lvl w:ilvl="3" w:tplc="119E52AC">
      <w:start w:val="1"/>
      <w:numFmt w:val="bullet"/>
      <w:lvlText w:val=""/>
      <w:lvlJc w:val="left"/>
      <w:pPr>
        <w:ind w:left="720" w:hanging="360"/>
      </w:pPr>
      <w:rPr>
        <w:rFonts w:ascii="Symbol" w:hAnsi="Symbol"/>
      </w:rPr>
    </w:lvl>
    <w:lvl w:ilvl="4" w:tplc="0198758E">
      <w:start w:val="1"/>
      <w:numFmt w:val="bullet"/>
      <w:lvlText w:val=""/>
      <w:lvlJc w:val="left"/>
      <w:pPr>
        <w:ind w:left="720" w:hanging="360"/>
      </w:pPr>
      <w:rPr>
        <w:rFonts w:ascii="Symbol" w:hAnsi="Symbol"/>
      </w:rPr>
    </w:lvl>
    <w:lvl w:ilvl="5" w:tplc="6C940538">
      <w:start w:val="1"/>
      <w:numFmt w:val="bullet"/>
      <w:lvlText w:val=""/>
      <w:lvlJc w:val="left"/>
      <w:pPr>
        <w:ind w:left="720" w:hanging="360"/>
      </w:pPr>
      <w:rPr>
        <w:rFonts w:ascii="Symbol" w:hAnsi="Symbol"/>
      </w:rPr>
    </w:lvl>
    <w:lvl w:ilvl="6" w:tplc="772653CC">
      <w:start w:val="1"/>
      <w:numFmt w:val="bullet"/>
      <w:lvlText w:val=""/>
      <w:lvlJc w:val="left"/>
      <w:pPr>
        <w:ind w:left="720" w:hanging="360"/>
      </w:pPr>
      <w:rPr>
        <w:rFonts w:ascii="Symbol" w:hAnsi="Symbol"/>
      </w:rPr>
    </w:lvl>
    <w:lvl w:ilvl="7" w:tplc="269A4278">
      <w:start w:val="1"/>
      <w:numFmt w:val="bullet"/>
      <w:lvlText w:val=""/>
      <w:lvlJc w:val="left"/>
      <w:pPr>
        <w:ind w:left="720" w:hanging="360"/>
      </w:pPr>
      <w:rPr>
        <w:rFonts w:ascii="Symbol" w:hAnsi="Symbol"/>
      </w:rPr>
    </w:lvl>
    <w:lvl w:ilvl="8" w:tplc="5044BABC">
      <w:start w:val="1"/>
      <w:numFmt w:val="bullet"/>
      <w:lvlText w:val=""/>
      <w:lvlJc w:val="left"/>
      <w:pPr>
        <w:ind w:left="720" w:hanging="360"/>
      </w:pPr>
      <w:rPr>
        <w:rFonts w:ascii="Symbol" w:hAnsi="Symbol"/>
      </w:rPr>
    </w:lvl>
  </w:abstractNum>
  <w:abstractNum w:abstractNumId="28">
    <w:nsid w:val="79231885"/>
    <w:multiLevelType w:val="hybridMultilevel"/>
    <w:tmpl w:val="B49AFAAA"/>
    <w:lvl w:ilvl="0" w:tplc="E0965E0A">
      <w:start w:val="1"/>
      <w:numFmt w:val="decimal"/>
      <w:lvlText w:val="[%1]"/>
      <w:lvlJc w:val="left"/>
      <w:pPr>
        <w:ind w:left="1004" w:hanging="360"/>
      </w:pPr>
      <w:rPr>
        <w:rFonts w:hint="default"/>
      </w:rPr>
    </w:lvl>
    <w:lvl w:ilvl="1" w:tplc="36441AAC">
      <w:start w:val="14"/>
      <w:numFmt w:val="bullet"/>
      <w:lvlText w:val=""/>
      <w:lvlJc w:val="left"/>
      <w:pPr>
        <w:ind w:left="1724" w:hanging="360"/>
      </w:pPr>
      <w:rPr>
        <w:rFonts w:ascii="Times New Roman" w:eastAsia="Times New Roman" w:hAnsi="Times New Roman" w:cs="Times New Roman" w:hint="default"/>
      </w:rPr>
    </w:lvl>
    <w:lvl w:ilvl="2" w:tplc="849E0BC4" w:tentative="1">
      <w:start w:val="1"/>
      <w:numFmt w:val="lowerRoman"/>
      <w:lvlText w:val="%3."/>
      <w:lvlJc w:val="right"/>
      <w:pPr>
        <w:ind w:left="2444" w:hanging="180"/>
      </w:pPr>
    </w:lvl>
    <w:lvl w:ilvl="3" w:tplc="D7D48DCE" w:tentative="1">
      <w:start w:val="1"/>
      <w:numFmt w:val="decimal"/>
      <w:lvlText w:val="%4."/>
      <w:lvlJc w:val="left"/>
      <w:pPr>
        <w:ind w:left="3164" w:hanging="360"/>
      </w:pPr>
    </w:lvl>
    <w:lvl w:ilvl="4" w:tplc="7F405A3C" w:tentative="1">
      <w:start w:val="1"/>
      <w:numFmt w:val="lowerLetter"/>
      <w:lvlText w:val="%5."/>
      <w:lvlJc w:val="left"/>
      <w:pPr>
        <w:ind w:left="3884" w:hanging="360"/>
      </w:pPr>
    </w:lvl>
    <w:lvl w:ilvl="5" w:tplc="3280A974" w:tentative="1">
      <w:start w:val="1"/>
      <w:numFmt w:val="lowerRoman"/>
      <w:lvlText w:val="%6."/>
      <w:lvlJc w:val="right"/>
      <w:pPr>
        <w:ind w:left="4604" w:hanging="180"/>
      </w:pPr>
    </w:lvl>
    <w:lvl w:ilvl="6" w:tplc="79E017A2" w:tentative="1">
      <w:start w:val="1"/>
      <w:numFmt w:val="decimal"/>
      <w:lvlText w:val="%7."/>
      <w:lvlJc w:val="left"/>
      <w:pPr>
        <w:ind w:left="5324" w:hanging="360"/>
      </w:pPr>
    </w:lvl>
    <w:lvl w:ilvl="7" w:tplc="FEFEE824" w:tentative="1">
      <w:start w:val="1"/>
      <w:numFmt w:val="lowerLetter"/>
      <w:lvlText w:val="%8."/>
      <w:lvlJc w:val="left"/>
      <w:pPr>
        <w:ind w:left="6044" w:hanging="360"/>
      </w:pPr>
    </w:lvl>
    <w:lvl w:ilvl="8" w:tplc="431042B0" w:tentative="1">
      <w:start w:val="1"/>
      <w:numFmt w:val="lowerRoman"/>
      <w:lvlText w:val="%9."/>
      <w:lvlJc w:val="right"/>
      <w:pPr>
        <w:ind w:left="6764" w:hanging="180"/>
      </w:pPr>
    </w:lvl>
  </w:abstractNum>
  <w:abstractNum w:abstractNumId="29">
    <w:nsid w:val="7CD12D51"/>
    <w:multiLevelType w:val="hybridMultilevel"/>
    <w:tmpl w:val="7660A878"/>
    <w:lvl w:ilvl="0" w:tplc="EF2065CA">
      <w:start w:val="1"/>
      <w:numFmt w:val="bullet"/>
      <w:lvlText w:val=""/>
      <w:lvlJc w:val="left"/>
      <w:pPr>
        <w:ind w:left="1004" w:hanging="360"/>
      </w:pPr>
      <w:rPr>
        <w:rFonts w:ascii="Symbol" w:hAnsi="Symbol" w:hint="default"/>
      </w:rPr>
    </w:lvl>
    <w:lvl w:ilvl="1" w:tplc="7BF03600" w:tentative="1">
      <w:start w:val="1"/>
      <w:numFmt w:val="bullet"/>
      <w:lvlText w:val="o"/>
      <w:lvlJc w:val="left"/>
      <w:pPr>
        <w:ind w:left="1724" w:hanging="360"/>
      </w:pPr>
      <w:rPr>
        <w:rFonts w:ascii="Courier New" w:hAnsi="Courier New" w:cs="Courier New" w:hint="default"/>
      </w:rPr>
    </w:lvl>
    <w:lvl w:ilvl="2" w:tplc="1EB2FEE4" w:tentative="1">
      <w:start w:val="1"/>
      <w:numFmt w:val="bullet"/>
      <w:lvlText w:val=""/>
      <w:lvlJc w:val="left"/>
      <w:pPr>
        <w:ind w:left="2444" w:hanging="360"/>
      </w:pPr>
      <w:rPr>
        <w:rFonts w:ascii="Wingdings" w:hAnsi="Wingdings" w:hint="default"/>
      </w:rPr>
    </w:lvl>
    <w:lvl w:ilvl="3" w:tplc="FAB20D98" w:tentative="1">
      <w:start w:val="1"/>
      <w:numFmt w:val="bullet"/>
      <w:lvlText w:val=""/>
      <w:lvlJc w:val="left"/>
      <w:pPr>
        <w:ind w:left="3164" w:hanging="360"/>
      </w:pPr>
      <w:rPr>
        <w:rFonts w:ascii="Symbol" w:hAnsi="Symbol" w:hint="default"/>
      </w:rPr>
    </w:lvl>
    <w:lvl w:ilvl="4" w:tplc="EF52C70A" w:tentative="1">
      <w:start w:val="1"/>
      <w:numFmt w:val="bullet"/>
      <w:lvlText w:val="o"/>
      <w:lvlJc w:val="left"/>
      <w:pPr>
        <w:ind w:left="3884" w:hanging="360"/>
      </w:pPr>
      <w:rPr>
        <w:rFonts w:ascii="Courier New" w:hAnsi="Courier New" w:cs="Courier New" w:hint="default"/>
      </w:rPr>
    </w:lvl>
    <w:lvl w:ilvl="5" w:tplc="6B3AFD64" w:tentative="1">
      <w:start w:val="1"/>
      <w:numFmt w:val="bullet"/>
      <w:lvlText w:val=""/>
      <w:lvlJc w:val="left"/>
      <w:pPr>
        <w:ind w:left="4604" w:hanging="360"/>
      </w:pPr>
      <w:rPr>
        <w:rFonts w:ascii="Wingdings" w:hAnsi="Wingdings" w:hint="default"/>
      </w:rPr>
    </w:lvl>
    <w:lvl w:ilvl="6" w:tplc="815871E4" w:tentative="1">
      <w:start w:val="1"/>
      <w:numFmt w:val="bullet"/>
      <w:lvlText w:val=""/>
      <w:lvlJc w:val="left"/>
      <w:pPr>
        <w:ind w:left="5324" w:hanging="360"/>
      </w:pPr>
      <w:rPr>
        <w:rFonts w:ascii="Symbol" w:hAnsi="Symbol" w:hint="default"/>
      </w:rPr>
    </w:lvl>
    <w:lvl w:ilvl="7" w:tplc="A3B4A10A" w:tentative="1">
      <w:start w:val="1"/>
      <w:numFmt w:val="bullet"/>
      <w:lvlText w:val="o"/>
      <w:lvlJc w:val="left"/>
      <w:pPr>
        <w:ind w:left="6044" w:hanging="360"/>
      </w:pPr>
      <w:rPr>
        <w:rFonts w:ascii="Courier New" w:hAnsi="Courier New" w:cs="Courier New" w:hint="default"/>
      </w:rPr>
    </w:lvl>
    <w:lvl w:ilvl="8" w:tplc="8A928800" w:tentative="1">
      <w:start w:val="1"/>
      <w:numFmt w:val="bullet"/>
      <w:lvlText w:val=""/>
      <w:lvlJc w:val="left"/>
      <w:pPr>
        <w:ind w:left="6764" w:hanging="360"/>
      </w:pPr>
      <w:rPr>
        <w:rFonts w:ascii="Wingdings" w:hAnsi="Wingdings" w:hint="default"/>
      </w:rPr>
    </w:lvl>
  </w:abstractNum>
  <w:abstractNum w:abstractNumId="30">
    <w:nsid w:val="7D882581"/>
    <w:multiLevelType w:val="hybridMultilevel"/>
    <w:tmpl w:val="A06605CC"/>
    <w:lvl w:ilvl="0" w:tplc="B4082BA6">
      <w:start w:val="1"/>
      <w:numFmt w:val="bullet"/>
      <w:lvlText w:val=""/>
      <w:lvlJc w:val="left"/>
      <w:pPr>
        <w:ind w:left="1004" w:hanging="360"/>
      </w:pPr>
      <w:rPr>
        <w:rFonts w:ascii="Symbol" w:hAnsi="Symbol" w:hint="default"/>
      </w:rPr>
    </w:lvl>
    <w:lvl w:ilvl="1" w:tplc="E7FE9C34" w:tentative="1">
      <w:start w:val="1"/>
      <w:numFmt w:val="bullet"/>
      <w:lvlText w:val="o"/>
      <w:lvlJc w:val="left"/>
      <w:pPr>
        <w:ind w:left="1724" w:hanging="360"/>
      </w:pPr>
      <w:rPr>
        <w:rFonts w:ascii="Courier New" w:hAnsi="Courier New" w:cs="Courier New" w:hint="default"/>
      </w:rPr>
    </w:lvl>
    <w:lvl w:ilvl="2" w:tplc="0472F9DC" w:tentative="1">
      <w:start w:val="1"/>
      <w:numFmt w:val="bullet"/>
      <w:lvlText w:val=""/>
      <w:lvlJc w:val="left"/>
      <w:pPr>
        <w:ind w:left="2444" w:hanging="360"/>
      </w:pPr>
      <w:rPr>
        <w:rFonts w:ascii="Wingdings" w:hAnsi="Wingdings" w:hint="default"/>
      </w:rPr>
    </w:lvl>
    <w:lvl w:ilvl="3" w:tplc="F0685CDA" w:tentative="1">
      <w:start w:val="1"/>
      <w:numFmt w:val="bullet"/>
      <w:lvlText w:val=""/>
      <w:lvlJc w:val="left"/>
      <w:pPr>
        <w:ind w:left="3164" w:hanging="360"/>
      </w:pPr>
      <w:rPr>
        <w:rFonts w:ascii="Symbol" w:hAnsi="Symbol" w:hint="default"/>
      </w:rPr>
    </w:lvl>
    <w:lvl w:ilvl="4" w:tplc="89BA105C" w:tentative="1">
      <w:start w:val="1"/>
      <w:numFmt w:val="bullet"/>
      <w:lvlText w:val="o"/>
      <w:lvlJc w:val="left"/>
      <w:pPr>
        <w:ind w:left="3884" w:hanging="360"/>
      </w:pPr>
      <w:rPr>
        <w:rFonts w:ascii="Courier New" w:hAnsi="Courier New" w:cs="Courier New" w:hint="default"/>
      </w:rPr>
    </w:lvl>
    <w:lvl w:ilvl="5" w:tplc="0F4C4746" w:tentative="1">
      <w:start w:val="1"/>
      <w:numFmt w:val="bullet"/>
      <w:lvlText w:val=""/>
      <w:lvlJc w:val="left"/>
      <w:pPr>
        <w:ind w:left="4604" w:hanging="360"/>
      </w:pPr>
      <w:rPr>
        <w:rFonts w:ascii="Wingdings" w:hAnsi="Wingdings" w:hint="default"/>
      </w:rPr>
    </w:lvl>
    <w:lvl w:ilvl="6" w:tplc="B7BA0E82" w:tentative="1">
      <w:start w:val="1"/>
      <w:numFmt w:val="bullet"/>
      <w:lvlText w:val=""/>
      <w:lvlJc w:val="left"/>
      <w:pPr>
        <w:ind w:left="5324" w:hanging="360"/>
      </w:pPr>
      <w:rPr>
        <w:rFonts w:ascii="Symbol" w:hAnsi="Symbol" w:hint="default"/>
      </w:rPr>
    </w:lvl>
    <w:lvl w:ilvl="7" w:tplc="DC1007A2" w:tentative="1">
      <w:start w:val="1"/>
      <w:numFmt w:val="bullet"/>
      <w:lvlText w:val="o"/>
      <w:lvlJc w:val="left"/>
      <w:pPr>
        <w:ind w:left="6044" w:hanging="360"/>
      </w:pPr>
      <w:rPr>
        <w:rFonts w:ascii="Courier New" w:hAnsi="Courier New" w:cs="Courier New" w:hint="default"/>
      </w:rPr>
    </w:lvl>
    <w:lvl w:ilvl="8" w:tplc="1728BBB2" w:tentative="1">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22"/>
  </w:num>
  <w:num w:numId="4">
    <w:abstractNumId w:val="20"/>
  </w:num>
  <w:num w:numId="5">
    <w:abstractNumId w:val="13"/>
  </w:num>
  <w:num w:numId="6">
    <w:abstractNumId w:val="14"/>
  </w:num>
  <w:num w:numId="7">
    <w:abstractNumId w:val="30"/>
  </w:num>
  <w:num w:numId="8">
    <w:abstractNumId w:val="5"/>
  </w:num>
  <w:num w:numId="9">
    <w:abstractNumId w:val="15"/>
  </w:num>
  <w:num w:numId="10">
    <w:abstractNumId w:val="19"/>
  </w:num>
  <w:num w:numId="11">
    <w:abstractNumId w:val="21"/>
  </w:num>
  <w:num w:numId="12">
    <w:abstractNumId w:val="8"/>
  </w:num>
  <w:num w:numId="13">
    <w:abstractNumId w:val="18"/>
  </w:num>
  <w:num w:numId="14">
    <w:abstractNumId w:val="2"/>
  </w:num>
  <w:num w:numId="15">
    <w:abstractNumId w:val="12"/>
  </w:num>
  <w:num w:numId="16">
    <w:abstractNumId w:val="3"/>
  </w:num>
  <w:num w:numId="17">
    <w:abstractNumId w:val="0"/>
  </w:num>
  <w:num w:numId="18">
    <w:abstractNumId w:val="17"/>
  </w:num>
  <w:num w:numId="19">
    <w:abstractNumId w:val="9"/>
  </w:num>
  <w:num w:numId="20">
    <w:abstractNumId w:val="26"/>
  </w:num>
  <w:num w:numId="21">
    <w:abstractNumId w:val="6"/>
  </w:num>
  <w:num w:numId="22">
    <w:abstractNumId w:val="10"/>
  </w:num>
  <w:num w:numId="23">
    <w:abstractNumId w:val="29"/>
  </w:num>
  <w:num w:numId="24">
    <w:abstractNumId w:val="24"/>
  </w:num>
  <w:num w:numId="25">
    <w:abstractNumId w:val="1"/>
  </w:num>
  <w:num w:numId="26">
    <w:abstractNumId w:val="11"/>
  </w:num>
  <w:num w:numId="27">
    <w:abstractNumId w:val="25"/>
  </w:num>
  <w:num w:numId="28">
    <w:abstractNumId w:val="16"/>
  </w:num>
  <w:num w:numId="29">
    <w:abstractNumId w:val="28"/>
  </w:num>
  <w:num w:numId="30">
    <w:abstractNumId w:val="27"/>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wMDU0MzI1tDA3MLFQ0lEKTi0uzszPAykwrgUA9c9/nCwAAAA="/>
  </w:docVars>
  <w:rsids>
    <w:rsidRoot w:val="00A61AB7"/>
    <w:rsid w:val="000010C3"/>
    <w:rsid w:val="00001AB2"/>
    <w:rsid w:val="000021F7"/>
    <w:rsid w:val="00003A3F"/>
    <w:rsid w:val="00004946"/>
    <w:rsid w:val="000054D3"/>
    <w:rsid w:val="000067BD"/>
    <w:rsid w:val="00006FEF"/>
    <w:rsid w:val="00012284"/>
    <w:rsid w:val="000125C1"/>
    <w:rsid w:val="00012EEE"/>
    <w:rsid w:val="000140F1"/>
    <w:rsid w:val="0002677E"/>
    <w:rsid w:val="00026E80"/>
    <w:rsid w:val="00031FB8"/>
    <w:rsid w:val="0003473B"/>
    <w:rsid w:val="000349C0"/>
    <w:rsid w:val="0003573F"/>
    <w:rsid w:val="000377DE"/>
    <w:rsid w:val="00040F2E"/>
    <w:rsid w:val="00044B28"/>
    <w:rsid w:val="00045702"/>
    <w:rsid w:val="00045777"/>
    <w:rsid w:val="00045DD3"/>
    <w:rsid w:val="0004673B"/>
    <w:rsid w:val="00051376"/>
    <w:rsid w:val="00052EEE"/>
    <w:rsid w:val="00055106"/>
    <w:rsid w:val="00055F64"/>
    <w:rsid w:val="00061B33"/>
    <w:rsid w:val="00064FA4"/>
    <w:rsid w:val="0006538D"/>
    <w:rsid w:val="00066A0B"/>
    <w:rsid w:val="00072144"/>
    <w:rsid w:val="0007441F"/>
    <w:rsid w:val="00082130"/>
    <w:rsid w:val="00083636"/>
    <w:rsid w:val="0008462B"/>
    <w:rsid w:val="0008513C"/>
    <w:rsid w:val="000879AE"/>
    <w:rsid w:val="00090116"/>
    <w:rsid w:val="00090D71"/>
    <w:rsid w:val="00092590"/>
    <w:rsid w:val="000932C7"/>
    <w:rsid w:val="0009415D"/>
    <w:rsid w:val="000A033B"/>
    <w:rsid w:val="000A0F08"/>
    <w:rsid w:val="000A1498"/>
    <w:rsid w:val="000A1CA5"/>
    <w:rsid w:val="000A201E"/>
    <w:rsid w:val="000B06A9"/>
    <w:rsid w:val="000B08F7"/>
    <w:rsid w:val="000B131F"/>
    <w:rsid w:val="000B179D"/>
    <w:rsid w:val="000B289E"/>
    <w:rsid w:val="000B5D89"/>
    <w:rsid w:val="000C17FA"/>
    <w:rsid w:val="000C4DCB"/>
    <w:rsid w:val="000C68C7"/>
    <w:rsid w:val="000D1846"/>
    <w:rsid w:val="000D23BA"/>
    <w:rsid w:val="000D280C"/>
    <w:rsid w:val="000E3239"/>
    <w:rsid w:val="000E37C6"/>
    <w:rsid w:val="000F108A"/>
    <w:rsid w:val="000F288B"/>
    <w:rsid w:val="001021B3"/>
    <w:rsid w:val="001026F7"/>
    <w:rsid w:val="00104191"/>
    <w:rsid w:val="0010636C"/>
    <w:rsid w:val="00110D68"/>
    <w:rsid w:val="00113A58"/>
    <w:rsid w:val="00113C15"/>
    <w:rsid w:val="00121D62"/>
    <w:rsid w:val="00122B08"/>
    <w:rsid w:val="001259B4"/>
    <w:rsid w:val="001278B7"/>
    <w:rsid w:val="00134902"/>
    <w:rsid w:val="00136C4E"/>
    <w:rsid w:val="00140265"/>
    <w:rsid w:val="001408AA"/>
    <w:rsid w:val="00142425"/>
    <w:rsid w:val="00143C9F"/>
    <w:rsid w:val="00145F51"/>
    <w:rsid w:val="00146B2B"/>
    <w:rsid w:val="001510C2"/>
    <w:rsid w:val="00151224"/>
    <w:rsid w:val="00153D4B"/>
    <w:rsid w:val="0015565F"/>
    <w:rsid w:val="00155C5C"/>
    <w:rsid w:val="00156379"/>
    <w:rsid w:val="00156CA4"/>
    <w:rsid w:val="00162368"/>
    <w:rsid w:val="001661CD"/>
    <w:rsid w:val="001774A2"/>
    <w:rsid w:val="00184684"/>
    <w:rsid w:val="00185DA4"/>
    <w:rsid w:val="00187733"/>
    <w:rsid w:val="00187EA8"/>
    <w:rsid w:val="00190B48"/>
    <w:rsid w:val="00191A2C"/>
    <w:rsid w:val="00191EFE"/>
    <w:rsid w:val="001A1723"/>
    <w:rsid w:val="001A7F53"/>
    <w:rsid w:val="001B0DCD"/>
    <w:rsid w:val="001B0FD1"/>
    <w:rsid w:val="001B3F7D"/>
    <w:rsid w:val="001B6FB4"/>
    <w:rsid w:val="001C17A4"/>
    <w:rsid w:val="001C3B63"/>
    <w:rsid w:val="001D0CBF"/>
    <w:rsid w:val="001D2456"/>
    <w:rsid w:val="001D2A07"/>
    <w:rsid w:val="001D5112"/>
    <w:rsid w:val="001D557D"/>
    <w:rsid w:val="001D7B0C"/>
    <w:rsid w:val="001E3E0F"/>
    <w:rsid w:val="001E515F"/>
    <w:rsid w:val="001E7ED6"/>
    <w:rsid w:val="001F03A3"/>
    <w:rsid w:val="001F35A1"/>
    <w:rsid w:val="001F457B"/>
    <w:rsid w:val="001F7E97"/>
    <w:rsid w:val="00200B38"/>
    <w:rsid w:val="00201E2A"/>
    <w:rsid w:val="0020310C"/>
    <w:rsid w:val="00203F1D"/>
    <w:rsid w:val="00206554"/>
    <w:rsid w:val="00213E39"/>
    <w:rsid w:val="00214090"/>
    <w:rsid w:val="00232782"/>
    <w:rsid w:val="00233E23"/>
    <w:rsid w:val="0024597F"/>
    <w:rsid w:val="0025027C"/>
    <w:rsid w:val="002532A8"/>
    <w:rsid w:val="00253787"/>
    <w:rsid w:val="00254B02"/>
    <w:rsid w:val="00255E9B"/>
    <w:rsid w:val="00260B2E"/>
    <w:rsid w:val="00261CC0"/>
    <w:rsid w:val="0026672D"/>
    <w:rsid w:val="00266C24"/>
    <w:rsid w:val="00271CA7"/>
    <w:rsid w:val="002732C5"/>
    <w:rsid w:val="0027338F"/>
    <w:rsid w:val="002733B7"/>
    <w:rsid w:val="0027641B"/>
    <w:rsid w:val="00283C49"/>
    <w:rsid w:val="00284192"/>
    <w:rsid w:val="002847EC"/>
    <w:rsid w:val="00284A14"/>
    <w:rsid w:val="002865BC"/>
    <w:rsid w:val="00287B94"/>
    <w:rsid w:val="0029067D"/>
    <w:rsid w:val="002906C3"/>
    <w:rsid w:val="002953CE"/>
    <w:rsid w:val="002A06FF"/>
    <w:rsid w:val="002A2049"/>
    <w:rsid w:val="002A3CF0"/>
    <w:rsid w:val="002A47A0"/>
    <w:rsid w:val="002A69BF"/>
    <w:rsid w:val="002A7CA6"/>
    <w:rsid w:val="002A7D75"/>
    <w:rsid w:val="002B0367"/>
    <w:rsid w:val="002B0D04"/>
    <w:rsid w:val="002B40DF"/>
    <w:rsid w:val="002B5B04"/>
    <w:rsid w:val="002C356C"/>
    <w:rsid w:val="002C6A48"/>
    <w:rsid w:val="002D1D3F"/>
    <w:rsid w:val="002D2574"/>
    <w:rsid w:val="002D25F3"/>
    <w:rsid w:val="002D30B1"/>
    <w:rsid w:val="002D362C"/>
    <w:rsid w:val="002D4B27"/>
    <w:rsid w:val="002E1157"/>
    <w:rsid w:val="002E43DB"/>
    <w:rsid w:val="002E71F4"/>
    <w:rsid w:val="002F3177"/>
    <w:rsid w:val="002F3714"/>
    <w:rsid w:val="002F574B"/>
    <w:rsid w:val="002F57CF"/>
    <w:rsid w:val="002F5EE5"/>
    <w:rsid w:val="003010D4"/>
    <w:rsid w:val="00301CD2"/>
    <w:rsid w:val="003034D1"/>
    <w:rsid w:val="00304BBB"/>
    <w:rsid w:val="00305485"/>
    <w:rsid w:val="00307E28"/>
    <w:rsid w:val="00311C80"/>
    <w:rsid w:val="003146D2"/>
    <w:rsid w:val="003156CA"/>
    <w:rsid w:val="00315859"/>
    <w:rsid w:val="00321C81"/>
    <w:rsid w:val="003222A0"/>
    <w:rsid w:val="0032238C"/>
    <w:rsid w:val="0032572E"/>
    <w:rsid w:val="00331116"/>
    <w:rsid w:val="00331B60"/>
    <w:rsid w:val="003335F6"/>
    <w:rsid w:val="003339BD"/>
    <w:rsid w:val="00333A7E"/>
    <w:rsid w:val="003441EE"/>
    <w:rsid w:val="00344D7F"/>
    <w:rsid w:val="00344F99"/>
    <w:rsid w:val="00346C9C"/>
    <w:rsid w:val="00347240"/>
    <w:rsid w:val="003513EF"/>
    <w:rsid w:val="003533FA"/>
    <w:rsid w:val="00353635"/>
    <w:rsid w:val="003559BE"/>
    <w:rsid w:val="00361A5F"/>
    <w:rsid w:val="003640EB"/>
    <w:rsid w:val="00371AE0"/>
    <w:rsid w:val="00371AE6"/>
    <w:rsid w:val="003732D3"/>
    <w:rsid w:val="00373D3E"/>
    <w:rsid w:val="003766DA"/>
    <w:rsid w:val="00380CD0"/>
    <w:rsid w:val="00383071"/>
    <w:rsid w:val="0038346F"/>
    <w:rsid w:val="00396E58"/>
    <w:rsid w:val="00397484"/>
    <w:rsid w:val="003A042B"/>
    <w:rsid w:val="003A06F0"/>
    <w:rsid w:val="003A1276"/>
    <w:rsid w:val="003A27A0"/>
    <w:rsid w:val="003A50AF"/>
    <w:rsid w:val="003A709B"/>
    <w:rsid w:val="003B19EA"/>
    <w:rsid w:val="003B31B2"/>
    <w:rsid w:val="003B793A"/>
    <w:rsid w:val="003B7BA9"/>
    <w:rsid w:val="003C3E78"/>
    <w:rsid w:val="003C5AE3"/>
    <w:rsid w:val="003D0847"/>
    <w:rsid w:val="003D529E"/>
    <w:rsid w:val="003D52CB"/>
    <w:rsid w:val="003E1077"/>
    <w:rsid w:val="003E29A6"/>
    <w:rsid w:val="003E2B69"/>
    <w:rsid w:val="003E3B1F"/>
    <w:rsid w:val="003E6EA4"/>
    <w:rsid w:val="003F19FB"/>
    <w:rsid w:val="003F1EC4"/>
    <w:rsid w:val="004022A4"/>
    <w:rsid w:val="00405FA8"/>
    <w:rsid w:val="00413D8A"/>
    <w:rsid w:val="00415333"/>
    <w:rsid w:val="00415D7E"/>
    <w:rsid w:val="00416FC2"/>
    <w:rsid w:val="00422511"/>
    <w:rsid w:val="00426A47"/>
    <w:rsid w:val="00430748"/>
    <w:rsid w:val="0043592B"/>
    <w:rsid w:val="00437AA6"/>
    <w:rsid w:val="00441DCD"/>
    <w:rsid w:val="00442FA5"/>
    <w:rsid w:val="00443668"/>
    <w:rsid w:val="004444B4"/>
    <w:rsid w:val="00445D78"/>
    <w:rsid w:val="00460D7E"/>
    <w:rsid w:val="004616E3"/>
    <w:rsid w:val="00463A57"/>
    <w:rsid w:val="00466B59"/>
    <w:rsid w:val="004672B6"/>
    <w:rsid w:val="00471EFC"/>
    <w:rsid w:val="00474BD4"/>
    <w:rsid w:val="00476297"/>
    <w:rsid w:val="004771FF"/>
    <w:rsid w:val="00483AF5"/>
    <w:rsid w:val="00487BF1"/>
    <w:rsid w:val="00497D55"/>
    <w:rsid w:val="004B3FDC"/>
    <w:rsid w:val="004B404F"/>
    <w:rsid w:val="004B60EB"/>
    <w:rsid w:val="004B6BBC"/>
    <w:rsid w:val="004C0B37"/>
    <w:rsid w:val="004C26CC"/>
    <w:rsid w:val="004C46BF"/>
    <w:rsid w:val="004C7482"/>
    <w:rsid w:val="004C7854"/>
    <w:rsid w:val="004D1C37"/>
    <w:rsid w:val="004E0123"/>
    <w:rsid w:val="004E0709"/>
    <w:rsid w:val="004E107F"/>
    <w:rsid w:val="004E1754"/>
    <w:rsid w:val="004E1C11"/>
    <w:rsid w:val="004E4070"/>
    <w:rsid w:val="004E45F1"/>
    <w:rsid w:val="004E6084"/>
    <w:rsid w:val="004E6276"/>
    <w:rsid w:val="004E6A5D"/>
    <w:rsid w:val="004E768F"/>
    <w:rsid w:val="004E7BA8"/>
    <w:rsid w:val="004F030F"/>
    <w:rsid w:val="004F3CC6"/>
    <w:rsid w:val="004F67BF"/>
    <w:rsid w:val="00504174"/>
    <w:rsid w:val="005072C6"/>
    <w:rsid w:val="00514FA7"/>
    <w:rsid w:val="005169E4"/>
    <w:rsid w:val="00522A3E"/>
    <w:rsid w:val="0052349D"/>
    <w:rsid w:val="005256AC"/>
    <w:rsid w:val="0052592C"/>
    <w:rsid w:val="00525FB4"/>
    <w:rsid w:val="005262A0"/>
    <w:rsid w:val="00526CDD"/>
    <w:rsid w:val="00527292"/>
    <w:rsid w:val="00532277"/>
    <w:rsid w:val="00533B77"/>
    <w:rsid w:val="005348CB"/>
    <w:rsid w:val="00537951"/>
    <w:rsid w:val="005400C9"/>
    <w:rsid w:val="00542B43"/>
    <w:rsid w:val="00547B12"/>
    <w:rsid w:val="005515D0"/>
    <w:rsid w:val="00551BB7"/>
    <w:rsid w:val="00551E36"/>
    <w:rsid w:val="0055240B"/>
    <w:rsid w:val="00554731"/>
    <w:rsid w:val="00554D5B"/>
    <w:rsid w:val="0055548C"/>
    <w:rsid w:val="00560C7A"/>
    <w:rsid w:val="00567705"/>
    <w:rsid w:val="00567776"/>
    <w:rsid w:val="005678D9"/>
    <w:rsid w:val="00570419"/>
    <w:rsid w:val="0057049B"/>
    <w:rsid w:val="00573E41"/>
    <w:rsid w:val="0057453E"/>
    <w:rsid w:val="00577557"/>
    <w:rsid w:val="00584838"/>
    <w:rsid w:val="00584C9A"/>
    <w:rsid w:val="00585D00"/>
    <w:rsid w:val="00587312"/>
    <w:rsid w:val="00587B46"/>
    <w:rsid w:val="00593CD6"/>
    <w:rsid w:val="00593E2B"/>
    <w:rsid w:val="00596161"/>
    <w:rsid w:val="005A6DDC"/>
    <w:rsid w:val="005B392D"/>
    <w:rsid w:val="005B6DCF"/>
    <w:rsid w:val="005B799A"/>
    <w:rsid w:val="005C30A6"/>
    <w:rsid w:val="005E2F90"/>
    <w:rsid w:val="005E427E"/>
    <w:rsid w:val="005E4453"/>
    <w:rsid w:val="005E5F37"/>
    <w:rsid w:val="005F0017"/>
    <w:rsid w:val="005F0457"/>
    <w:rsid w:val="005F21D5"/>
    <w:rsid w:val="005F57B5"/>
    <w:rsid w:val="005F6276"/>
    <w:rsid w:val="005F7B45"/>
    <w:rsid w:val="00600856"/>
    <w:rsid w:val="00600D42"/>
    <w:rsid w:val="00601652"/>
    <w:rsid w:val="006016E7"/>
    <w:rsid w:val="0060305E"/>
    <w:rsid w:val="00603F41"/>
    <w:rsid w:val="00612606"/>
    <w:rsid w:val="00612B0C"/>
    <w:rsid w:val="00617DFE"/>
    <w:rsid w:val="00620EE0"/>
    <w:rsid w:val="006228C0"/>
    <w:rsid w:val="0062304A"/>
    <w:rsid w:val="00623616"/>
    <w:rsid w:val="006241C9"/>
    <w:rsid w:val="00624FE2"/>
    <w:rsid w:val="0063044C"/>
    <w:rsid w:val="00632AF4"/>
    <w:rsid w:val="0063562D"/>
    <w:rsid w:val="00637FC3"/>
    <w:rsid w:val="00641B45"/>
    <w:rsid w:val="00642337"/>
    <w:rsid w:val="00643D1C"/>
    <w:rsid w:val="006448AE"/>
    <w:rsid w:val="006466EF"/>
    <w:rsid w:val="0065198C"/>
    <w:rsid w:val="0065295A"/>
    <w:rsid w:val="0065370E"/>
    <w:rsid w:val="00656A5F"/>
    <w:rsid w:val="006576CE"/>
    <w:rsid w:val="00660C38"/>
    <w:rsid w:val="0066176F"/>
    <w:rsid w:val="00663E26"/>
    <w:rsid w:val="00664066"/>
    <w:rsid w:val="006666C0"/>
    <w:rsid w:val="00683FB3"/>
    <w:rsid w:val="0068598D"/>
    <w:rsid w:val="0068698E"/>
    <w:rsid w:val="0068701B"/>
    <w:rsid w:val="00691102"/>
    <w:rsid w:val="006916DB"/>
    <w:rsid w:val="0069292B"/>
    <w:rsid w:val="00692FB9"/>
    <w:rsid w:val="00696518"/>
    <w:rsid w:val="006A28AA"/>
    <w:rsid w:val="006A2F03"/>
    <w:rsid w:val="006A30B4"/>
    <w:rsid w:val="006A58C7"/>
    <w:rsid w:val="006B28F8"/>
    <w:rsid w:val="006C0BE3"/>
    <w:rsid w:val="006C274C"/>
    <w:rsid w:val="006C5838"/>
    <w:rsid w:val="006D23E1"/>
    <w:rsid w:val="006D734D"/>
    <w:rsid w:val="006D7713"/>
    <w:rsid w:val="006E399B"/>
    <w:rsid w:val="006E3A9F"/>
    <w:rsid w:val="006E4331"/>
    <w:rsid w:val="006F0F71"/>
    <w:rsid w:val="006F290A"/>
    <w:rsid w:val="006F2EBE"/>
    <w:rsid w:val="006F355D"/>
    <w:rsid w:val="006F57FA"/>
    <w:rsid w:val="006F74F5"/>
    <w:rsid w:val="00700822"/>
    <w:rsid w:val="007055E6"/>
    <w:rsid w:val="00706542"/>
    <w:rsid w:val="007075C1"/>
    <w:rsid w:val="00711AAE"/>
    <w:rsid w:val="007125E6"/>
    <w:rsid w:val="007131FC"/>
    <w:rsid w:val="0071444D"/>
    <w:rsid w:val="00715088"/>
    <w:rsid w:val="007246FB"/>
    <w:rsid w:val="00724CE3"/>
    <w:rsid w:val="0072551D"/>
    <w:rsid w:val="007256A6"/>
    <w:rsid w:val="00731AF2"/>
    <w:rsid w:val="00732E11"/>
    <w:rsid w:val="00733749"/>
    <w:rsid w:val="00737820"/>
    <w:rsid w:val="007412F9"/>
    <w:rsid w:val="0074262F"/>
    <w:rsid w:val="007440BF"/>
    <w:rsid w:val="00745143"/>
    <w:rsid w:val="00746280"/>
    <w:rsid w:val="007521F1"/>
    <w:rsid w:val="00754D4D"/>
    <w:rsid w:val="007573F3"/>
    <w:rsid w:val="00761C0B"/>
    <w:rsid w:val="007659B9"/>
    <w:rsid w:val="00766499"/>
    <w:rsid w:val="00767D0C"/>
    <w:rsid w:val="00770464"/>
    <w:rsid w:val="00772F38"/>
    <w:rsid w:val="00774EC4"/>
    <w:rsid w:val="00782BE8"/>
    <w:rsid w:val="0079126B"/>
    <w:rsid w:val="0079268C"/>
    <w:rsid w:val="00795E1D"/>
    <w:rsid w:val="00796FB0"/>
    <w:rsid w:val="007973A3"/>
    <w:rsid w:val="007A0292"/>
    <w:rsid w:val="007A51D4"/>
    <w:rsid w:val="007A6489"/>
    <w:rsid w:val="007A6B2A"/>
    <w:rsid w:val="007B4A57"/>
    <w:rsid w:val="007B5A47"/>
    <w:rsid w:val="007C3690"/>
    <w:rsid w:val="007C4095"/>
    <w:rsid w:val="007C5E68"/>
    <w:rsid w:val="007C71EE"/>
    <w:rsid w:val="007D202C"/>
    <w:rsid w:val="007D25DD"/>
    <w:rsid w:val="007D35E7"/>
    <w:rsid w:val="007D4144"/>
    <w:rsid w:val="007D4596"/>
    <w:rsid w:val="007D62F9"/>
    <w:rsid w:val="007D6B01"/>
    <w:rsid w:val="007D7F6D"/>
    <w:rsid w:val="007E174A"/>
    <w:rsid w:val="00802499"/>
    <w:rsid w:val="00803F2A"/>
    <w:rsid w:val="00812977"/>
    <w:rsid w:val="00812FE8"/>
    <w:rsid w:val="008144AB"/>
    <w:rsid w:val="008229C5"/>
    <w:rsid w:val="0082630D"/>
    <w:rsid w:val="00833C16"/>
    <w:rsid w:val="008376C5"/>
    <w:rsid w:val="008420DE"/>
    <w:rsid w:val="00844FE5"/>
    <w:rsid w:val="00845530"/>
    <w:rsid w:val="008477D3"/>
    <w:rsid w:val="00851229"/>
    <w:rsid w:val="0085190F"/>
    <w:rsid w:val="008572BA"/>
    <w:rsid w:val="00864F4A"/>
    <w:rsid w:val="008655A8"/>
    <w:rsid w:val="00871428"/>
    <w:rsid w:val="00877C7D"/>
    <w:rsid w:val="00891718"/>
    <w:rsid w:val="00893CB5"/>
    <w:rsid w:val="00895349"/>
    <w:rsid w:val="00895B78"/>
    <w:rsid w:val="00896FAE"/>
    <w:rsid w:val="008A0100"/>
    <w:rsid w:val="008A0D01"/>
    <w:rsid w:val="008A40D2"/>
    <w:rsid w:val="008A430E"/>
    <w:rsid w:val="008B09D6"/>
    <w:rsid w:val="008B0D41"/>
    <w:rsid w:val="008B2857"/>
    <w:rsid w:val="008B5B21"/>
    <w:rsid w:val="008C1F04"/>
    <w:rsid w:val="008C6B2A"/>
    <w:rsid w:val="008C6BAB"/>
    <w:rsid w:val="008D3380"/>
    <w:rsid w:val="008E1E99"/>
    <w:rsid w:val="008E5396"/>
    <w:rsid w:val="008E68BA"/>
    <w:rsid w:val="008E6B73"/>
    <w:rsid w:val="008E717F"/>
    <w:rsid w:val="008F140C"/>
    <w:rsid w:val="00900FDA"/>
    <w:rsid w:val="0090252A"/>
    <w:rsid w:val="0090261B"/>
    <w:rsid w:val="009028C1"/>
    <w:rsid w:val="00902AAB"/>
    <w:rsid w:val="0090579A"/>
    <w:rsid w:val="00905ED6"/>
    <w:rsid w:val="00905FF4"/>
    <w:rsid w:val="00906A74"/>
    <w:rsid w:val="009101DB"/>
    <w:rsid w:val="009117B7"/>
    <w:rsid w:val="0091336A"/>
    <w:rsid w:val="009151A2"/>
    <w:rsid w:val="009177E5"/>
    <w:rsid w:val="009227CA"/>
    <w:rsid w:val="009234CA"/>
    <w:rsid w:val="00924283"/>
    <w:rsid w:val="009329A7"/>
    <w:rsid w:val="00933544"/>
    <w:rsid w:val="00937BC5"/>
    <w:rsid w:val="00943ECF"/>
    <w:rsid w:val="00944775"/>
    <w:rsid w:val="00946489"/>
    <w:rsid w:val="00946821"/>
    <w:rsid w:val="00947A36"/>
    <w:rsid w:val="00947E2D"/>
    <w:rsid w:val="00951B5C"/>
    <w:rsid w:val="009531D6"/>
    <w:rsid w:val="0095526B"/>
    <w:rsid w:val="0095528C"/>
    <w:rsid w:val="00960AE2"/>
    <w:rsid w:val="00962618"/>
    <w:rsid w:val="00962902"/>
    <w:rsid w:val="009633DB"/>
    <w:rsid w:val="0096393C"/>
    <w:rsid w:val="00963B4D"/>
    <w:rsid w:val="0097439F"/>
    <w:rsid w:val="0098256D"/>
    <w:rsid w:val="009843AA"/>
    <w:rsid w:val="00984688"/>
    <w:rsid w:val="00984D88"/>
    <w:rsid w:val="00985A83"/>
    <w:rsid w:val="009907CD"/>
    <w:rsid w:val="009908DA"/>
    <w:rsid w:val="0099727C"/>
    <w:rsid w:val="009A1FB8"/>
    <w:rsid w:val="009A322A"/>
    <w:rsid w:val="009A334C"/>
    <w:rsid w:val="009A3DA9"/>
    <w:rsid w:val="009A521A"/>
    <w:rsid w:val="009A5F96"/>
    <w:rsid w:val="009A60F7"/>
    <w:rsid w:val="009B2377"/>
    <w:rsid w:val="009B66F7"/>
    <w:rsid w:val="009B7F8A"/>
    <w:rsid w:val="009C0821"/>
    <w:rsid w:val="009C490F"/>
    <w:rsid w:val="009C6542"/>
    <w:rsid w:val="009C6888"/>
    <w:rsid w:val="009C712A"/>
    <w:rsid w:val="009D1B0D"/>
    <w:rsid w:val="009D36C2"/>
    <w:rsid w:val="009D642B"/>
    <w:rsid w:val="009D6F5A"/>
    <w:rsid w:val="009E1DC2"/>
    <w:rsid w:val="009E3BD4"/>
    <w:rsid w:val="009E55B1"/>
    <w:rsid w:val="009E5F4C"/>
    <w:rsid w:val="009E64A6"/>
    <w:rsid w:val="009E7CFE"/>
    <w:rsid w:val="009F0B1F"/>
    <w:rsid w:val="009F1520"/>
    <w:rsid w:val="009F3C5C"/>
    <w:rsid w:val="009F5AE1"/>
    <w:rsid w:val="009F641E"/>
    <w:rsid w:val="00A002D1"/>
    <w:rsid w:val="00A01035"/>
    <w:rsid w:val="00A051D4"/>
    <w:rsid w:val="00A127AC"/>
    <w:rsid w:val="00A130F0"/>
    <w:rsid w:val="00A132F5"/>
    <w:rsid w:val="00A162E1"/>
    <w:rsid w:val="00A1771E"/>
    <w:rsid w:val="00A17759"/>
    <w:rsid w:val="00A177FD"/>
    <w:rsid w:val="00A206D0"/>
    <w:rsid w:val="00A20C32"/>
    <w:rsid w:val="00A2124A"/>
    <w:rsid w:val="00A24989"/>
    <w:rsid w:val="00A24F22"/>
    <w:rsid w:val="00A26223"/>
    <w:rsid w:val="00A26B2E"/>
    <w:rsid w:val="00A321F2"/>
    <w:rsid w:val="00A33CC6"/>
    <w:rsid w:val="00A34CC1"/>
    <w:rsid w:val="00A36F85"/>
    <w:rsid w:val="00A40B39"/>
    <w:rsid w:val="00A40DF9"/>
    <w:rsid w:val="00A4268F"/>
    <w:rsid w:val="00A4339E"/>
    <w:rsid w:val="00A43496"/>
    <w:rsid w:val="00A45555"/>
    <w:rsid w:val="00A459A8"/>
    <w:rsid w:val="00A53A93"/>
    <w:rsid w:val="00A57D43"/>
    <w:rsid w:val="00A61AB7"/>
    <w:rsid w:val="00A626A7"/>
    <w:rsid w:val="00A65B5E"/>
    <w:rsid w:val="00A6698A"/>
    <w:rsid w:val="00A72592"/>
    <w:rsid w:val="00A743E3"/>
    <w:rsid w:val="00A75A73"/>
    <w:rsid w:val="00A83C87"/>
    <w:rsid w:val="00A84C6A"/>
    <w:rsid w:val="00A8572A"/>
    <w:rsid w:val="00A868BE"/>
    <w:rsid w:val="00A86904"/>
    <w:rsid w:val="00A934B2"/>
    <w:rsid w:val="00AA4599"/>
    <w:rsid w:val="00AA5EFA"/>
    <w:rsid w:val="00AA61D8"/>
    <w:rsid w:val="00AA7A05"/>
    <w:rsid w:val="00AA7E13"/>
    <w:rsid w:val="00AB251F"/>
    <w:rsid w:val="00AB5223"/>
    <w:rsid w:val="00AB70A1"/>
    <w:rsid w:val="00AC7A30"/>
    <w:rsid w:val="00AD344C"/>
    <w:rsid w:val="00AD5476"/>
    <w:rsid w:val="00AD5A44"/>
    <w:rsid w:val="00AE2BE1"/>
    <w:rsid w:val="00AF1A76"/>
    <w:rsid w:val="00AF1C1D"/>
    <w:rsid w:val="00AF403A"/>
    <w:rsid w:val="00AF52DD"/>
    <w:rsid w:val="00B00648"/>
    <w:rsid w:val="00B04A40"/>
    <w:rsid w:val="00B072E3"/>
    <w:rsid w:val="00B14170"/>
    <w:rsid w:val="00B149DD"/>
    <w:rsid w:val="00B178C5"/>
    <w:rsid w:val="00B20A08"/>
    <w:rsid w:val="00B22895"/>
    <w:rsid w:val="00B25F52"/>
    <w:rsid w:val="00B27828"/>
    <w:rsid w:val="00B3040A"/>
    <w:rsid w:val="00B34F18"/>
    <w:rsid w:val="00B40100"/>
    <w:rsid w:val="00B415BB"/>
    <w:rsid w:val="00B4548E"/>
    <w:rsid w:val="00B47915"/>
    <w:rsid w:val="00B54E96"/>
    <w:rsid w:val="00B57269"/>
    <w:rsid w:val="00B612F0"/>
    <w:rsid w:val="00B62510"/>
    <w:rsid w:val="00B672A3"/>
    <w:rsid w:val="00B73055"/>
    <w:rsid w:val="00B77324"/>
    <w:rsid w:val="00B81A6F"/>
    <w:rsid w:val="00B87382"/>
    <w:rsid w:val="00B93B3C"/>
    <w:rsid w:val="00B965A5"/>
    <w:rsid w:val="00B96CA6"/>
    <w:rsid w:val="00B96ECF"/>
    <w:rsid w:val="00BA02C4"/>
    <w:rsid w:val="00BA067B"/>
    <w:rsid w:val="00BA1730"/>
    <w:rsid w:val="00BA17EA"/>
    <w:rsid w:val="00BB070F"/>
    <w:rsid w:val="00BB23BA"/>
    <w:rsid w:val="00BB2E35"/>
    <w:rsid w:val="00BB6283"/>
    <w:rsid w:val="00BC00C4"/>
    <w:rsid w:val="00BC12CC"/>
    <w:rsid w:val="00BC25D2"/>
    <w:rsid w:val="00BC482E"/>
    <w:rsid w:val="00BC4D1B"/>
    <w:rsid w:val="00BC5C8D"/>
    <w:rsid w:val="00BC626F"/>
    <w:rsid w:val="00BC65A7"/>
    <w:rsid w:val="00BC6F4A"/>
    <w:rsid w:val="00BD2187"/>
    <w:rsid w:val="00BD36AD"/>
    <w:rsid w:val="00BD43F4"/>
    <w:rsid w:val="00BD6D78"/>
    <w:rsid w:val="00BE0639"/>
    <w:rsid w:val="00BE1323"/>
    <w:rsid w:val="00BE3735"/>
    <w:rsid w:val="00BE5EC6"/>
    <w:rsid w:val="00BF1475"/>
    <w:rsid w:val="00BF6101"/>
    <w:rsid w:val="00C021E5"/>
    <w:rsid w:val="00C11574"/>
    <w:rsid w:val="00C120C4"/>
    <w:rsid w:val="00C136C2"/>
    <w:rsid w:val="00C13AFC"/>
    <w:rsid w:val="00C13EA0"/>
    <w:rsid w:val="00C15F6C"/>
    <w:rsid w:val="00C2077E"/>
    <w:rsid w:val="00C20DC5"/>
    <w:rsid w:val="00C267C7"/>
    <w:rsid w:val="00C309CD"/>
    <w:rsid w:val="00C31D2C"/>
    <w:rsid w:val="00C3258F"/>
    <w:rsid w:val="00C333FE"/>
    <w:rsid w:val="00C33561"/>
    <w:rsid w:val="00C34E13"/>
    <w:rsid w:val="00C376E5"/>
    <w:rsid w:val="00C43852"/>
    <w:rsid w:val="00C44EEC"/>
    <w:rsid w:val="00C479A6"/>
    <w:rsid w:val="00C47EC0"/>
    <w:rsid w:val="00C5293F"/>
    <w:rsid w:val="00C52BA0"/>
    <w:rsid w:val="00C52EC7"/>
    <w:rsid w:val="00C54546"/>
    <w:rsid w:val="00C63346"/>
    <w:rsid w:val="00C637CA"/>
    <w:rsid w:val="00C64433"/>
    <w:rsid w:val="00C66B2B"/>
    <w:rsid w:val="00C67824"/>
    <w:rsid w:val="00C71FCD"/>
    <w:rsid w:val="00C722D5"/>
    <w:rsid w:val="00C73C90"/>
    <w:rsid w:val="00C73F38"/>
    <w:rsid w:val="00C762D3"/>
    <w:rsid w:val="00C82096"/>
    <w:rsid w:val="00C86197"/>
    <w:rsid w:val="00C87925"/>
    <w:rsid w:val="00C90796"/>
    <w:rsid w:val="00C91BCC"/>
    <w:rsid w:val="00C92D69"/>
    <w:rsid w:val="00C953D3"/>
    <w:rsid w:val="00C95F43"/>
    <w:rsid w:val="00CA237A"/>
    <w:rsid w:val="00CA45F1"/>
    <w:rsid w:val="00CA59A2"/>
    <w:rsid w:val="00CA59DB"/>
    <w:rsid w:val="00CA684E"/>
    <w:rsid w:val="00CB7350"/>
    <w:rsid w:val="00CB7543"/>
    <w:rsid w:val="00CC1979"/>
    <w:rsid w:val="00CC5F0F"/>
    <w:rsid w:val="00CC696A"/>
    <w:rsid w:val="00CD00E9"/>
    <w:rsid w:val="00CD0D90"/>
    <w:rsid w:val="00CD268F"/>
    <w:rsid w:val="00CD5699"/>
    <w:rsid w:val="00CE1F0B"/>
    <w:rsid w:val="00CF1F35"/>
    <w:rsid w:val="00CF398F"/>
    <w:rsid w:val="00CF5935"/>
    <w:rsid w:val="00CF6369"/>
    <w:rsid w:val="00CF7F87"/>
    <w:rsid w:val="00D00056"/>
    <w:rsid w:val="00D0051D"/>
    <w:rsid w:val="00D007A8"/>
    <w:rsid w:val="00D0081A"/>
    <w:rsid w:val="00D015CF"/>
    <w:rsid w:val="00D05267"/>
    <w:rsid w:val="00D10C52"/>
    <w:rsid w:val="00D12D2A"/>
    <w:rsid w:val="00D131FF"/>
    <w:rsid w:val="00D13F24"/>
    <w:rsid w:val="00D268DC"/>
    <w:rsid w:val="00D300ED"/>
    <w:rsid w:val="00D3072F"/>
    <w:rsid w:val="00D348C6"/>
    <w:rsid w:val="00D369BF"/>
    <w:rsid w:val="00D3733A"/>
    <w:rsid w:val="00D41D57"/>
    <w:rsid w:val="00D4598C"/>
    <w:rsid w:val="00D46171"/>
    <w:rsid w:val="00D4635F"/>
    <w:rsid w:val="00D465DA"/>
    <w:rsid w:val="00D527CA"/>
    <w:rsid w:val="00D64DFA"/>
    <w:rsid w:val="00D66766"/>
    <w:rsid w:val="00D73E74"/>
    <w:rsid w:val="00D74130"/>
    <w:rsid w:val="00D7531B"/>
    <w:rsid w:val="00D75E4C"/>
    <w:rsid w:val="00D77C07"/>
    <w:rsid w:val="00D8018F"/>
    <w:rsid w:val="00D81800"/>
    <w:rsid w:val="00D8458F"/>
    <w:rsid w:val="00D84893"/>
    <w:rsid w:val="00D84E8B"/>
    <w:rsid w:val="00D85123"/>
    <w:rsid w:val="00D906D2"/>
    <w:rsid w:val="00D908D8"/>
    <w:rsid w:val="00D91C75"/>
    <w:rsid w:val="00D92F2E"/>
    <w:rsid w:val="00D94F70"/>
    <w:rsid w:val="00D953BE"/>
    <w:rsid w:val="00DA0DCF"/>
    <w:rsid w:val="00DA36D8"/>
    <w:rsid w:val="00DA4B35"/>
    <w:rsid w:val="00DA60FB"/>
    <w:rsid w:val="00DA658A"/>
    <w:rsid w:val="00DA72CC"/>
    <w:rsid w:val="00DB1C42"/>
    <w:rsid w:val="00DB34FA"/>
    <w:rsid w:val="00DB53F2"/>
    <w:rsid w:val="00DB58FF"/>
    <w:rsid w:val="00DB7781"/>
    <w:rsid w:val="00DC1A9B"/>
    <w:rsid w:val="00DC5781"/>
    <w:rsid w:val="00DD0660"/>
    <w:rsid w:val="00DD0FE2"/>
    <w:rsid w:val="00DD2C17"/>
    <w:rsid w:val="00DD3133"/>
    <w:rsid w:val="00DD4C70"/>
    <w:rsid w:val="00DD6BD9"/>
    <w:rsid w:val="00DE0FE7"/>
    <w:rsid w:val="00DE1222"/>
    <w:rsid w:val="00DE2BAD"/>
    <w:rsid w:val="00DE3E7C"/>
    <w:rsid w:val="00DE3ED4"/>
    <w:rsid w:val="00DE50E8"/>
    <w:rsid w:val="00DE53CE"/>
    <w:rsid w:val="00DE62B5"/>
    <w:rsid w:val="00DF2869"/>
    <w:rsid w:val="00DF2BC5"/>
    <w:rsid w:val="00DF2DE5"/>
    <w:rsid w:val="00DF411F"/>
    <w:rsid w:val="00DF4EA7"/>
    <w:rsid w:val="00DF5FD8"/>
    <w:rsid w:val="00DF7CEA"/>
    <w:rsid w:val="00DF7D5E"/>
    <w:rsid w:val="00E0060B"/>
    <w:rsid w:val="00E028E1"/>
    <w:rsid w:val="00E03EF9"/>
    <w:rsid w:val="00E13637"/>
    <w:rsid w:val="00E13AFD"/>
    <w:rsid w:val="00E14C2B"/>
    <w:rsid w:val="00E179E9"/>
    <w:rsid w:val="00E20424"/>
    <w:rsid w:val="00E21BB2"/>
    <w:rsid w:val="00E23CC5"/>
    <w:rsid w:val="00E2404E"/>
    <w:rsid w:val="00E24624"/>
    <w:rsid w:val="00E30D79"/>
    <w:rsid w:val="00E3537C"/>
    <w:rsid w:val="00E36F06"/>
    <w:rsid w:val="00E4094A"/>
    <w:rsid w:val="00E40F05"/>
    <w:rsid w:val="00E421F7"/>
    <w:rsid w:val="00E43055"/>
    <w:rsid w:val="00E515B1"/>
    <w:rsid w:val="00E538F5"/>
    <w:rsid w:val="00E549AA"/>
    <w:rsid w:val="00E60984"/>
    <w:rsid w:val="00E66173"/>
    <w:rsid w:val="00E71636"/>
    <w:rsid w:val="00E72803"/>
    <w:rsid w:val="00E73F4C"/>
    <w:rsid w:val="00E74419"/>
    <w:rsid w:val="00E764E3"/>
    <w:rsid w:val="00E773A9"/>
    <w:rsid w:val="00E81C8E"/>
    <w:rsid w:val="00E82766"/>
    <w:rsid w:val="00E83D8A"/>
    <w:rsid w:val="00E87F2C"/>
    <w:rsid w:val="00E91569"/>
    <w:rsid w:val="00EA0068"/>
    <w:rsid w:val="00EA0958"/>
    <w:rsid w:val="00EA2F6A"/>
    <w:rsid w:val="00EA555A"/>
    <w:rsid w:val="00EA7C78"/>
    <w:rsid w:val="00EB0F8D"/>
    <w:rsid w:val="00EB6409"/>
    <w:rsid w:val="00EC068A"/>
    <w:rsid w:val="00EC54F4"/>
    <w:rsid w:val="00ED09D7"/>
    <w:rsid w:val="00ED1646"/>
    <w:rsid w:val="00ED3174"/>
    <w:rsid w:val="00ED422A"/>
    <w:rsid w:val="00ED6DBA"/>
    <w:rsid w:val="00ED7415"/>
    <w:rsid w:val="00ED74E2"/>
    <w:rsid w:val="00EE0A2C"/>
    <w:rsid w:val="00EE30AF"/>
    <w:rsid w:val="00EE5112"/>
    <w:rsid w:val="00EF4F3B"/>
    <w:rsid w:val="00EF5814"/>
    <w:rsid w:val="00F007A6"/>
    <w:rsid w:val="00F00B4F"/>
    <w:rsid w:val="00F02F13"/>
    <w:rsid w:val="00F033E1"/>
    <w:rsid w:val="00F03FD0"/>
    <w:rsid w:val="00F046F0"/>
    <w:rsid w:val="00F109E2"/>
    <w:rsid w:val="00F1356F"/>
    <w:rsid w:val="00F16BA6"/>
    <w:rsid w:val="00F1793D"/>
    <w:rsid w:val="00F20E7C"/>
    <w:rsid w:val="00F211E5"/>
    <w:rsid w:val="00F261E0"/>
    <w:rsid w:val="00F30E1C"/>
    <w:rsid w:val="00F31108"/>
    <w:rsid w:val="00F31DE1"/>
    <w:rsid w:val="00F4236C"/>
    <w:rsid w:val="00F457B8"/>
    <w:rsid w:val="00F464FF"/>
    <w:rsid w:val="00F56237"/>
    <w:rsid w:val="00F619B1"/>
    <w:rsid w:val="00F63924"/>
    <w:rsid w:val="00F64BA6"/>
    <w:rsid w:val="00F70250"/>
    <w:rsid w:val="00F71A82"/>
    <w:rsid w:val="00F71C16"/>
    <w:rsid w:val="00F725D6"/>
    <w:rsid w:val="00F72638"/>
    <w:rsid w:val="00F75553"/>
    <w:rsid w:val="00F82B81"/>
    <w:rsid w:val="00F8379F"/>
    <w:rsid w:val="00F83A8E"/>
    <w:rsid w:val="00F847DE"/>
    <w:rsid w:val="00F84D54"/>
    <w:rsid w:val="00F916C2"/>
    <w:rsid w:val="00F91DD6"/>
    <w:rsid w:val="00F924D4"/>
    <w:rsid w:val="00F925E5"/>
    <w:rsid w:val="00FA2046"/>
    <w:rsid w:val="00FA6203"/>
    <w:rsid w:val="00FA73EF"/>
    <w:rsid w:val="00FB1ADB"/>
    <w:rsid w:val="00FB1B42"/>
    <w:rsid w:val="00FB2756"/>
    <w:rsid w:val="00FB2AC9"/>
    <w:rsid w:val="00FB456E"/>
    <w:rsid w:val="00FB6411"/>
    <w:rsid w:val="00FB7C09"/>
    <w:rsid w:val="00FC153F"/>
    <w:rsid w:val="00FC3060"/>
    <w:rsid w:val="00FC3D3C"/>
    <w:rsid w:val="00FC434A"/>
    <w:rsid w:val="00FD1E07"/>
    <w:rsid w:val="00FD7087"/>
    <w:rsid w:val="00FD7110"/>
    <w:rsid w:val="00FD745D"/>
    <w:rsid w:val="00FD76A8"/>
    <w:rsid w:val="00FE2236"/>
    <w:rsid w:val="00FE2465"/>
    <w:rsid w:val="00FE2E64"/>
    <w:rsid w:val="00FE7C3D"/>
    <w:rsid w:val="00FF05EA"/>
    <w:rsid w:val="00FF740C"/>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1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87"/>
  </w:style>
  <w:style w:type="paragraph" w:styleId="Heading1">
    <w:name w:val="heading 1"/>
    <w:next w:val="Normal"/>
    <w:link w:val="Heading1Char"/>
    <w:uiPriority w:val="9"/>
    <w:qFormat/>
    <w:rsid w:val="00E768CC"/>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basedOn w:val="Normal"/>
    <w:next w:val="Normal"/>
    <w:link w:val="Heading2Char"/>
    <w:uiPriority w:val="9"/>
    <w:unhideWhenUsed/>
    <w:qFormat/>
    <w:rsid w:val="002D6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68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768CC"/>
    <w:pPr>
      <w:spacing w:after="0" w:line="240" w:lineRule="auto"/>
      <w:jc w:val="center"/>
    </w:pPr>
    <w:rPr>
      <w:rFonts w:ascii="Times New Roman" w:eastAsia="Times New Roman" w:hAnsi="Times New Roman" w:cs="Times New Roman"/>
      <w:b/>
      <w:bCs/>
      <w:sz w:val="28"/>
      <w:szCs w:val="24"/>
      <w:lang w:val="id-ID"/>
    </w:rPr>
  </w:style>
  <w:style w:type="paragraph" w:styleId="Header">
    <w:name w:val="header"/>
    <w:basedOn w:val="Normal"/>
    <w:link w:val="HeaderChar"/>
    <w:uiPriority w:val="99"/>
    <w:unhideWhenUsed/>
    <w:rsid w:val="00E768CC"/>
    <w:pPr>
      <w:tabs>
        <w:tab w:val="center" w:pos="4680"/>
        <w:tab w:val="right" w:pos="9360"/>
      </w:tabs>
      <w:spacing w:after="0" w:line="240" w:lineRule="auto"/>
    </w:pPr>
    <w:rPr>
      <w:rFonts w:cs="Times New Roman"/>
      <w:szCs w:val="28"/>
      <w:lang w:bidi="bn-IN"/>
    </w:rPr>
  </w:style>
  <w:style w:type="character" w:customStyle="1" w:styleId="HeaderChar">
    <w:name w:val="Header Char"/>
    <w:basedOn w:val="DefaultParagraphFont"/>
    <w:link w:val="Header"/>
    <w:uiPriority w:val="99"/>
    <w:rsid w:val="00E768CC"/>
    <w:rPr>
      <w:rFonts w:ascii="Calibri" w:eastAsia="Calibri" w:hAnsi="Calibri" w:cs="Times New Roman"/>
      <w:szCs w:val="28"/>
      <w:lang w:bidi="bn-IN"/>
    </w:rPr>
  </w:style>
  <w:style w:type="character" w:customStyle="1" w:styleId="TitleChar">
    <w:name w:val="Title Char"/>
    <w:basedOn w:val="DefaultParagraphFont"/>
    <w:link w:val="Title"/>
    <w:rsid w:val="00E768CC"/>
    <w:rPr>
      <w:rFonts w:ascii="Times New Roman" w:eastAsia="Times New Roman" w:hAnsi="Times New Roman" w:cs="Times New Roman"/>
      <w:b/>
      <w:bCs/>
      <w:sz w:val="28"/>
      <w:szCs w:val="24"/>
      <w:lang w:val="id-ID"/>
    </w:rPr>
  </w:style>
  <w:style w:type="character" w:customStyle="1" w:styleId="Heading1Char">
    <w:name w:val="Heading 1 Char"/>
    <w:basedOn w:val="DefaultParagraphFont"/>
    <w:link w:val="Heading1"/>
    <w:rsid w:val="00E768CC"/>
    <w:rPr>
      <w:rFonts w:ascii="Times New Roman Bold" w:eastAsia="Times New Roman Bold" w:hAnsi="Times New Roman Bold" w:cs="Times New Roman Bold"/>
      <w:color w:val="000000"/>
      <w:sz w:val="28"/>
      <w:szCs w:val="28"/>
      <w:u w:color="000000"/>
      <w:bdr w:val="nil"/>
      <w:lang w:eastAsia="fi-FI"/>
    </w:rPr>
  </w:style>
  <w:style w:type="character" w:styleId="Hyperlink">
    <w:name w:val="Hyperlink"/>
    <w:rsid w:val="00E768CC"/>
    <w:rPr>
      <w:color w:val="0000FF"/>
      <w:u w:val="single"/>
    </w:rPr>
  </w:style>
  <w:style w:type="character" w:customStyle="1" w:styleId="allowtextselection">
    <w:name w:val="allowtextselection"/>
    <w:basedOn w:val="DefaultParagraphFont"/>
    <w:rsid w:val="00E768CC"/>
  </w:style>
  <w:style w:type="character" w:customStyle="1" w:styleId="Heading3Char">
    <w:name w:val="Heading 3 Char"/>
    <w:basedOn w:val="DefaultParagraphFont"/>
    <w:link w:val="Heading3"/>
    <w:uiPriority w:val="9"/>
    <w:rsid w:val="00E768C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BA516F"/>
    <w:pPr>
      <w:ind w:left="720"/>
      <w:contextualSpacing/>
    </w:pPr>
  </w:style>
  <w:style w:type="paragraph" w:customStyle="1" w:styleId="Text">
    <w:name w:val="Text"/>
    <w:basedOn w:val="Normal"/>
    <w:rsid w:val="00BA516F"/>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character" w:styleId="FootnoteReference">
    <w:name w:val="footnote reference"/>
    <w:uiPriority w:val="99"/>
    <w:rsid w:val="00BA516F"/>
    <w:rPr>
      <w:vertAlign w:val="superscript"/>
    </w:rPr>
  </w:style>
  <w:style w:type="paragraph" w:styleId="HTMLPreformatted">
    <w:name w:val="HTML Preformatted"/>
    <w:basedOn w:val="Normal"/>
    <w:link w:val="HTMLPreformattedChar"/>
    <w:uiPriority w:val="99"/>
    <w:unhideWhenUsed/>
    <w:rsid w:val="00C1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029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D65A5"/>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2D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5A5"/>
  </w:style>
  <w:style w:type="paragraph" w:styleId="NormalWeb">
    <w:name w:val="Normal (Web)"/>
    <w:basedOn w:val="Normal"/>
    <w:uiPriority w:val="99"/>
    <w:unhideWhenUsed/>
    <w:rsid w:val="00001C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C74"/>
    <w:rPr>
      <w:b/>
      <w:bCs/>
    </w:rPr>
  </w:style>
  <w:style w:type="table" w:customStyle="1" w:styleId="PlainTable21">
    <w:name w:val="Plain Table 21"/>
    <w:basedOn w:val="TableNormal"/>
    <w:uiPriority w:val="42"/>
    <w:rsid w:val="00001C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box">
    <w:name w:val="textbox"/>
    <w:basedOn w:val="Normal"/>
    <w:rsid w:val="001A39A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A39A4"/>
    <w:rPr>
      <w:color w:val="808080"/>
    </w:rPr>
  </w:style>
  <w:style w:type="character" w:styleId="Emphasis">
    <w:name w:val="Emphasis"/>
    <w:basedOn w:val="DefaultParagraphFont"/>
    <w:uiPriority w:val="20"/>
    <w:qFormat/>
    <w:rsid w:val="000C5F27"/>
    <w:rPr>
      <w:i/>
      <w:iCs/>
    </w:rPr>
  </w:style>
  <w:style w:type="paragraph" w:styleId="BalloonText">
    <w:name w:val="Balloon Text"/>
    <w:basedOn w:val="Normal"/>
    <w:link w:val="BalloonTextChar"/>
    <w:uiPriority w:val="99"/>
    <w:semiHidden/>
    <w:unhideWhenUsed/>
    <w:rsid w:val="006A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2E"/>
    <w:rPr>
      <w:rFonts w:ascii="Tahoma" w:hAnsi="Tahoma" w:cs="Tahoma"/>
      <w:sz w:val="16"/>
      <w:szCs w:val="16"/>
    </w:rPr>
  </w:style>
  <w:style w:type="paragraph" w:styleId="FootnoteText">
    <w:name w:val="footnote text"/>
    <w:basedOn w:val="Normal"/>
    <w:link w:val="FootnoteTextChar"/>
    <w:uiPriority w:val="99"/>
    <w:rsid w:val="004E24E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4E24E2"/>
    <w:rPr>
      <w:rFonts w:ascii="Times New Roman" w:eastAsia="SimSun" w:hAnsi="Times New Roman" w:cs="Times New Roman"/>
      <w:sz w:val="20"/>
      <w:szCs w:val="20"/>
      <w:lang w:eastAsia="zh-CN"/>
    </w:rPr>
  </w:style>
  <w:style w:type="character" w:customStyle="1" w:styleId="apple-converted-space">
    <w:name w:val="apple-converted-space"/>
    <w:basedOn w:val="DefaultParagraphFont"/>
    <w:rsid w:val="004E24E2"/>
  </w:style>
  <w:style w:type="table" w:styleId="TableGrid">
    <w:name w:val="Table Grid"/>
    <w:basedOn w:val="TableNormal"/>
    <w:uiPriority w:val="39"/>
    <w:rsid w:val="00075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
    <w:name w:val="Plain Table 22"/>
    <w:basedOn w:val="TableNormal"/>
    <w:uiPriority w:val="42"/>
    <w:rsid w:val="000753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ebutanYangBelumTerselesaikan1">
    <w:name w:val="Sebutan Yang Belum Terselesaikan1"/>
    <w:basedOn w:val="DefaultParagraphFont"/>
    <w:uiPriority w:val="99"/>
    <w:semiHidden/>
    <w:unhideWhenUsed/>
    <w:rsid w:val="008D4F56"/>
    <w:rPr>
      <w:color w:val="605E5C"/>
      <w:shd w:val="clear" w:color="auto" w:fill="E1DFDD"/>
    </w:rPr>
  </w:style>
  <w:style w:type="character" w:customStyle="1" w:styleId="BodyCharChar">
    <w:name w:val="Body Char Char"/>
    <w:link w:val="BodyChar"/>
    <w:locked/>
    <w:rsid w:val="00ED709D"/>
    <w:rPr>
      <w:rFonts w:ascii="Times" w:hAnsi="Times" w:cs="Times"/>
      <w:color w:val="000000"/>
    </w:rPr>
  </w:style>
  <w:style w:type="paragraph" w:customStyle="1" w:styleId="BodyChar">
    <w:name w:val="Body Char"/>
    <w:link w:val="BodyCharChar"/>
    <w:rsid w:val="00ED709D"/>
    <w:pPr>
      <w:tabs>
        <w:tab w:val="left" w:pos="567"/>
      </w:tabs>
      <w:spacing w:after="0" w:line="240" w:lineRule="auto"/>
      <w:jc w:val="both"/>
    </w:pPr>
    <w:rPr>
      <w:rFonts w:ascii="Times" w:hAnsi="Times" w:cs="Times"/>
      <w:color w:val="000000"/>
    </w:rPr>
  </w:style>
  <w:style w:type="paragraph" w:customStyle="1" w:styleId="subsection">
    <w:name w:val="subsection"/>
    <w:rsid w:val="00ED709D"/>
    <w:pPr>
      <w:numPr>
        <w:ilvl w:val="1"/>
        <w:numId w:val="1"/>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autoRedefine/>
    <w:rsid w:val="00ED709D"/>
    <w:pPr>
      <w:numPr>
        <w:numId w:val="1"/>
      </w:numPr>
      <w:tabs>
        <w:tab w:val="left" w:pos="567"/>
      </w:tabs>
      <w:spacing w:before="240" w:after="0" w:line="240" w:lineRule="auto"/>
    </w:pPr>
    <w:rPr>
      <w:rFonts w:ascii="Times" w:eastAsia="Times New Roman" w:hAnsi="Times" w:cs="Times New Roman"/>
      <w:b/>
      <w:color w:val="000000"/>
      <w:lang w:val="en-GB"/>
    </w:rPr>
  </w:style>
  <w:style w:type="character" w:customStyle="1" w:styleId="subsubsectionChar">
    <w:name w:val="subsubsection Char"/>
    <w:link w:val="subsubsection"/>
    <w:locked/>
    <w:rsid w:val="00ED709D"/>
    <w:rPr>
      <w:rFonts w:ascii="Times" w:hAnsi="Times" w:cs="Times"/>
      <w:i/>
      <w:iCs/>
      <w:color w:val="000000"/>
    </w:rPr>
  </w:style>
  <w:style w:type="paragraph" w:customStyle="1" w:styleId="subsubsection">
    <w:name w:val="subsubsection"/>
    <w:link w:val="subsubsectionChar"/>
    <w:autoRedefine/>
    <w:rsid w:val="00ED709D"/>
    <w:pPr>
      <w:numPr>
        <w:ilvl w:val="2"/>
        <w:numId w:val="1"/>
      </w:numPr>
      <w:tabs>
        <w:tab w:val="left" w:pos="567"/>
      </w:tabs>
      <w:spacing w:before="240" w:after="0" w:line="240" w:lineRule="auto"/>
      <w:ind w:left="0" w:firstLine="0"/>
      <w:jc w:val="both"/>
    </w:pPr>
    <w:rPr>
      <w:rFonts w:ascii="Times" w:hAnsi="Times" w:cs="Times"/>
      <w:i/>
      <w:iCs/>
      <w:color w:val="000000"/>
    </w:rPr>
  </w:style>
  <w:style w:type="paragraph" w:customStyle="1" w:styleId="FigureCaption">
    <w:name w:val="FigureCaption"/>
    <w:rsid w:val="00ED709D"/>
    <w:pPr>
      <w:spacing w:before="170" w:after="0" w:line="240" w:lineRule="auto"/>
      <w:ind w:left="28"/>
      <w:jc w:val="center"/>
    </w:pPr>
    <w:rPr>
      <w:rFonts w:ascii="Times" w:eastAsia="Times New Roman" w:hAnsi="Times" w:cs="Times New Roman"/>
      <w:color w:val="000000"/>
      <w:lang w:val="en-GB"/>
    </w:rPr>
  </w:style>
  <w:style w:type="character" w:customStyle="1" w:styleId="StylesubsubsectionNotItalic1CharChar">
    <w:name w:val="Style subsubsection + Not Italic1 Char Char"/>
    <w:basedOn w:val="subsubsectionChar"/>
    <w:link w:val="StylesubsubsectionNotItalic1Char"/>
    <w:locked/>
    <w:rsid w:val="00ED709D"/>
    <w:rPr>
      <w:rFonts w:ascii="Times" w:hAnsi="Times" w:cs="Times"/>
      <w:i w:val="0"/>
      <w:iCs w:val="0"/>
      <w:color w:val="000000"/>
    </w:rPr>
  </w:style>
  <w:style w:type="paragraph" w:customStyle="1" w:styleId="StylesubsubsectionNotItalic1Char">
    <w:name w:val="Style subsubsection + Not Italic1 Char"/>
    <w:basedOn w:val="subsubsection"/>
    <w:link w:val="StylesubsubsectionNotItalic1CharChar"/>
    <w:autoRedefine/>
    <w:rsid w:val="00ED709D"/>
    <w:rPr>
      <w:i w:val="0"/>
      <w:iCs w:val="0"/>
    </w:rPr>
  </w:style>
  <w:style w:type="paragraph" w:customStyle="1" w:styleId="text-center">
    <w:name w:val="text-center"/>
    <w:basedOn w:val="Normal"/>
    <w:rsid w:val="002131A0"/>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colored-text">
    <w:name w:val="colored-text"/>
    <w:basedOn w:val="DefaultParagraphFont"/>
    <w:rsid w:val="002131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name w:val="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name w:val="a2"/>
    <w:basedOn w:val="TableNormal"/>
    <w:tblPr>
      <w:tblStyleRowBandSize w:val="1"/>
      <w:tblStyleColBandSize w:val="1"/>
      <w:tblInd w:w="0" w:type="dxa"/>
      <w:tblCellMar>
        <w:top w:w="0" w:type="dxa"/>
        <w:left w:w="115" w:type="dxa"/>
        <w:bottom w:w="0" w:type="dxa"/>
        <w:right w:w="115" w:type="dxa"/>
      </w:tblCellMar>
    </w:tblPr>
  </w:style>
  <w:style w:type="table" w:customStyle="1" w:styleId="a3">
    <w:name w:val="a3"/>
    <w:basedOn w:val="TableNormal"/>
    <w:tblPr>
      <w:tblStyleRowBandSize w:val="1"/>
      <w:tblStyleColBandSize w:val="1"/>
      <w:tblInd w:w="0" w:type="dxa"/>
      <w:tblCellMar>
        <w:top w:w="0" w:type="dxa"/>
        <w:left w:w="115" w:type="dxa"/>
        <w:bottom w:w="0" w:type="dxa"/>
        <w:right w:w="115" w:type="dxa"/>
      </w:tblCellMar>
    </w:tblPr>
  </w:style>
  <w:style w:type="character" w:customStyle="1" w:styleId="katex-mathml">
    <w:name w:val="katex-mathml"/>
    <w:basedOn w:val="DefaultParagraphFont"/>
    <w:rsid w:val="00933544"/>
  </w:style>
  <w:style w:type="character" w:customStyle="1" w:styleId="mord">
    <w:name w:val="mord"/>
    <w:basedOn w:val="DefaultParagraphFont"/>
    <w:rsid w:val="00933544"/>
  </w:style>
  <w:style w:type="character" w:customStyle="1" w:styleId="vlist-s">
    <w:name w:val="vlist-s"/>
    <w:basedOn w:val="DefaultParagraphFont"/>
    <w:rsid w:val="00933544"/>
  </w:style>
  <w:style w:type="character" w:customStyle="1" w:styleId="mrel">
    <w:name w:val="mrel"/>
    <w:basedOn w:val="DefaultParagraphFont"/>
    <w:rsid w:val="00933544"/>
  </w:style>
  <w:style w:type="character" w:customStyle="1" w:styleId="mopen">
    <w:name w:val="mopen"/>
    <w:basedOn w:val="DefaultParagraphFont"/>
    <w:rsid w:val="00933544"/>
  </w:style>
  <w:style w:type="character" w:customStyle="1" w:styleId="mpunct">
    <w:name w:val="mpunct"/>
    <w:basedOn w:val="DefaultParagraphFont"/>
    <w:rsid w:val="00933544"/>
  </w:style>
  <w:style w:type="character" w:customStyle="1" w:styleId="mclose">
    <w:name w:val="mclose"/>
    <w:basedOn w:val="DefaultParagraphFont"/>
    <w:rsid w:val="00933544"/>
  </w:style>
  <w:style w:type="character" w:customStyle="1" w:styleId="mbin">
    <w:name w:val="mbin"/>
    <w:basedOn w:val="DefaultParagraphFont"/>
    <w:rsid w:val="00933544"/>
  </w:style>
  <w:style w:type="character" w:styleId="CommentReference">
    <w:name w:val="annotation reference"/>
    <w:basedOn w:val="DefaultParagraphFont"/>
    <w:uiPriority w:val="99"/>
    <w:semiHidden/>
    <w:unhideWhenUsed/>
    <w:rsid w:val="00B20A08"/>
    <w:rPr>
      <w:sz w:val="16"/>
      <w:szCs w:val="16"/>
    </w:rPr>
  </w:style>
  <w:style w:type="paragraph" w:styleId="CommentText">
    <w:name w:val="annotation text"/>
    <w:basedOn w:val="Normal"/>
    <w:link w:val="CommentTextChar"/>
    <w:uiPriority w:val="99"/>
    <w:unhideWhenUsed/>
    <w:rsid w:val="00B20A08"/>
    <w:pPr>
      <w:spacing w:line="240" w:lineRule="auto"/>
    </w:pPr>
    <w:rPr>
      <w:sz w:val="20"/>
      <w:szCs w:val="20"/>
    </w:rPr>
  </w:style>
  <w:style w:type="character" w:customStyle="1" w:styleId="CommentTextChar">
    <w:name w:val="Comment Text Char"/>
    <w:basedOn w:val="DefaultParagraphFont"/>
    <w:link w:val="CommentText"/>
    <w:uiPriority w:val="99"/>
    <w:rsid w:val="00B20A08"/>
    <w:rPr>
      <w:sz w:val="20"/>
      <w:szCs w:val="20"/>
    </w:rPr>
  </w:style>
  <w:style w:type="paragraph" w:styleId="CommentSubject">
    <w:name w:val="annotation subject"/>
    <w:basedOn w:val="CommentText"/>
    <w:next w:val="CommentText"/>
    <w:link w:val="CommentSubjectChar"/>
    <w:uiPriority w:val="99"/>
    <w:semiHidden/>
    <w:unhideWhenUsed/>
    <w:rsid w:val="00B20A08"/>
    <w:rPr>
      <w:b/>
      <w:bCs/>
    </w:rPr>
  </w:style>
  <w:style w:type="character" w:customStyle="1" w:styleId="CommentSubjectChar">
    <w:name w:val="Comment Subject Char"/>
    <w:basedOn w:val="CommentTextChar"/>
    <w:link w:val="CommentSubject"/>
    <w:uiPriority w:val="99"/>
    <w:semiHidden/>
    <w:rsid w:val="00B20A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87"/>
  </w:style>
  <w:style w:type="paragraph" w:styleId="Heading1">
    <w:name w:val="heading 1"/>
    <w:next w:val="Normal"/>
    <w:link w:val="Heading1Char"/>
    <w:uiPriority w:val="9"/>
    <w:qFormat/>
    <w:rsid w:val="00E768CC"/>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basedOn w:val="Normal"/>
    <w:next w:val="Normal"/>
    <w:link w:val="Heading2Char"/>
    <w:uiPriority w:val="9"/>
    <w:unhideWhenUsed/>
    <w:qFormat/>
    <w:rsid w:val="002D6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68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768CC"/>
    <w:pPr>
      <w:spacing w:after="0" w:line="240" w:lineRule="auto"/>
      <w:jc w:val="center"/>
    </w:pPr>
    <w:rPr>
      <w:rFonts w:ascii="Times New Roman" w:eastAsia="Times New Roman" w:hAnsi="Times New Roman" w:cs="Times New Roman"/>
      <w:b/>
      <w:bCs/>
      <w:sz w:val="28"/>
      <w:szCs w:val="24"/>
      <w:lang w:val="id-ID"/>
    </w:rPr>
  </w:style>
  <w:style w:type="paragraph" w:styleId="Header">
    <w:name w:val="header"/>
    <w:basedOn w:val="Normal"/>
    <w:link w:val="HeaderChar"/>
    <w:uiPriority w:val="99"/>
    <w:unhideWhenUsed/>
    <w:rsid w:val="00E768CC"/>
    <w:pPr>
      <w:tabs>
        <w:tab w:val="center" w:pos="4680"/>
        <w:tab w:val="right" w:pos="9360"/>
      </w:tabs>
      <w:spacing w:after="0" w:line="240" w:lineRule="auto"/>
    </w:pPr>
    <w:rPr>
      <w:rFonts w:cs="Times New Roman"/>
      <w:szCs w:val="28"/>
      <w:lang w:bidi="bn-IN"/>
    </w:rPr>
  </w:style>
  <w:style w:type="character" w:customStyle="1" w:styleId="HeaderChar">
    <w:name w:val="Header Char"/>
    <w:basedOn w:val="DefaultParagraphFont"/>
    <w:link w:val="Header"/>
    <w:uiPriority w:val="99"/>
    <w:rsid w:val="00E768CC"/>
    <w:rPr>
      <w:rFonts w:ascii="Calibri" w:eastAsia="Calibri" w:hAnsi="Calibri" w:cs="Times New Roman"/>
      <w:szCs w:val="28"/>
      <w:lang w:bidi="bn-IN"/>
    </w:rPr>
  </w:style>
  <w:style w:type="character" w:customStyle="1" w:styleId="TitleChar">
    <w:name w:val="Title Char"/>
    <w:basedOn w:val="DefaultParagraphFont"/>
    <w:link w:val="Title"/>
    <w:rsid w:val="00E768CC"/>
    <w:rPr>
      <w:rFonts w:ascii="Times New Roman" w:eastAsia="Times New Roman" w:hAnsi="Times New Roman" w:cs="Times New Roman"/>
      <w:b/>
      <w:bCs/>
      <w:sz w:val="28"/>
      <w:szCs w:val="24"/>
      <w:lang w:val="id-ID"/>
    </w:rPr>
  </w:style>
  <w:style w:type="character" w:customStyle="1" w:styleId="Heading1Char">
    <w:name w:val="Heading 1 Char"/>
    <w:basedOn w:val="DefaultParagraphFont"/>
    <w:link w:val="Heading1"/>
    <w:rsid w:val="00E768CC"/>
    <w:rPr>
      <w:rFonts w:ascii="Times New Roman Bold" w:eastAsia="Times New Roman Bold" w:hAnsi="Times New Roman Bold" w:cs="Times New Roman Bold"/>
      <w:color w:val="000000"/>
      <w:sz w:val="28"/>
      <w:szCs w:val="28"/>
      <w:u w:color="000000"/>
      <w:bdr w:val="nil"/>
      <w:lang w:eastAsia="fi-FI"/>
    </w:rPr>
  </w:style>
  <w:style w:type="character" w:styleId="Hyperlink">
    <w:name w:val="Hyperlink"/>
    <w:rsid w:val="00E768CC"/>
    <w:rPr>
      <w:color w:val="0000FF"/>
      <w:u w:val="single"/>
    </w:rPr>
  </w:style>
  <w:style w:type="character" w:customStyle="1" w:styleId="allowtextselection">
    <w:name w:val="allowtextselection"/>
    <w:basedOn w:val="DefaultParagraphFont"/>
    <w:rsid w:val="00E768CC"/>
  </w:style>
  <w:style w:type="character" w:customStyle="1" w:styleId="Heading3Char">
    <w:name w:val="Heading 3 Char"/>
    <w:basedOn w:val="DefaultParagraphFont"/>
    <w:link w:val="Heading3"/>
    <w:uiPriority w:val="9"/>
    <w:rsid w:val="00E768C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BA516F"/>
    <w:pPr>
      <w:ind w:left="720"/>
      <w:contextualSpacing/>
    </w:pPr>
  </w:style>
  <w:style w:type="paragraph" w:customStyle="1" w:styleId="Text">
    <w:name w:val="Text"/>
    <w:basedOn w:val="Normal"/>
    <w:rsid w:val="00BA516F"/>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character" w:styleId="FootnoteReference">
    <w:name w:val="footnote reference"/>
    <w:uiPriority w:val="99"/>
    <w:rsid w:val="00BA516F"/>
    <w:rPr>
      <w:vertAlign w:val="superscript"/>
    </w:rPr>
  </w:style>
  <w:style w:type="paragraph" w:styleId="HTMLPreformatted">
    <w:name w:val="HTML Preformatted"/>
    <w:basedOn w:val="Normal"/>
    <w:link w:val="HTMLPreformattedChar"/>
    <w:uiPriority w:val="99"/>
    <w:unhideWhenUsed/>
    <w:rsid w:val="00C1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029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D65A5"/>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2D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5A5"/>
  </w:style>
  <w:style w:type="paragraph" w:styleId="NormalWeb">
    <w:name w:val="Normal (Web)"/>
    <w:basedOn w:val="Normal"/>
    <w:uiPriority w:val="99"/>
    <w:unhideWhenUsed/>
    <w:rsid w:val="00001C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C74"/>
    <w:rPr>
      <w:b/>
      <w:bCs/>
    </w:rPr>
  </w:style>
  <w:style w:type="table" w:customStyle="1" w:styleId="PlainTable21">
    <w:name w:val="Plain Table 21"/>
    <w:basedOn w:val="TableNormal"/>
    <w:uiPriority w:val="42"/>
    <w:rsid w:val="00001C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box">
    <w:name w:val="textbox"/>
    <w:basedOn w:val="Normal"/>
    <w:rsid w:val="001A39A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A39A4"/>
    <w:rPr>
      <w:color w:val="808080"/>
    </w:rPr>
  </w:style>
  <w:style w:type="character" w:styleId="Emphasis">
    <w:name w:val="Emphasis"/>
    <w:basedOn w:val="DefaultParagraphFont"/>
    <w:uiPriority w:val="20"/>
    <w:qFormat/>
    <w:rsid w:val="000C5F27"/>
    <w:rPr>
      <w:i/>
      <w:iCs/>
    </w:rPr>
  </w:style>
  <w:style w:type="paragraph" w:styleId="BalloonText">
    <w:name w:val="Balloon Text"/>
    <w:basedOn w:val="Normal"/>
    <w:link w:val="BalloonTextChar"/>
    <w:uiPriority w:val="99"/>
    <w:semiHidden/>
    <w:unhideWhenUsed/>
    <w:rsid w:val="006A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2E"/>
    <w:rPr>
      <w:rFonts w:ascii="Tahoma" w:hAnsi="Tahoma" w:cs="Tahoma"/>
      <w:sz w:val="16"/>
      <w:szCs w:val="16"/>
    </w:rPr>
  </w:style>
  <w:style w:type="paragraph" w:styleId="FootnoteText">
    <w:name w:val="footnote text"/>
    <w:basedOn w:val="Normal"/>
    <w:link w:val="FootnoteTextChar"/>
    <w:uiPriority w:val="99"/>
    <w:rsid w:val="004E24E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4E24E2"/>
    <w:rPr>
      <w:rFonts w:ascii="Times New Roman" w:eastAsia="SimSun" w:hAnsi="Times New Roman" w:cs="Times New Roman"/>
      <w:sz w:val="20"/>
      <w:szCs w:val="20"/>
      <w:lang w:eastAsia="zh-CN"/>
    </w:rPr>
  </w:style>
  <w:style w:type="character" w:customStyle="1" w:styleId="apple-converted-space">
    <w:name w:val="apple-converted-space"/>
    <w:basedOn w:val="DefaultParagraphFont"/>
    <w:rsid w:val="004E24E2"/>
  </w:style>
  <w:style w:type="table" w:styleId="TableGrid">
    <w:name w:val="Table Grid"/>
    <w:basedOn w:val="TableNormal"/>
    <w:uiPriority w:val="39"/>
    <w:rsid w:val="00075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
    <w:name w:val="Plain Table 22"/>
    <w:basedOn w:val="TableNormal"/>
    <w:uiPriority w:val="42"/>
    <w:rsid w:val="000753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ebutanYangBelumTerselesaikan1">
    <w:name w:val="Sebutan Yang Belum Terselesaikan1"/>
    <w:basedOn w:val="DefaultParagraphFont"/>
    <w:uiPriority w:val="99"/>
    <w:semiHidden/>
    <w:unhideWhenUsed/>
    <w:rsid w:val="008D4F56"/>
    <w:rPr>
      <w:color w:val="605E5C"/>
      <w:shd w:val="clear" w:color="auto" w:fill="E1DFDD"/>
    </w:rPr>
  </w:style>
  <w:style w:type="character" w:customStyle="1" w:styleId="BodyCharChar">
    <w:name w:val="Body Char Char"/>
    <w:link w:val="BodyChar"/>
    <w:locked/>
    <w:rsid w:val="00ED709D"/>
    <w:rPr>
      <w:rFonts w:ascii="Times" w:hAnsi="Times" w:cs="Times"/>
      <w:color w:val="000000"/>
    </w:rPr>
  </w:style>
  <w:style w:type="paragraph" w:customStyle="1" w:styleId="BodyChar">
    <w:name w:val="Body Char"/>
    <w:link w:val="BodyCharChar"/>
    <w:rsid w:val="00ED709D"/>
    <w:pPr>
      <w:tabs>
        <w:tab w:val="left" w:pos="567"/>
      </w:tabs>
      <w:spacing w:after="0" w:line="240" w:lineRule="auto"/>
      <w:jc w:val="both"/>
    </w:pPr>
    <w:rPr>
      <w:rFonts w:ascii="Times" w:hAnsi="Times" w:cs="Times"/>
      <w:color w:val="000000"/>
    </w:rPr>
  </w:style>
  <w:style w:type="paragraph" w:customStyle="1" w:styleId="subsection">
    <w:name w:val="subsection"/>
    <w:rsid w:val="00ED709D"/>
    <w:pPr>
      <w:numPr>
        <w:ilvl w:val="1"/>
        <w:numId w:val="1"/>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autoRedefine/>
    <w:rsid w:val="00ED709D"/>
    <w:pPr>
      <w:numPr>
        <w:numId w:val="1"/>
      </w:numPr>
      <w:tabs>
        <w:tab w:val="left" w:pos="567"/>
      </w:tabs>
      <w:spacing w:before="240" w:after="0" w:line="240" w:lineRule="auto"/>
    </w:pPr>
    <w:rPr>
      <w:rFonts w:ascii="Times" w:eastAsia="Times New Roman" w:hAnsi="Times" w:cs="Times New Roman"/>
      <w:b/>
      <w:color w:val="000000"/>
      <w:lang w:val="en-GB"/>
    </w:rPr>
  </w:style>
  <w:style w:type="character" w:customStyle="1" w:styleId="subsubsectionChar">
    <w:name w:val="subsubsection Char"/>
    <w:link w:val="subsubsection"/>
    <w:locked/>
    <w:rsid w:val="00ED709D"/>
    <w:rPr>
      <w:rFonts w:ascii="Times" w:hAnsi="Times" w:cs="Times"/>
      <w:i/>
      <w:iCs/>
      <w:color w:val="000000"/>
    </w:rPr>
  </w:style>
  <w:style w:type="paragraph" w:customStyle="1" w:styleId="subsubsection">
    <w:name w:val="subsubsection"/>
    <w:link w:val="subsubsectionChar"/>
    <w:autoRedefine/>
    <w:rsid w:val="00ED709D"/>
    <w:pPr>
      <w:numPr>
        <w:ilvl w:val="2"/>
        <w:numId w:val="1"/>
      </w:numPr>
      <w:tabs>
        <w:tab w:val="left" w:pos="567"/>
      </w:tabs>
      <w:spacing w:before="240" w:after="0" w:line="240" w:lineRule="auto"/>
      <w:ind w:left="0" w:firstLine="0"/>
      <w:jc w:val="both"/>
    </w:pPr>
    <w:rPr>
      <w:rFonts w:ascii="Times" w:hAnsi="Times" w:cs="Times"/>
      <w:i/>
      <w:iCs/>
      <w:color w:val="000000"/>
    </w:rPr>
  </w:style>
  <w:style w:type="paragraph" w:customStyle="1" w:styleId="FigureCaption">
    <w:name w:val="FigureCaption"/>
    <w:rsid w:val="00ED709D"/>
    <w:pPr>
      <w:spacing w:before="170" w:after="0" w:line="240" w:lineRule="auto"/>
      <w:ind w:left="28"/>
      <w:jc w:val="center"/>
    </w:pPr>
    <w:rPr>
      <w:rFonts w:ascii="Times" w:eastAsia="Times New Roman" w:hAnsi="Times" w:cs="Times New Roman"/>
      <w:color w:val="000000"/>
      <w:lang w:val="en-GB"/>
    </w:rPr>
  </w:style>
  <w:style w:type="character" w:customStyle="1" w:styleId="StylesubsubsectionNotItalic1CharChar">
    <w:name w:val="Style subsubsection + Not Italic1 Char Char"/>
    <w:basedOn w:val="subsubsectionChar"/>
    <w:link w:val="StylesubsubsectionNotItalic1Char"/>
    <w:locked/>
    <w:rsid w:val="00ED709D"/>
    <w:rPr>
      <w:rFonts w:ascii="Times" w:hAnsi="Times" w:cs="Times"/>
      <w:i w:val="0"/>
      <w:iCs w:val="0"/>
      <w:color w:val="000000"/>
    </w:rPr>
  </w:style>
  <w:style w:type="paragraph" w:customStyle="1" w:styleId="StylesubsubsectionNotItalic1Char">
    <w:name w:val="Style subsubsection + Not Italic1 Char"/>
    <w:basedOn w:val="subsubsection"/>
    <w:link w:val="StylesubsubsectionNotItalic1CharChar"/>
    <w:autoRedefine/>
    <w:rsid w:val="00ED709D"/>
    <w:rPr>
      <w:i w:val="0"/>
      <w:iCs w:val="0"/>
    </w:rPr>
  </w:style>
  <w:style w:type="paragraph" w:customStyle="1" w:styleId="text-center">
    <w:name w:val="text-center"/>
    <w:basedOn w:val="Normal"/>
    <w:rsid w:val="002131A0"/>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colored-text">
    <w:name w:val="colored-text"/>
    <w:basedOn w:val="DefaultParagraphFont"/>
    <w:rsid w:val="002131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name w:val="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name w:val="a2"/>
    <w:basedOn w:val="TableNormal"/>
    <w:tblPr>
      <w:tblStyleRowBandSize w:val="1"/>
      <w:tblStyleColBandSize w:val="1"/>
      <w:tblInd w:w="0" w:type="dxa"/>
      <w:tblCellMar>
        <w:top w:w="0" w:type="dxa"/>
        <w:left w:w="115" w:type="dxa"/>
        <w:bottom w:w="0" w:type="dxa"/>
        <w:right w:w="115" w:type="dxa"/>
      </w:tblCellMar>
    </w:tblPr>
  </w:style>
  <w:style w:type="table" w:customStyle="1" w:styleId="a3">
    <w:name w:val="a3"/>
    <w:basedOn w:val="TableNormal"/>
    <w:tblPr>
      <w:tblStyleRowBandSize w:val="1"/>
      <w:tblStyleColBandSize w:val="1"/>
      <w:tblInd w:w="0" w:type="dxa"/>
      <w:tblCellMar>
        <w:top w:w="0" w:type="dxa"/>
        <w:left w:w="115" w:type="dxa"/>
        <w:bottom w:w="0" w:type="dxa"/>
        <w:right w:w="115" w:type="dxa"/>
      </w:tblCellMar>
    </w:tblPr>
  </w:style>
  <w:style w:type="character" w:customStyle="1" w:styleId="katex-mathml">
    <w:name w:val="katex-mathml"/>
    <w:basedOn w:val="DefaultParagraphFont"/>
    <w:rsid w:val="00933544"/>
  </w:style>
  <w:style w:type="character" w:customStyle="1" w:styleId="mord">
    <w:name w:val="mord"/>
    <w:basedOn w:val="DefaultParagraphFont"/>
    <w:rsid w:val="00933544"/>
  </w:style>
  <w:style w:type="character" w:customStyle="1" w:styleId="vlist-s">
    <w:name w:val="vlist-s"/>
    <w:basedOn w:val="DefaultParagraphFont"/>
    <w:rsid w:val="00933544"/>
  </w:style>
  <w:style w:type="character" w:customStyle="1" w:styleId="mrel">
    <w:name w:val="mrel"/>
    <w:basedOn w:val="DefaultParagraphFont"/>
    <w:rsid w:val="00933544"/>
  </w:style>
  <w:style w:type="character" w:customStyle="1" w:styleId="mopen">
    <w:name w:val="mopen"/>
    <w:basedOn w:val="DefaultParagraphFont"/>
    <w:rsid w:val="00933544"/>
  </w:style>
  <w:style w:type="character" w:customStyle="1" w:styleId="mpunct">
    <w:name w:val="mpunct"/>
    <w:basedOn w:val="DefaultParagraphFont"/>
    <w:rsid w:val="00933544"/>
  </w:style>
  <w:style w:type="character" w:customStyle="1" w:styleId="mclose">
    <w:name w:val="mclose"/>
    <w:basedOn w:val="DefaultParagraphFont"/>
    <w:rsid w:val="00933544"/>
  </w:style>
  <w:style w:type="character" w:customStyle="1" w:styleId="mbin">
    <w:name w:val="mbin"/>
    <w:basedOn w:val="DefaultParagraphFont"/>
    <w:rsid w:val="00933544"/>
  </w:style>
  <w:style w:type="character" w:styleId="CommentReference">
    <w:name w:val="annotation reference"/>
    <w:basedOn w:val="DefaultParagraphFont"/>
    <w:uiPriority w:val="99"/>
    <w:semiHidden/>
    <w:unhideWhenUsed/>
    <w:rsid w:val="00B20A08"/>
    <w:rPr>
      <w:sz w:val="16"/>
      <w:szCs w:val="16"/>
    </w:rPr>
  </w:style>
  <w:style w:type="paragraph" w:styleId="CommentText">
    <w:name w:val="annotation text"/>
    <w:basedOn w:val="Normal"/>
    <w:link w:val="CommentTextChar"/>
    <w:uiPriority w:val="99"/>
    <w:unhideWhenUsed/>
    <w:rsid w:val="00B20A08"/>
    <w:pPr>
      <w:spacing w:line="240" w:lineRule="auto"/>
    </w:pPr>
    <w:rPr>
      <w:sz w:val="20"/>
      <w:szCs w:val="20"/>
    </w:rPr>
  </w:style>
  <w:style w:type="character" w:customStyle="1" w:styleId="CommentTextChar">
    <w:name w:val="Comment Text Char"/>
    <w:basedOn w:val="DefaultParagraphFont"/>
    <w:link w:val="CommentText"/>
    <w:uiPriority w:val="99"/>
    <w:rsid w:val="00B20A08"/>
    <w:rPr>
      <w:sz w:val="20"/>
      <w:szCs w:val="20"/>
    </w:rPr>
  </w:style>
  <w:style w:type="paragraph" w:styleId="CommentSubject">
    <w:name w:val="annotation subject"/>
    <w:basedOn w:val="CommentText"/>
    <w:next w:val="CommentText"/>
    <w:link w:val="CommentSubjectChar"/>
    <w:uiPriority w:val="99"/>
    <w:semiHidden/>
    <w:unhideWhenUsed/>
    <w:rsid w:val="00B20A08"/>
    <w:rPr>
      <w:b/>
      <w:bCs/>
    </w:rPr>
  </w:style>
  <w:style w:type="character" w:customStyle="1" w:styleId="CommentSubjectChar">
    <w:name w:val="Comment Subject Char"/>
    <w:basedOn w:val="CommentTextChar"/>
    <w:link w:val="CommentSubject"/>
    <w:uiPriority w:val="99"/>
    <w:semiHidden/>
    <w:rsid w:val="00B20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hyperlink" Target="mailto:adrianus@fmipa.unmul.ac.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fontTable" Target="fontTable.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a-Submit-artikel-2025\International-Physics-Review%20(UNRAM)(Sinta2)\Bukti-Kronologi-Submit-Artikel-ke-1-thn2025\Simulasi%20Lintasan%20Caha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marker>
            <c:symbol val="none"/>
          </c:marker>
          <c:xVal>
            <c:numRef>
              <c:f>'psi vs l dan sper R vs l '!$G$4:$G$57</c:f>
              <c:numCache>
                <c:formatCode>General</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numCache>
            </c:numRef>
          </c:xVal>
          <c:yVal>
            <c:numRef>
              <c:f>'psi vs l dan sper R vs l '!$H$4:$H$57</c:f>
              <c:numCache>
                <c:formatCode>General</c:formatCode>
                <c:ptCount val="54"/>
                <c:pt idx="0">
                  <c:v>0</c:v>
                </c:pt>
                <c:pt idx="1">
                  <c:v>0</c:v>
                </c:pt>
                <c:pt idx="2">
                  <c:v>0</c:v>
                </c:pt>
                <c:pt idx="3">
                  <c:v>0</c:v>
                </c:pt>
                <c:pt idx="4">
                  <c:v>0</c:v>
                </c:pt>
                <c:pt idx="5">
                  <c:v>0</c:v>
                </c:pt>
                <c:pt idx="6">
                  <c:v>0</c:v>
                </c:pt>
                <c:pt idx="7">
                  <c:v>0</c:v>
                </c:pt>
                <c:pt idx="8">
                  <c:v>4.7499999999999987E-2</c:v>
                </c:pt>
                <c:pt idx="9">
                  <c:v>0.11874999999999995</c:v>
                </c:pt>
                <c:pt idx="10">
                  <c:v>0.11874999999999995</c:v>
                </c:pt>
                <c:pt idx="11">
                  <c:v>0.11874999999999999</c:v>
                </c:pt>
                <c:pt idx="12">
                  <c:v>7.124999999999998E-2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-0.23749999999999993</c:v>
                </c:pt>
                <c:pt idx="40">
                  <c:v>0.11874999999999999</c:v>
                </c:pt>
                <c:pt idx="41">
                  <c:v>0.11874999999999999</c:v>
                </c:pt>
                <c:pt idx="42">
                  <c:v>0.3562499999999999</c:v>
                </c:pt>
                <c:pt idx="43">
                  <c:v>0</c:v>
                </c:pt>
                <c:pt idx="44">
                  <c:v>0</c:v>
                </c:pt>
                <c:pt idx="45">
                  <c:v>0</c:v>
                </c:pt>
                <c:pt idx="46">
                  <c:v>0</c:v>
                </c:pt>
                <c:pt idx="47">
                  <c:v>0</c:v>
                </c:pt>
                <c:pt idx="48">
                  <c:v>0</c:v>
                </c:pt>
                <c:pt idx="49">
                  <c:v>0</c:v>
                </c:pt>
                <c:pt idx="50">
                  <c:v>0</c:v>
                </c:pt>
                <c:pt idx="51">
                  <c:v>0</c:v>
                </c:pt>
                <c:pt idx="52">
                  <c:v>0</c:v>
                </c:pt>
                <c:pt idx="53">
                  <c:v>0</c:v>
                </c:pt>
              </c:numCache>
            </c:numRef>
          </c:yVal>
          <c:smooth val="1"/>
          <c:extLst xmlns:c16r2="http://schemas.microsoft.com/office/drawing/2015/06/chart">
            <c:ext xmlns:c16="http://schemas.microsoft.com/office/drawing/2014/chart" uri="{C3380CC4-5D6E-409C-BE32-E72D297353CC}">
              <c16:uniqueId val="{00000000-D1DA-45D2-9DAC-7077C8A1242C}"/>
            </c:ext>
          </c:extLst>
        </c:ser>
        <c:dLbls>
          <c:showLegendKey val="0"/>
          <c:showVal val="0"/>
          <c:showCatName val="0"/>
          <c:showSerName val="0"/>
          <c:showPercent val="0"/>
          <c:showBubbleSize val="0"/>
        </c:dLbls>
        <c:axId val="154685440"/>
        <c:axId val="154687360"/>
      </c:scatterChart>
      <c:valAx>
        <c:axId val="154685440"/>
        <c:scaling>
          <c:orientation val="minMax"/>
        </c:scaling>
        <c:delete val="0"/>
        <c:axPos val="b"/>
        <c:title>
          <c:tx>
            <c:rich>
              <a:bodyPr/>
              <a:lstStyle/>
              <a:p>
                <a:pPr>
                  <a:defRPr/>
                </a:pPr>
                <a:r>
                  <a:rPr lang="en-US" i="1"/>
                  <a:t>l</a:t>
                </a:r>
                <a:r>
                  <a:rPr lang="en-US"/>
                  <a:t> (m)</a:t>
                </a:r>
              </a:p>
            </c:rich>
          </c:tx>
          <c:overlay val="0"/>
        </c:title>
        <c:numFmt formatCode="General" sourceLinked="1"/>
        <c:majorTickMark val="out"/>
        <c:minorTickMark val="none"/>
        <c:tickLblPos val="nextTo"/>
        <c:crossAx val="154687360"/>
        <c:crosses val="autoZero"/>
        <c:crossBetween val="midCat"/>
      </c:valAx>
      <c:valAx>
        <c:axId val="154687360"/>
        <c:scaling>
          <c:orientation val="minMax"/>
        </c:scaling>
        <c:delete val="0"/>
        <c:axPos val="l"/>
        <c:majorGridlines/>
        <c:title>
          <c:tx>
            <c:rich>
              <a:bodyPr rot="0" vert="horz"/>
              <a:lstStyle/>
              <a:p>
                <a:pPr>
                  <a:defRPr/>
                </a:pPr>
                <a:r>
                  <a:rPr lang="en-US">
                    <a:latin typeface="Symbol" pitchFamily="18" charset="2"/>
                  </a:rPr>
                  <a:t>j </a:t>
                </a:r>
                <a:r>
                  <a:rPr lang="en-US">
                    <a:latin typeface="+mn-lt"/>
                  </a:rPr>
                  <a:t>(.</a:t>
                </a:r>
                <a:r>
                  <a:rPr lang="en-US">
                    <a:latin typeface="Symbol" pitchFamily="18" charset="2"/>
                  </a:rPr>
                  <a:t>w</a:t>
                </a:r>
                <a:r>
                  <a:rPr lang="en-US">
                    <a:latin typeface="+mn-lt"/>
                  </a:rPr>
                  <a:t>/c)</a:t>
                </a:r>
                <a:endParaRPr lang="en-US">
                  <a:latin typeface="Symbol" pitchFamily="18" charset="2"/>
                </a:endParaRPr>
              </a:p>
            </c:rich>
          </c:tx>
          <c:overlay val="0"/>
        </c:title>
        <c:numFmt formatCode="General" sourceLinked="1"/>
        <c:majorTickMark val="out"/>
        <c:minorTickMark val="none"/>
        <c:tickLblPos val="nextTo"/>
        <c:crossAx val="154685440"/>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marker>
            <c:symbol val="none"/>
          </c:marker>
          <c:xVal>
            <c:numRef>
              <c:f>'psi vs l dan sper R vs l '!$O$4:$O$57</c:f>
              <c:numCache>
                <c:formatCode>General</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numCache>
            </c:numRef>
          </c:xVal>
          <c:yVal>
            <c:numRef>
              <c:f>'psi vs l dan sper R vs l '!$P$4:$P$57</c:f>
              <c:numCache>
                <c:formatCode>General</c:formatCode>
                <c:ptCount val="54"/>
                <c:pt idx="0">
                  <c:v>1.0000000000000001E-9</c:v>
                </c:pt>
                <c:pt idx="1">
                  <c:v>1.0000000000000001E-9</c:v>
                </c:pt>
                <c:pt idx="2">
                  <c:v>1.0000000000000001E-9</c:v>
                </c:pt>
                <c:pt idx="3">
                  <c:v>1.0000000000000001E-9</c:v>
                </c:pt>
                <c:pt idx="4">
                  <c:v>1.0000000000000001E-9</c:v>
                </c:pt>
                <c:pt idx="5">
                  <c:v>1.0000000000000001E-9</c:v>
                </c:pt>
                <c:pt idx="6">
                  <c:v>1.0000000000000001E-9</c:v>
                </c:pt>
                <c:pt idx="7">
                  <c:v>1.0000000000000001E-9</c:v>
                </c:pt>
                <c:pt idx="8">
                  <c:v>0.25</c:v>
                </c:pt>
                <c:pt idx="9">
                  <c:v>0.16666666666666666</c:v>
                </c:pt>
                <c:pt idx="10">
                  <c:v>1.0000000000000001E-9</c:v>
                </c:pt>
                <c:pt idx="11">
                  <c:v>1.0000000000000001E-9</c:v>
                </c:pt>
                <c:pt idx="12">
                  <c:v>-0.16666666666666666</c:v>
                </c:pt>
                <c:pt idx="13">
                  <c:v>-0.25</c:v>
                </c:pt>
                <c:pt idx="14">
                  <c:v>1.0000000000000001E-9</c:v>
                </c:pt>
                <c:pt idx="15">
                  <c:v>1.0000000000000001E-9</c:v>
                </c:pt>
                <c:pt idx="16">
                  <c:v>1.0000000000000001E-9</c:v>
                </c:pt>
                <c:pt idx="17">
                  <c:v>1.0000000000000001E-9</c:v>
                </c:pt>
                <c:pt idx="18">
                  <c:v>1.0000000000000001E-9</c:v>
                </c:pt>
                <c:pt idx="19">
                  <c:v>1.0000000000000001E-9</c:v>
                </c:pt>
                <c:pt idx="20">
                  <c:v>1.0000000000000001E-9</c:v>
                </c:pt>
                <c:pt idx="21">
                  <c:v>1.0000000000000001E-9</c:v>
                </c:pt>
                <c:pt idx="22">
                  <c:v>1.0000000000000001E-9</c:v>
                </c:pt>
                <c:pt idx="23">
                  <c:v>1.0000000000000001E-9</c:v>
                </c:pt>
                <c:pt idx="24">
                  <c:v>1.0000000000000001E-9</c:v>
                </c:pt>
                <c:pt idx="25">
                  <c:v>1.0000000000000001E-9</c:v>
                </c:pt>
                <c:pt idx="26">
                  <c:v>1.0000000000000001E-9</c:v>
                </c:pt>
                <c:pt idx="27">
                  <c:v>1.0000000000000001E-9</c:v>
                </c:pt>
                <c:pt idx="28">
                  <c:v>1.0000000000000001E-9</c:v>
                </c:pt>
                <c:pt idx="29">
                  <c:v>1.0000000000000001E-9</c:v>
                </c:pt>
                <c:pt idx="30">
                  <c:v>1.0000000000000001E-9</c:v>
                </c:pt>
                <c:pt idx="31">
                  <c:v>1.0000000000000001E-9</c:v>
                </c:pt>
                <c:pt idx="32">
                  <c:v>1.0000000000000001E-9</c:v>
                </c:pt>
                <c:pt idx="33">
                  <c:v>1.0000000000000001E-9</c:v>
                </c:pt>
                <c:pt idx="34">
                  <c:v>1.0000000000000001E-9</c:v>
                </c:pt>
                <c:pt idx="35">
                  <c:v>1.0000000000000001E-9</c:v>
                </c:pt>
                <c:pt idx="36">
                  <c:v>1.0000000000000001E-9</c:v>
                </c:pt>
                <c:pt idx="37">
                  <c:v>1.0000000000000001E-9</c:v>
                </c:pt>
                <c:pt idx="38">
                  <c:v>1.0000000000000001E-9</c:v>
                </c:pt>
                <c:pt idx="39">
                  <c:v>-1.25</c:v>
                </c:pt>
                <c:pt idx="40">
                  <c:v>0.83333333333333337</c:v>
                </c:pt>
                <c:pt idx="41">
                  <c:v>1.0000000000000001E-9</c:v>
                </c:pt>
                <c:pt idx="42">
                  <c:v>-0.83333333333333337</c:v>
                </c:pt>
                <c:pt idx="43">
                  <c:v>1.25</c:v>
                </c:pt>
                <c:pt idx="44">
                  <c:v>1.0000000000000001E-9</c:v>
                </c:pt>
                <c:pt idx="45">
                  <c:v>1.0000000000000001E-9</c:v>
                </c:pt>
                <c:pt idx="46">
                  <c:v>1.0000000000000001E-9</c:v>
                </c:pt>
                <c:pt idx="47">
                  <c:v>1.0000000000000001E-9</c:v>
                </c:pt>
                <c:pt idx="48">
                  <c:v>1.0000000000000001E-9</c:v>
                </c:pt>
                <c:pt idx="49">
                  <c:v>1.0000000000000001E-9</c:v>
                </c:pt>
                <c:pt idx="50">
                  <c:v>1.0000000000000001E-9</c:v>
                </c:pt>
                <c:pt idx="51">
                  <c:v>1.0000000000000001E-9</c:v>
                </c:pt>
                <c:pt idx="52">
                  <c:v>1.0000000000000001E-9</c:v>
                </c:pt>
                <c:pt idx="53">
                  <c:v>1.0000000000000001E-9</c:v>
                </c:pt>
              </c:numCache>
            </c:numRef>
          </c:yVal>
          <c:smooth val="1"/>
          <c:extLst xmlns:c16r2="http://schemas.microsoft.com/office/drawing/2015/06/chart">
            <c:ext xmlns:c16="http://schemas.microsoft.com/office/drawing/2014/chart" uri="{C3380CC4-5D6E-409C-BE32-E72D297353CC}">
              <c16:uniqueId val="{00000000-CD9C-4A09-BC35-D2D1FA295D6D}"/>
            </c:ext>
          </c:extLst>
        </c:ser>
        <c:dLbls>
          <c:showLegendKey val="0"/>
          <c:showVal val="0"/>
          <c:showCatName val="0"/>
          <c:showSerName val="0"/>
          <c:showPercent val="0"/>
          <c:showBubbleSize val="0"/>
        </c:dLbls>
        <c:axId val="221474816"/>
        <c:axId val="221476736"/>
      </c:scatterChart>
      <c:valAx>
        <c:axId val="221474816"/>
        <c:scaling>
          <c:orientation val="minMax"/>
        </c:scaling>
        <c:delete val="0"/>
        <c:axPos val="b"/>
        <c:title>
          <c:tx>
            <c:rich>
              <a:bodyPr/>
              <a:lstStyle/>
              <a:p>
                <a:pPr>
                  <a:defRPr/>
                </a:pPr>
                <a:r>
                  <a:rPr lang="en-US" i="1"/>
                  <a:t>l </a:t>
                </a:r>
                <a:r>
                  <a:rPr lang="en-US"/>
                  <a:t>(m)</a:t>
                </a:r>
              </a:p>
            </c:rich>
          </c:tx>
          <c:overlay val="0"/>
        </c:title>
        <c:numFmt formatCode="General" sourceLinked="1"/>
        <c:majorTickMark val="out"/>
        <c:minorTickMark val="none"/>
        <c:tickLblPos val="nextTo"/>
        <c:crossAx val="221476736"/>
        <c:crosses val="autoZero"/>
        <c:crossBetween val="midCat"/>
      </c:valAx>
      <c:valAx>
        <c:axId val="221476736"/>
        <c:scaling>
          <c:orientation val="minMax"/>
        </c:scaling>
        <c:delete val="0"/>
        <c:axPos val="l"/>
        <c:majorGridlines/>
        <c:title>
          <c:tx>
            <c:rich>
              <a:bodyPr rot="0" vert="horz"/>
              <a:lstStyle/>
              <a:p>
                <a:pPr>
                  <a:defRPr/>
                </a:pPr>
                <a:r>
                  <a:rPr lang="en-US"/>
                  <a:t>1/R (m</a:t>
                </a:r>
                <a:r>
                  <a:rPr lang="en-US" baseline="30000"/>
                  <a:t>-1</a:t>
                </a:r>
                <a:r>
                  <a:rPr lang="en-US"/>
                  <a:t>)</a:t>
                </a:r>
              </a:p>
            </c:rich>
          </c:tx>
          <c:overlay val="0"/>
        </c:title>
        <c:numFmt formatCode="General" sourceLinked="1"/>
        <c:majorTickMark val="out"/>
        <c:minorTickMark val="none"/>
        <c:tickLblPos val="nextTo"/>
        <c:crossAx val="221474816"/>
        <c:crosses val="autoZero"/>
        <c:crossBetween val="midCat"/>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58A4418F1948BC85CB61E2688A06E2"/>
        <w:category>
          <w:name w:val="Umum"/>
          <w:gallery w:val="placeholder"/>
        </w:category>
        <w:types>
          <w:type w:val="bbPlcHdr"/>
        </w:types>
        <w:behaviors>
          <w:behavior w:val="content"/>
        </w:behaviors>
        <w:guid w:val="{42C7A3F3-6004-4041-A420-BE0B71959DCB}"/>
      </w:docPartPr>
      <w:docPartBody>
        <w:p w:rsidR="00DA60FB" w:rsidRDefault="00431E8F" w:rsidP="006A2F03">
          <w:pPr>
            <w:pStyle w:val="C558A4418F1948BC85CB61E2688A06E2"/>
          </w:pPr>
          <w:r>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0B"/>
    <w:rsid w:val="00032245"/>
    <w:rsid w:val="000973F5"/>
    <w:rsid w:val="000E295A"/>
    <w:rsid w:val="00111CC3"/>
    <w:rsid w:val="00151224"/>
    <w:rsid w:val="0017716B"/>
    <w:rsid w:val="00185DA4"/>
    <w:rsid w:val="001B28FE"/>
    <w:rsid w:val="001E7ED6"/>
    <w:rsid w:val="001F74F3"/>
    <w:rsid w:val="00217104"/>
    <w:rsid w:val="00246585"/>
    <w:rsid w:val="00287B94"/>
    <w:rsid w:val="00295F0F"/>
    <w:rsid w:val="002B6C3A"/>
    <w:rsid w:val="002E0F37"/>
    <w:rsid w:val="002E2A30"/>
    <w:rsid w:val="002E671F"/>
    <w:rsid w:val="00333CE8"/>
    <w:rsid w:val="003400FD"/>
    <w:rsid w:val="00344831"/>
    <w:rsid w:val="00345D05"/>
    <w:rsid w:val="00346C9C"/>
    <w:rsid w:val="00351E01"/>
    <w:rsid w:val="00363FBE"/>
    <w:rsid w:val="003970C6"/>
    <w:rsid w:val="003A1276"/>
    <w:rsid w:val="003C4D3C"/>
    <w:rsid w:val="003F7A9D"/>
    <w:rsid w:val="00425C09"/>
    <w:rsid w:val="00431E8F"/>
    <w:rsid w:val="004429DB"/>
    <w:rsid w:val="0045003E"/>
    <w:rsid w:val="00457CBA"/>
    <w:rsid w:val="004718B1"/>
    <w:rsid w:val="00495819"/>
    <w:rsid w:val="004A0EB2"/>
    <w:rsid w:val="004E7BA8"/>
    <w:rsid w:val="00500D59"/>
    <w:rsid w:val="00510B02"/>
    <w:rsid w:val="00556347"/>
    <w:rsid w:val="005A72D3"/>
    <w:rsid w:val="005B3A07"/>
    <w:rsid w:val="005C16F0"/>
    <w:rsid w:val="005E07F9"/>
    <w:rsid w:val="006A2F03"/>
    <w:rsid w:val="006E65F4"/>
    <w:rsid w:val="00704E41"/>
    <w:rsid w:val="00707E0B"/>
    <w:rsid w:val="00717553"/>
    <w:rsid w:val="00722BA8"/>
    <w:rsid w:val="00725A78"/>
    <w:rsid w:val="00743462"/>
    <w:rsid w:val="00754E2C"/>
    <w:rsid w:val="007B5A47"/>
    <w:rsid w:val="007E174A"/>
    <w:rsid w:val="007F33DA"/>
    <w:rsid w:val="0082630D"/>
    <w:rsid w:val="00833E03"/>
    <w:rsid w:val="008431B3"/>
    <w:rsid w:val="008866F3"/>
    <w:rsid w:val="008B5B21"/>
    <w:rsid w:val="008E0699"/>
    <w:rsid w:val="009119E7"/>
    <w:rsid w:val="00922C74"/>
    <w:rsid w:val="00976C8F"/>
    <w:rsid w:val="00984848"/>
    <w:rsid w:val="0099475B"/>
    <w:rsid w:val="009A0029"/>
    <w:rsid w:val="009D077C"/>
    <w:rsid w:val="009E1024"/>
    <w:rsid w:val="00A05201"/>
    <w:rsid w:val="00A40B39"/>
    <w:rsid w:val="00AB0409"/>
    <w:rsid w:val="00AB251F"/>
    <w:rsid w:val="00AC7581"/>
    <w:rsid w:val="00B77324"/>
    <w:rsid w:val="00B87382"/>
    <w:rsid w:val="00BC4D1B"/>
    <w:rsid w:val="00BF1334"/>
    <w:rsid w:val="00C0200D"/>
    <w:rsid w:val="00C3258F"/>
    <w:rsid w:val="00C370C6"/>
    <w:rsid w:val="00C66CE4"/>
    <w:rsid w:val="00C74EE8"/>
    <w:rsid w:val="00CD5699"/>
    <w:rsid w:val="00CE1568"/>
    <w:rsid w:val="00D07EB9"/>
    <w:rsid w:val="00D15F94"/>
    <w:rsid w:val="00D2099C"/>
    <w:rsid w:val="00D87A1F"/>
    <w:rsid w:val="00DA60FB"/>
    <w:rsid w:val="00DA658A"/>
    <w:rsid w:val="00DA72CC"/>
    <w:rsid w:val="00DB58FF"/>
    <w:rsid w:val="00DD6BD9"/>
    <w:rsid w:val="00DF3E0C"/>
    <w:rsid w:val="00E447BF"/>
    <w:rsid w:val="00E538F5"/>
    <w:rsid w:val="00E5434C"/>
    <w:rsid w:val="00E5679C"/>
    <w:rsid w:val="00E70951"/>
    <w:rsid w:val="00EA257B"/>
    <w:rsid w:val="00EC568E"/>
    <w:rsid w:val="00ED3174"/>
    <w:rsid w:val="00EE08C6"/>
    <w:rsid w:val="00EE3B2E"/>
    <w:rsid w:val="00FE68C7"/>
    <w:rsid w:val="00FF6E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7BF"/>
    <w:rPr>
      <w:color w:val="808080"/>
    </w:rPr>
  </w:style>
  <w:style w:type="paragraph" w:customStyle="1" w:styleId="C558A4418F1948BC85CB61E2688A06E2">
    <w:name w:val="C558A4418F1948BC85CB61E2688A06E2"/>
    <w:rsid w:val="006A2F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7BF"/>
    <w:rPr>
      <w:color w:val="808080"/>
    </w:rPr>
  </w:style>
  <w:style w:type="paragraph" w:customStyle="1" w:styleId="C558A4418F1948BC85CB61E2688A06E2">
    <w:name w:val="C558A4418F1948BC85CB61E2688A06E2"/>
    <w:rsid w:val="006A2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5002D-CD33-4CF5-AF04-90676D47A10A}">
  <we:reference id="wa104382081" version="1.55.1.0" store="en-US" storeType="omex"/>
  <we:alternateReferences>
    <we:reference id="wa104382081" version="1.55.1.0" store="en-US" storeType="omex"/>
  </we:alternateReferences>
  <we:properties>
    <we:property name="MENDELEY_CITATIONS" value="[{&quot;citationID&quot;:&quot;MENDELEY_CITATION_d3e729ff-2e9a-48f3-9a45-6073d2d61699&quot;,&quot;properties&quot;:{&quot;noteIndex&quot;:0},&quot;isEdited&quot;:false,&quot;manualOverride&quot;:{&quot;isManuallyOverridden&quot;:false,&quot;citeprocText&quot;:&quot;[1], [2]&quot;,&quot;manualOverrideText&quot;:&quot;&quot;},&quot;citationTag&quot;:&quot;MENDELEY_CITATION_v3_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&quot;,&quot;citationItems&quot;:[{&quot;id&quot;:&quot;28c402d5-bf72-3f6c-8c8e-33c4ad7ff001&quot;,&quot;itemData&quot;:{&quot;type&quot;:&quot;article-journal&quot;,&quot;id&quot;:&quot;28c402d5-bf72-3f6c-8c8e-33c4ad7ff001&quot;,&quot;title&quot;:&quot;Electrodynamics of Continuous Media&quot;,&quot;author&quot;:[{&quot;family&quot;:&quot;Landau&quot;,&quot;given&quot;:&quot;L.D.&quot;,&quot;parse-names&quot;:false,&quot;dropping-particle&quot;:&quot;&quot;,&quot;non-dropping-particle&quot;:&quot;&quot;},{&quot;family&quot;:&quot;Lifshitz&quot;,&quot;given&quot;:&quot;E.M.&quot;,&quot;parse-names&quot;:false,&quot;dropping-particle&quot;:&quot;&quot;,&quot;non-dropping-particle&quot;:&quot;&quot;}],&quot;issued&quot;:{&quot;date-parts&quot;:[[1984]]},&quot;container-title-short&quot;:&quot;&quot;},&quot;isTemporary&quot;:false},{&quot;id&quot;:&quot;b04cec53-ee1d-3eae-958a-289918476594&quot;,&quot;itemData&quot;:{&quot;type&quot;:&quot;article-journal&quot;,&quot;id&quot;:&quot;b04cec53-ee1d-3eae-958a-289918476594&quot;,&quot;title&quot;:&quot;Optics&quot;,&quot;author&quot;:[{&quot;family&quot;:&quot;Hecht&quot;,&quot;given&quot;:&quot;E&quot;,&quot;parse-names&quot;:false,&quot;dropping-particle&quot;:&quot;&quot;,&quot;non-dropping-particle&quot;:&quot;&quot;}],&quot;issued&quot;:{&quot;date-parts&quot;:[[2002]]},&quot;container-title-short&quot;:&quot;&quot;},&quot;isTemporary&quot;:false}]},{&quot;citationID&quot;:&quot;MENDELEY_CITATION_ec22c741-ff6d-4e87-b250-e18f298668bb&quot;,&quot;properties&quot;:{&quot;noteIndex&quot;:0},&quot;isEdited&quot;:false,&quot;manualOverride&quot;:{&quot;isManuallyOverridden&quot;:false,&quot;citeprocText&quot;:&quot;[3]&quot;,&quot;manualOverrideText&quot;:&quot;&quot;},&quot;citationTag&quot;:&quot;MENDELEY_CITATION_v3_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&quot;,&quot;citationItems&quot;:[{&quot;id&quot;:&quot;0ebeaf38-c434-33af-b86e-cf08630deced&quot;,&quot;itemData&quot;:{&quot;type&quot;:&quot;article-journal&quot;,&quot;id&quot;:&quot;0ebeaf38-c434-33af-b86e-cf08630deced&quot;,&quot;title&quot;:&quot;Methodological derivation of the eikonal equation&quot;,&quot;author&quot;:[{&quot;family&quot;:&quot;Fedorov&quot;,&quot;given&quot;:&quot;Arseny&quot;,&quot;parse-names&quot;:false,&quot;dropping-particle&quot;:&quot;V.&quot;,&quot;non-dropping-particle&quot;:&quot;&quot;},{&quot;family&quot;:&quot;Stepa&quot;,&quot;given&quot;:&quot;Christina A.&quot;,&quot;parse-names&quot;:false,&quot;dropping-particle&quot;:&quot;&quot;,&quot;non-dropping-particle&quot;:&quot;&quot;},{&quot;family&quot;:&quot;Korolkova&quot;,&quot;given&quot;:&quot;Anna&quot;,&quot;parse-names&quot;:false,&quot;dropping-particle&quot;:&quot;V.&quot;,&quot;non-dropping-particle&quot;:&quot;&quot;},{&quot;family&quot;:&quot;Gevorkyan&quot;,&quot;given&quot;:&quot;Migran N.&quot;,&quot;parse-names&quot;:false,&quot;dropping-particle&quot;:&quot;&quot;,&quot;non-dropping-particle&quot;:&quot;&quot;},{&quot;family&quot;:&quot;Kulyabov&quot;,&quot;given&quot;:&quot;Dmitry S.&quot;,&quot;parse-names&quot;:false,&quot;dropping-particle&quot;:&quot;&quot;,&quot;non-dropping-particle&quot;:&quot;&quot;}],&quot;container-title&quot;:&quot;Discrete and Continuous Models and Applied Computational Science&quot;,&quot;DOI&quot;:&quot;10.22363/2658-4670-2023-31-4-399-418&quot;,&quot;ISSN&quot;:&quot;26587149&quot;,&quot;issued&quot;:{&quot;date-parts&quot;:[[2023]]},&quot;page&quot;:&quot;399-418&quot;,&quot;abstract&quot;:&quot;Usually, when working with the eikonal equation, reference is made to its derivation in the monograph by Born and Wolf. The derivation of this equation was done rather carelessly. Understanding this derivation requires a certain number of implicit assumptions. For a better understanding of the eikonal approximation and for methodological purposes, the authors decided to repeat the derivation of the eikonal equation, explicating all possible assumptions. Methodically, the following algorithm for deriving the eikonal equation is proposed. The wave equation is derived from Maxwell’s equation. In this case, all conditions are explicitly introduced under which it is possible to do this. Further, from the wave equation, the transition to the Helmholtz equation is carried out. From the Helmholtz equation, with the application of certain assumptions, a transition is made to the eikonal equation. After analyzing all the assumptions and steps, the transition from the Maxwell’s equations to the eikonal equation is actually implemented. When deriving the eikonal equation, several formalisms are used. The standard formalism of vector analysis is used as the first formalism. Maxwell’s equations and the eikonal equation are written as three-dimensional vectors. After that, both the Maxwell’s equations and the eikonal equation use the covariant 4-dimensional formalism. The result of the work is a methodically consistent description of the eikonal equation.&quot;,&quot;publisher&quot;:&quot;Peoples' Friendship University of Russia&quot;,&quot;issue&quot;:&quot;4&quot;,&quot;volume&quot;:&quot;31&quot;,&quot;container-title-short&quot;:&quot;&quot;},&quot;isTemporary&quot;:false,&quot;suppress-author&quot;:false,&quot;composite&quot;:false,&quot;author-only&quot;:false}]},{&quot;citationID&quot;:&quot;MENDELEY_CITATION_8a6d2105-daea-45b2-98e0-d6452d722104&quot;,&quot;properties&quot;:{&quot;noteIndex&quot;:0},&quot;isEdited&quot;:false,&quot;manualOverride&quot;:{&quot;isManuallyOverridden&quot;:false,&quot;citeprocText&quot;:&quot;[4]&quot;,&quot;manualOverrideText&quot;:&quot;&quot;},&quot;citationTag&quot;:&quot;MENDELEY_CITATION_v3_eyJjaXRhdGlvbklEIjoiTUVOREVMRVlfQ0lUQVRJT05fOGE2ZDIxMDUtZGFlYS00NWIyLTk4ZTAtZDY0NTJkNzIyMTA0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X1dfQ==&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citationID&quot;:&quot;MENDELEY_CITATION_cfca9163-67d2-43ad-8f45-451ea80abede&quot;,&quot;properties&quot;:{&quot;noteIndex&quot;:0},&quot;isEdited&quot;:false,&quot;manualOverride&quot;:{&quot;isManuallyOverridden&quot;:false,&quot;citeprocText&quot;:&quot;[5]&quot;,&quot;manualOverrideText&quot;:&quot;&quot;},&quot;citationTag&quot;:&quot;MENDELEY_CITATION_v3_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&quot;,&quot;citationItems&quot;:[{&quot;id&quot;:&quot;a5e0afdf-60d1-333e-a68e-f6c3bd23e22c&quot;,&quot;itemData&quot;:{&quot;type&quot;:&quot;article-journal&quot;,&quot;id&quot;:&quot;a5e0afdf-60d1-333e-a68e-f6c3bd23e22c&quot;,&quot;title&quot;:&quot;Gauge field optics with anisotropic media&quot;,&quot;author&quot;:[{&quot;family&quot;:&quot;Liu&quot;,&quot;given&quot;:&quot;Fu&quot;,&quot;parse-names&quot;:false,&quot;dropping-particle&quot;:&quot;&quot;,&quot;non-dropping-particle&quot;:&quot;&quot;},{&quot;family&quot;:&quot;Li&quot;,&quot;given&quot;:&quot;Jensen&quot;,&quot;parse-names&quot;:false,&quot;dropping-particle&quot;:&quot;&quot;,&quot;non-dropping-particle&quot;:&quot;&quot;}],&quot;container-title&quot;:&quot;Physical Review Letters&quot;,&quot;container-title-short&quot;:&quot;Phys Rev Lett&quot;,&quot;DOI&quot;:&quot;10.1103/PhysRevLett.114.103902&quot;,&quot;ISSN&quot;:&quot;10797114&quot;,&quot;issued&quot;:{&quot;date-parts&quot;:[[2015,3,10]]},&quot;abstract&quot;:&quot;By considering gauge transformations on the macroscopic Maxwell's equations, a two-dimensional gauge field, with its pseudomagnetic field in the real space, is identified as tilted anisotropy in the constitutive parameters. We show that the optical spin Hall effect with broadband response and one-way edge states become possible simply by using anisotropic media. The proposed gauge field also allows us to obtain unidirectional propagation for a particular pseudospin based on the Aharonov-Bohm effect. Our approach will be useful in spoof magneto-optics with arbitrary magnetic fields mimicked by metamaterials with subwavelength unit cells. It also serves as a generic way to design polarization-dependent devices.&quot;,&quot;publisher&quot;:&quot;American Physical Society&quot;,&quot;issue&quot;:&quot;10&quot;,&quot;volume&quot;:&quot;114&quot;},&quot;isTemporary&quot;:false,&quot;suppress-author&quot;:false,&quot;composite&quot;:false,&quot;author-only&quot;:false}]},{&quot;citationID&quot;:&quot;MENDELEY_CITATION_01b5ee95-14a8-4c7f-83e3-532e56d1db24&quot;,&quot;properties&quot;:{&quot;noteIndex&quot;:0},&quot;isEdited&quot;:false,&quot;manualOverride&quot;:{&quot;isManuallyOverridden&quot;:false,&quot;citeprocText&quot;:&quot;[6]&quot;,&quot;manualOverrideText&quot;:&quot;&quot;},&quot;citationTag&quot;:&quot;MENDELEY_CITATION_v3_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&quot;,&quot;citationItems&quot;:[{&quot;id&quot;:&quot;f523d6cd-54ca-3777-aff7-e29526fa5798&quot;,&quot;itemData&quot;:{&quot;type&quot;:&quot;article-journal&quot;,&quot;id&quot;:&quot;f523d6cd-54ca-3777-aff7-e29526fa5798&quot;,&quot;title&quot;:&quot;Lagrangian-Hamiltonian formulation of paraxial optics and applications: Study of gauge symmetries and the optical spin Hall effect&quot;,&quot;author&quot;:[{&quot;family&quot;:&quot;Dartora&quot;,&quot;given&quot;:&quot;C. A.&quot;,&quot;parse-names&quot;:false,&quot;dropping-particle&quot;:&quot;&quot;,&quot;non-dropping-particle&quot;:&quot;&quot;},{&quot;family&quot;:&quot;Cabrera&quot;,&quot;given&quot;:&quot;G. G.&quot;,&quot;parse-names&quot;:false,&quot;dropping-particle&quot;:&quot;&quot;,&quot;non-dropping-particle&quot;:&quot;&quot;},{&quot;family&quot;:&quot;Nobrega&quot;,&quot;given&quot;:&quot;K. Z.&quot;,&quot;parse-names&quot;:false,&quot;dropping-particle&quot;:&quot;&quot;,&quot;non-dropping-particle&quot;:&quot;&quot;},{&quot;family&quot;:&quot;Montagner&quot;,&quot;given&quot;:&quot;V. F.&quot;,&quot;parse-names&quot;:false,&quot;dropping-particle&quot;:&quot;&quot;,&quot;non-dropping-particle&quot;:&quot;&quot;},{&quot;family&quot;:&quot;Matielli&quot;,&quot;given&quot;:&quot;Marina H.K.&quot;,&quot;parse-names&quot;:false,&quot;dropping-particle&quot;:&quot;&quot;,&quot;non-dropping-particle&quot;:&quot;&quot;},{&quot;family&quot;:&quot;Campos&quot;,&quot;given&quot;:&quot;Fillipi Klos Rodrigues&quot;,&quot;parse-names&quot;:false,&quot;dropping-particle&quot;:&quot;&quot;,&quot;non-dropping-particle&quot;:&quot;De&quot;},{&quot;family&quot;:&quot;Filho&quot;,&quot;given&quot;:&quot;Horacio Tertuliano S.&quot;,&quot;parse-names&quot;:false,&quot;dropping-particle&quot;:&quot;&quot;,&quot;non-dropping-particle&quot;:&quot;&quot;}],&quot;container-title&quot;:&quot;Physical Review A - Atomic, Molecular, and Optical Physics&quot;,&quot;DOI&quot;:&quot;10.1103/PhysRevA.83.012110&quot;,&quot;ISSN&quot;:&quot;10502947&quot;,&quot;issued&quot;:{&quot;date-parts&quot;:[[2011,1,31]]},&quot;abstract&quot;:&quot;In the context of the paraxial regime, usually valid for optical frequencies and also in the microwave spectrum of guided waves, the propagation of electromagnetic fields can be analyzed through a paraxial wave equation, which is analogous to the nonrelativistic Schrödinger equation of quantum mechanics but replacing time t with spatial coordinate z. Considering that, here it is shown that for lossless media in optical frequencies it is possible to construct a Lagrangian operator with an one-to-one correspondence with nonrelativistic quantum mechanics, which allows someone to use the same mathematical methods and techniques for solving problems. To demonstrate that, we explore a few applications in optics with increasing levels of complexity. In the spirit of a Hamiltonian formulation, the ray-tracing trajectories of geometric optics in paraxial regime are obtained in a clear manner. Following that, the gauge symmetries of the optical-field Lagrangian density is discussed in a detailed way, leading to the general form of the interaction Hamiltonian. Through the use of perturbation theory, we discuss a classical analog for a quantum not gate, making use of mode coupling in an isotropic chiral medium. At last, we explore the optical spin Hall effect and its possible applications using an effective geometric optics equation derived from an interaction Hamiltonian for the optical fields. We also predict within the framework of paraxial optics a spin Hall effect of light induced by gravitational fields. © 2011 American Physical Society.&quot;,&quot;issue&quot;:&quot;1&quot;,&quot;volume&quot;:&quot;83&quot;,&quot;container-title-short&quot;:&quot;Phys Rev A&quot;},&quot;isTemporary&quot;:false}]},{&quot;citationID&quot;:&quot;MENDELEY_CITATION_114f07d7-ed94-4fdb-9a8e-0f19ee509bed&quot;,&quot;properties&quot;:{&quot;noteIndex&quot;:0},&quot;isEdited&quot;:false,&quot;manualOverride&quot;:{&quot;isManuallyOverridden&quot;:false,&quot;citeprocText&quot;:&quot;[7]&quot;,&quot;manualOverrideText&quot;:&quot;&quot;},&quot;citationTag&quot;:&quot;MENDELEY_CITATION_v3_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&quot;,&quot;citationItems&quot;:[{&quot;id&quot;:&quot;4816c6ec-98c4-3962-a6e6-9baa067767ef&quot;,&quot;itemData&quot;:{&quot;type&quot;:&quot;article-journal&quot;,&quot;id&quot;:&quot;4816c6ec-98c4-3962-a6e6-9baa067767ef&quot;,&quot;title&quot;:&quot;Unifying Geometrical Representations of Gauge Theory&quot;,&quot;author&quot;:[{&quot;family&quot;:&quot;Alsid&quot;,&quot;given&quot;:&quot;Scott&quot;,&quot;parse-names&quot;:false,&quot;dropping-particle&quot;:&quot;&quot;,&quot;non-dropping-particle&quot;:&quot;&quot;},{&quot;family&quot;:&quot;Serna&quot;,&quot;given&quot;:&quot;Mario&quot;,&quot;parse-names&quot;:false,&quot;dropping-particle&quot;:&quot;&quot;,&quot;non-dropping-particle&quot;:&quot;&quot;}],&quot;container-title&quot;:&quot;Foundations of Physics&quot;,&quot;container-title-short&quot;:&quot;Found Phys&quot;,&quot;DOI&quot;:&quot;10.1007/s10701-014-9841-x&quot;,&quot;ISSN&quot;:&quot;15729516&quot;,&quot;issued&quot;:{&quot;date-parts&quot;:[[2015,1,17]]},&quot;page&quot;:&quot;75-103&quot;,&quot;abstract&quot;:&quot;We unify three approaches within the vast body of gauge-theory research that have independently developed distinct representations of a geometrical surface-like structure underlying the vector-potential. The three approaches that we unify are: those who use the compactified dimensions of Kaluza–Klein theory, those who use Grassmannian models (also called gauge theory embedding or $$CP^{N-1}$$CPN-1 models) to represent gauge fields, and those who use a hidden spatial metric to replace the gauge fields. In this paper we identify a correspondence between the geometrical representations of the three schools. Each school was mostly independently developed, does not compete with other schools, and attempts to isolate the gauge-invariant geometrical surface-like structures that are responsible for the resulting physics. By providing a mapping between geometrical representations, we hope physicists can now isolate representation-dependent physics from gauge-invariant physical results and share results between each school. We provide visual examples of the geometrical relationships between each school for $$U(1)$$U(1) electric and magnetic fields. We highlight a first new result: in all three representations a static electric field (electric field from a fixed ring of charge or a sphere of charge) has a hidden gauge-invariant time dependent surface that is underlying the vector potential.&quot;,&quot;publisher&quot;:&quot;Kluwer Academic Publishers&quot;,&quot;issue&quot;:&quot;1&quot;,&quot;volume&quot;:&quot;45&quot;},&quot;isTemporary&quot;:false,&quot;suppress-author&quot;:false,&quot;composite&quot;:false,&quot;author-only&quot;:false}]},{&quot;citationID&quot;:&quot;MENDELEY_CITATION_b98ce3a2-f443-4c77-a713-e5b21b918e42&quot;,&quot;properties&quot;:{&quot;noteIndex&quot;:0},&quot;isEdited&quot;:false,&quot;manualOverride&quot;:{&quot;isManuallyOverridden&quot;:false,&quot;citeprocText&quot;:&quot;[8]&quot;,&quot;manualOverrideText&quot;:&quot;&quot;},&quot;citationTag&quot;:&quot;MENDELEY_CITATION_v3_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&quot;,&quot;citationItems&quot;:[{&quot;id&quot;:&quot;b423ad15-e765-3665-a0c4-5a1778948171&quot;,&quot;itemData&quot;:{&quot;type&quot;:&quot;article-journal&quot;,&quot;id&quot;:&quot;b423ad15-e765-3665-a0c4-5a1778948171&quot;,&quot;title&quot;:&quot;Gauge Theory in a Vacuum Space-time&quot;,&quot;author&quot;:[{&quot;family&quot;:&quot;Hadi&quot;,&quot;given&quot;:&quot;Miftachul&quot;,&quot;parse-names&quot;:false,&quot;dropping-particle&quot;:&quot;&quot;,&quot;non-dropping-particle&quot;:&quot;&quot;},{&quot;family&quot;:&quot;Muliyono&quot;,&quot;given&quot;:&quot;Suhadi&quot;,&quot;parse-names&quot;:false,&quot;dropping-particle&quot;:&quot;&quot;,&quot;non-dropping-particle&quot;:&quot;&quot;}],&quot;container-title&quot;:&quot;Indonesian Physical Review&quot;,&quot;DOI&quot;:&quot;10.29303/ip&quot;,&quot;ISSN&quot;:&quot;2614-7904&quot;,&quot;URL&quot;:&quot;https://doi.org/10.29303/ip&quot;,&quot;issued&quot;:{&quot;date-parts&quot;:[[2024]]},&quot;page&quot;:&quot;143-151&quot;,&quot;abstract&quot;:&quot;https://doi.org/10.29303/ip r.v7i1.278. As a consequence that geometrical optics (the eikonal equation) can be derived from Maxwell's equations and Maxwell's theory is nothing but an Abelian U(1) gauge theory, we propose that geometrical optics could also be treated as an Abelian U(1) gauge theory. We formulate geometrical optics as an Abelian U(1) gauge theory in a (3+1)-dimensional vacuum space-time as an approximation of the weak field. We show the explicit form of the phase, the gauge potential, and the field strength tensor related to the refractive index. We calculate numerically the refractive index and the magnetic field using the suitable parameters that we choose to mimic the real condition of nature. We obtain (without unit) the values of the refractive index í µí±(í µí± ⃗)=1.0001 to represent a vacuum space-time and the amplitude ρ = 0.55853 related to magnitude of the magnetic field |í µí°µ ⃗ ⃗⃗ | = 0.10452 to represent the weak field. The view of geometrical optics as gauge theory could be generalized or related to topological field theory where geometrical optics could have a topological structure in the case of the weak field.&quot;,&quot;issue&quot;:&quot;1&quot;,&quot;volume&quot;:&quot;7&quot;,&quot;container-title-short&quot;:&quot;&quot;},&quot;isTemporary&quot;:false,&quot;suppress-author&quot;:false,&quot;composite&quot;:false,&quot;author-only&quot;:false}]},{&quot;citationID&quot;:&quot;MENDELEY_CITATION_4f6a3ba1-17cf-4aff-84fa-fabf4165bfe8&quot;,&quot;properties&quot;:{&quot;noteIndex&quot;:0},&quot;isEdited&quot;:false,&quot;manualOverride&quot;:{&quot;isManuallyOverridden&quot;:false,&quot;citeprocText&quot;:&quot;[9]&quot;,&quot;manualOverrideText&quot;:&quot;&quot;},&quot;citationTag&quot;:&quot;MENDELEY_CITATION_v3_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&quot;,&quot;citationItems&quot;:[{&quot;id&quot;:&quot;52249775-1246-3be8-85b2-f52af90cc795&quot;,&quot;itemData&quot;:{&quot;type&quot;:&quot;report&quot;,&quot;id&quot;:&quot;52249775-1246-3be8-85b2-f52af90cc795&quot;,&quot;title&quot;:&quot;The Quantum Theory of Fields Volume I Foundations&quot;,&quot;author&quot;:[{&quot;family&quot;:&quot;Weinberg&quot;,&quot;given&quot;:&quot;Steven&quot;,&quot;parse-names&quot;:false,&quot;dropping-particle&quot;:&quot;&quot;,&quot;non-dropping-particle&quot;:&quot;&quot;}],&quot;issued&quot;:{&quot;date-parts&quot;:[[1995]]},&quot;container-title-short&quot;:&quot;&quot;},&quot;isTemporary&quot;:false,&quot;suppress-author&quot;:false,&quot;composite&quot;:false,&quot;author-only&quot;:false}]},{&quot;citationID&quot;:&quot;MENDELEY_CITATION_53c437d3-41f5-4e51-b406-5e022cdcf50e&quot;,&quot;properties&quot;:{&quot;noteIndex&quot;:0},&quot;isEdited&quot;:false,&quot;manualOverride&quot;:{&quot;isManuallyOverridden&quot;:false,&quot;citeprocText&quot;:&quot;[10]&quot;,&quot;manualOverrideText&quot;:&quot;&quot;},&quot;citationTag&quot;:&quot;MENDELEY_CITATION_v3_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&quot;,&quot;citationItems&quot;:[{&quot;id&quot;:&quot;4d7b9d90-7b05-3174-8235-d52efb191887&quot;,&quot;itemData&quot;:{&quot;type&quot;:&quot;report&quot;,&quot;id&quot;:&quot;4d7b9d90-7b05-3174-8235-d52efb191887&quot;,&quot;title&quot;:&quot;Gauge Theories Particle Physics, VOLUME 1 From Relativistic Quantum Mechanics to QED&quot;,&quot;author&quot;:[{&quot;family&quot;:&quot;Aitchison&quot;,&quot;given&quot;:&quot;Ian JR&quot;,&quot;parse-names&quot;:false,&quot;dropping-particle&quot;:&quot;&quot;,&quot;non-dropping-particle&quot;:&quot;&quot;},{&quot;family&quot;:&quot;Hey&quot;,&quot;given&quot;:&quot;Anthony JG&quot;,&quot;parse-names&quot;:false,&quot;dropping-particle&quot;:&quot;&quot;,&quot;non-dropping-particle&quot;:&quot;&quot;}],&quot;issued&quot;:{&quot;date-parts&quot;:[[2013]]},&quot;container-title-short&quot;:&quot;&quot;},&quot;isTemporary&quot;:false,&quot;suppress-author&quot;:false,&quot;composite&quot;:false,&quot;author-only&quot;:false}]},{&quot;citationID&quot;:&quot;MENDELEY_CITATION_2f41203d-de4e-4ee3-a28b-f4a56d03a31b&quot;,&quot;properties&quot;:{&quot;noteIndex&quot;:0},&quot;isEdited&quot;:false,&quot;manualOverride&quot;:{&quot;isManuallyOverridden&quot;:false,&quot;citeprocText&quot;:&quot;[11]&quot;,&quot;manualOverrideText&quot;:&quot;&quot;},&quot;citationTag&quot;:&quot;MENDELEY_CITATION_v3_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&quot;,&quot;citationItems&quot;:[{&quot;id&quot;:&quot;112c7aec-6feb-3af2-b53d-7edaa39461fb&quot;,&quot;itemData&quot;:{&quot;type&quot;:&quot;report&quot;,&quot;id&quot;:&quot;112c7aec-6feb-3af2-b53d-7edaa39461fb&quot;,&quot;title&quot;:&quot;Eikonal Approximation&quot;,&quot;author&quot;:[{&quot;family&quot;:&quot;Shajesh&quot;,&quot;given&quot;:&quot;K&quot;,&quot;parse-names&quot;:false,&quot;dropping-particle&quot;:&quot;V&quot;,&quot;non-dropping-particle&quot;:&quot;&quot;}]},&quot;isTemporary&quot;:false,&quot;suppress-author&quot;:false,&quot;composite&quot;:false,&quot;author-only&quot;:false}]},{&quot;citationID&quot;:&quot;MENDELEY_CITATION_3fb1c3ca-9262-48da-9154-a71a781a6955&quot;,&quot;properties&quot;:{&quot;noteIndex&quot;:0},&quot;isEdited&quot;:false,&quot;manualOverride&quot;:{&quot;isManuallyOverridden&quot;:false,&quot;citeprocText&quot;:&quot;[12]&quot;,&quot;manualOverrideText&quot;:&quot;&quot;},&quot;citationTag&quot;:&quot;MENDELEY_CITATION_v3_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&quot;,&quot;citationItems&quot;:[{&quot;id&quot;:&quot;833b0bfa-9ef1-3eb3-aef0-f3fb4dd8f1c3&quot;,&quot;itemData&quot;:{&quot;type&quot;:&quot;article-journal&quot;,&quot;id&quot;:&quot;833b0bfa-9ef1-3eb3-aef0-f3fb4dd8f1c3&quot;,&quot;title&quot;:&quot;Non-Abelian gauge field optics&quot;,&quot;author&quot;:[{&quot;family&quot;:&quot;Chen&quot;,&quot;given&quot;:&quot;Yuntian&quot;,&quot;parse-names&quot;:false,&quot;dropping-particle&quot;:&quot;&quot;,&quot;non-dropping-particle&quot;:&quot;&quot;},{&quot;family&quot;:&quot;Zhang&quot;,&quot;given&quot;:&quot;Ruo Yang&quot;,&quot;parse-names&quot;:false,&quot;dropping-particle&quot;:&quot;&quot;,&quot;non-dropping-particle&quot;:&quot;&quot;},{&quot;family&quot;:&quot;Xiong&quot;,&quot;given&quot;:&quot;Zhongfei&quot;,&quot;parse-names&quot;:false,&quot;dropping-particle&quot;:&quot;&quot;,&quot;non-dropping-particle&quot;:&quot;&quot;},{&quot;family&quot;:&quot;Hang&quot;,&quot;given&quot;:&quot;Zhi Hong&quot;,&quot;parse-names&quot;:false,&quot;dropping-particle&quot;:&quot;&quot;,&quot;non-dropping-particle&quot;:&quot;&quot;},{&quot;family&quot;:&quot;Li&quot;,&quot;given&quot;:&quot;Jensen&quot;,&quot;parse-names&quot;:false,&quot;dropping-particle&quot;:&quot;&quot;,&quot;non-dropping-particle&quot;:&quot;&quot;},{&quot;family&quot;:&quot;Shen&quot;,&quot;given&quot;:&quot;Jian Qi&quot;,&quot;parse-names&quot;:false,&quot;dropping-particle&quot;:&quot;&quot;,&quot;non-dropping-particle&quot;:&quot;&quot;},{&quot;family&quot;:&quot;Chan&quot;,&quot;given&quot;:&quot;C. T.&quot;,&quot;parse-names&quot;:false,&quot;dropping-particle&quot;:&quot;&quot;,&quot;non-dropping-particle&quot;:&quot;&quot;}],&quot;container-title&quot;:&quot;Nature Communications&quot;,&quot;container-title-short&quot;:&quot;Nat Commun&quot;,&quot;DOI&quot;:&quot;10.1038/s41467-019-10974-8&quot;,&quot;ISSN&quot;:&quot;20411723&quot;,&quot;PMID&quot;:&quot;31311929&quot;,&quot;issued&quot;:{&quot;date-parts&quot;:[[2019,12,1]]},&quot;abstract&quot;:&quot;The concept of gauge field is a cornerstone of modern physics and the synthetic gauge field has emerged as a new way to manipulate particles in many disciplines. In optics, several schemes of Abelian synthetic gauge fields have been proposed. Here, we introduce a new platform for realizing synthetic SU(2) non-Abelian gauge fields acting on two-dimensional optical waves in a wide class of anisotropic materials and discover novel phenomena. We show that a virtual non-Abelian Lorentz force arising from material anisotropy can induce light beams to travel along Zitterbewegung trajectories even in homogeneous media. We further design an optical non-Abelian Aharonov–Bohm system which results in the exotic spin density interference effect. We can extract the Wilson loop of an arbitrary closed optical path from a series of gauge fixed points in the interference fringes. Our scheme offers a new route to study SU(2) gauge field related physics using optics.&quot;,&quot;publisher&quot;:&quot;Nature Publishing Group&quot;,&quot;issue&quot;:&quot;1&quot;,&quot;volume&quot;:&quot;10&quot;},&quot;isTemporary&quot;:false,&quot;suppress-author&quot;:false,&quot;composite&quot;:false,&quot;author-only&quot;:false}]},{&quot;citationID&quot;:&quot;MENDELEY_CITATION_69c2d847-5a78-4e64-8b1a-1580dfcf175a&quot;,&quot;properties&quot;:{&quot;noteIndex&quot;:0},&quot;isEdited&quot;:false,&quot;manualOverride&quot;:{&quot;isManuallyOverridden&quot;:false,&quot;citeprocText&quot;:&quot;[13]&quot;,&quot;manualOverrideText&quot;:&quot;&quot;},&quot;citationTag&quot;:&quot;MENDELEY_CITATION_v3_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&quot;,&quot;citationItems&quot;:[{&quot;id&quot;:&quot;c1f33484-8207-34c9-8264-cb8df6e0ddca&quot;,&quot;itemData&quot;:{&quot;type&quot;:&quot;article-journal&quot;,&quot;id&quot;:&quot;c1f33484-8207-34c9-8264-cb8df6e0ddca&quot;,&quot;title&quot;:&quot;Envelope Dyadic Green's Function for Uniaxial Metamaterials&quot;,&quot;author&quot;:[{&quot;family&quot;:&quot;Maslovski&quot;,&quot;given&quot;:&quot;Stanislav I.&quot;,&quot;parse-names&quot;:false,&quot;dropping-particle&quot;:&quot;&quot;,&quot;non-dropping-particle&quot;:&quot;&quot;},{&quot;family&quot;:&quot;Mariji&quot;,&quot;given&quot;:&quot;Hodjat&quot;,&quot;parse-names&quot;:false,&quot;dropping-particle&quot;:&quot;&quot;,&quot;non-dropping-particle&quot;:&quot;&quot;}],&quot;URL&quot;:&quot;http://arxiv.org/abs/1802.05899&quot;,&quot;issued&quot;:{&quot;date-parts&quot;:[[2018,2,16]]},&quot;abstract&quot;:&quot;Based on the dyadic Green's function (DGF) method, we present a formalism to study the propagation of electromagnetic fields with slowly varying amplitude (EMFSVA) in dispersive anisotropic media with two dyadic constitutive parameters, the dielectric permittivity and the magnetic permeability. We find the matrix elements of the envelope DGFs by applying the formalism for uniaxial anisotropic metamaterials. We present the relations for the velocity of the EMFSVA envelopes which agree with the known definition of the group velocity in dispersive media. We consider examples of propagation of the EMFSVA passing through active and passive media with the Lorentz and the Drude type dispersions, demonstrating beam focusing in hyperbolic media and superluminal propagation in media with inverted population. The results of this paper are applicable to the propagation of modulated electromagnetic fields and slowly varying amplitude fluctuations of such fields through dispersive and dissipative (or active) anisotropic metamaterials. The developed approach can be also used for the analysis of metamaterial-based waveguides, filters, and delay lines.&quot;,&quot;container-title-short&quot;:&quot;&quot;},&quot;isTemporary&quot;:false,&quot;suppress-author&quot;:false,&quot;composite&quot;:false,&quot;author-only&quot;:false}]},{&quot;citationID&quot;:&quot;MENDELEY_CITATION_3985104c-19ac-494c-a440-96dcb7b22494&quot;,&quot;properties&quot;:{&quot;noteIndex&quot;:0},&quot;isEdited&quot;:false,&quot;manualOverride&quot;:{&quot;isManuallyOverridden&quot;:false,&quot;citeprocText&quot;:&quot;[14]&quot;,&quot;manualOverrideText&quot;:&quot;&quot;},&quot;citationTag&quot;:&quot;MENDELEY_CITATION_v3_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&quot;,&quot;citationItems&quot;:[{&quot;id&quot;:&quot;69eee2d6-7a69-3bf1-b3ce-45e8eb333be6&quot;,&quot;itemData&quot;:{&quot;type&quot;:&quot;article-journal&quot;,&quot;id&quot;:&quot;69eee2d6-7a69-3bf1-b3ce-45e8eb333be6&quot;,&quot;title&quot;:&quot;Propagation characteristics of an extremely anisotropic metamaterial loaded helical guide&quot;,&quot;author&quot;:[{&quot;family&quot;:&quot;Sharma&quot;,&quot;given&quot;:&quot;Dushyant K.&quot;,&quot;parse-names&quot;:false,&quot;dropping-particle&quot;:&quot;&quot;,&quot;non-dropping-particle&quot;:&quot;&quot;},{&quot;family&quot;:&quot;Pathak&quot;,&quot;given&quot;:&quot;Surya K.&quot;,&quot;parse-names&quot;:false,&quot;dropping-particle&quot;:&quot;&quot;,&quot;non-dropping-particle&quot;:&quot;&quot;}],&quot;container-title&quot;:&quot;Optics Express&quot;,&quot;container-title-short&quot;:&quot;Opt Express&quot;,&quot;DOI&quot;:&quot;10.1364/oe.24.029521&quot;,&quot;ISSN&quot;:&quot;10944087&quot;,&quot;issued&quot;:{&quot;date-parts&quot;:[[2016,12,26]]},&quot;page&quot;:&quot;29521&quot;,&quot;abstract&quot;:&quot;In this study, we report slow wave propagation characteristics of an\\nextremely anisotropic metamaterial loaded helical guide (EAMLHG). An\\nanalytical expression has been theoretically derived and numerically\\ncomputed to get exact solutions of all possible guided modes of\\npropagation. Anisotropy is defined in terms of positive longitudinal\\npermittivity (epsilon(z) &gt; 0) and negatives transverse permittivity\\nvalue (epsilon(t) &lt; 0). The waveguide supports hybrid (HE) mode\\npropagation and possesses characteristics of backward wave (BW) mode,\\nforward wave (FW) mode, zero-group velocity and mode-degeneracy. The\\nlarge value of effective index of BW mode and mode-degeneracy mechanism\\nleads to slowing and trapping of electromagnetic (EM) wave. Closed-form\\nguided mode energy propagation expressions has been also derived and\\ncomputed which exhibits zero power flow at mode degeneracy point. A\\ncomparative study is also carried out between extremely anisotropic\\nmetamaterial helical waveguide (EAMLHG) and conventional extremely\\nanisotropic metamaterial cylindrical guide (EAMCG), which reveals\\nenhanced slow wave behaviour. Engineering feasible design and analysis\\nis also presented by combining alternate disks of silver and glass as an\\nextremely anisotropic medium which exhibits lossy and dispersive\\nproperties. This type of waveguide can find applications as a filter,\\nphase shifter, and delay lines in microwave to THz applications and, as\\nan optical buffer in optoelectronics applications. (C) 2016 Optical\\nSociety of America&quot;,&quot;publisher&quot;:&quot;Optica Publishing Group&quot;,&quot;issue&quot;:&quot;26&quot;,&quot;volume&quot;:&quot;24&quot;},&quot;isTemporary&quot;:false,&quot;suppress-author&quot;:false,&quot;composite&quot;:false,&quot;author-only&quot;:false}]},{&quot;citationID&quot;:&quot;MENDELEY_CITATION_da25dd5a-b6ed-4b9f-99d0-18e23120680f&quot;,&quot;properties&quot;:{&quot;noteIndex&quot;:0},&quot;isEdited&quot;:false,&quot;manualOverride&quot;:{&quot;isManuallyOverridden&quot;:false,&quot;citeprocText&quot;:&quot;[15]&quot;,&quot;manualOverrideText&quot;:&quot;&quot;},&quot;citationTag&quot;:&quot;MENDELEY_CITATION_v3_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&quot;,&quot;citationItems&quot;:[{&quot;id&quot;:&quot;0f552dff-9489-3682-bb0a-e499961c4ea9&quot;,&quot;itemData&quot;:{&quot;type&quot;:&quot;article-journal&quot;,&quot;id&quot;:&quot;0f552dff-9489-3682-bb0a-e499961c4ea9&quot;,&quot;title&quot;:&quot;Classical Electrodynamics&quot;,&quot;author&quot;:[{&quot;family&quot;:&quot;Jackson&quot;,&quot;given&quot;:&quot;J.D.&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f0d10b1d-35cc-4b66-9822-f57befdeae10&quot;,&quot;properties&quot;:{&quot;noteIndex&quot;:0},&quot;isEdited&quot;:false,&quot;manualOverride&quot;:{&quot;isManuallyOverridden&quot;:false,&quot;citeprocText&quot;:&quot;[4]&quot;,&quot;manualOverrideText&quot;:&quot;&quot;},&quot;citationTag&quot;:&quot;MENDELEY_CITATION_v3_eyJjaXRhdGlvbklEIjoiTUVOREVMRVlfQ0lUQVRJT05fZjBkMTBiMWQtMzVjYy00YjY2LTk4MjItZjU3YmVmZGVhZTEw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Swic3VwcHJlc3MtYXV0aG9yIjpmYWxzZSwiY29tcG9zaXRlIjpmYWxzZSwiYXV0aG9yLW9ubHkiOmZhbHNlfV19&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0a417ddf-2e11-44ad-bd79-603fa3d06ba0&quot;,&quot;properties&quot;:{&quot;noteIndex&quot;:0},&quot;isEdited&quot;:false,&quot;manualOverride&quot;:{&quot;isManuallyOverridden&quot;:false,&quot;citeprocText&quot;:&quot;[15]&quot;,&quot;manualOverrideText&quot;:&quot;&quot;},&quot;citationTag&quot;:&quot;MENDELEY_CITATION_v3_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&quot;,&quot;citationItems&quot;:[{&quot;id&quot;:&quot;0f552dff-9489-3682-bb0a-e499961c4ea9&quot;,&quot;itemData&quot;:{&quot;type&quot;:&quot;article-journal&quot;,&quot;id&quot;:&quot;0f552dff-9489-3682-bb0a-e499961c4ea9&quot;,&quot;title&quot;:&quot;Classical Electrodynamics&quot;,&quot;author&quot;:[{&quot;family&quot;:&quot;Jackson&quot;,&quot;given&quot;:&quot;J.D.&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442dc8db-e32b-43d3-ad98-dc687170f69e&quot;,&quot;properties&quot;:{&quot;noteIndex&quot;:0},&quot;isEdited&quot;:false,&quot;manualOverride&quot;:{&quot;isManuallyOverridden&quot;:false,&quot;citeprocText&quot;:&quot;[16]&quot;,&quot;manualOverrideText&quot;:&quot;&quot;},&quot;citationTag&quot;:&quot;MENDELEY_CITATION_v3_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&quot;,&quot;citationItems&quot;:[{&quot;id&quot;:&quot;299eb218-3b58-35ad-8845-b4659a1c2132&quot;,&quot;itemData&quot;:{&quot;type&quot;:&quot;article-journal&quot;,&quot;id&quot;:&quot;299eb218-3b58-35ad-8845-b4659a1c2132&quot;,&quot;title&quot;:&quot;Conservation of Isotopic Spin and Isotopic Gauge Invariance&quot;,&quot;author&quot;:[{&quot;family&quot;:&quot;Yang&quot;,&quot;given&quot;:&quot;C.N.&quot;,&quot;parse-names&quot;:false,&quot;dropping-particle&quot;:&quot;&quot;,&quot;non-dropping-particle&quot;:&quot;&quot;},{&quot;family&quot;:&quot;Mills&quot;,&quot;given&quot;:&quot;R.L.&quot;,&quot;parse-names&quot;:false,&quot;dropping-particle&quot;:&quot;&quot;,&quot;non-dropping-particle&quot;:&quot;&quot;}],&quot;issued&quot;:{&quot;date-parts&quot;:[[1954]]},&quot;container-title-short&quot;:&quot;&quot;},&quot;isTemporary&quot;:false,&quot;suppress-author&quot;:false,&quot;composite&quot;:false,&quot;author-only&quot;:false}]},{&quot;citationID&quot;:&quot;MENDELEY_CITATION_b9de0658-ec61-4f28-9847-c5ff6de6d1ae&quot;,&quot;properties&quot;:{&quot;noteIndex&quot;:0},&quot;isEdited&quot;:false,&quot;manualOverride&quot;:{&quot;isManuallyOverridden&quot;:false,&quot;citeprocText&quot;:&quot;[4]&quot;,&quot;manualOverrideText&quot;:&quot;&quot;},&quot;citationTag&quot;:&quot;MENDELEY_CITATION_v3_eyJjaXRhdGlvbklEIjoiTUVOREVMRVlfQ0lUQVRJT05fYjlkZTA2NTgtZWM2MS00ZjI4LTk4NDctYzVmZjZkZTZkMWFl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Swic3VwcHJlc3MtYXV0aG9yIjpmYWxzZSwiY29tcG9zaXRlIjpmYWxzZSwiYXV0aG9yLW9ubHkiOmZhbHNlfV19&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977e4d24-92ef-42ea-966d-b49d2075a268&quot;,&quot;properties&quot;:{&quot;noteIndex&quot;:0},&quot;isEdited&quot;:false,&quot;manualOverride&quot;:{&quot;isManuallyOverridden&quot;:false,&quot;citeprocText&quot;:&quot;[1]&quot;,&quot;manualOverrideText&quot;:&quot;&quot;},&quot;citationTag&quot;:&quot;MENDELEY_CITATION_v3_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&quot;,&quot;citationItems&quot;:[{&quot;id&quot;:&quot;28c402d5-bf72-3f6c-8c8e-33c4ad7ff001&quot;,&quot;itemData&quot;:{&quot;type&quot;:&quot;article-journal&quot;,&quot;id&quot;:&quot;28c402d5-bf72-3f6c-8c8e-33c4ad7ff001&quot;,&quot;title&quot;:&quot;Electrodynamics of Continuous Media&quot;,&quot;author&quot;:[{&quot;family&quot;:&quot;Landau&quot;,&quot;given&quot;:&quot;L.D.&quot;,&quot;parse-names&quot;:false,&quot;dropping-particle&quot;:&quot;&quot;,&quot;non-dropping-particle&quot;:&quot;&quot;},{&quot;family&quot;:&quot;Lifshitz&quot;,&quot;given&quot;:&quot;E.M.&quot;,&quot;parse-names&quot;:false,&quot;dropping-particle&quot;:&quot;&quot;,&quot;non-dropping-particle&quot;:&quot;&quot;}],&quot;issued&quot;:{&quot;date-parts&quot;:[[1984]]},&quot;container-title-short&quot;:&quot;&quot;},&quot;isTemporary&quot;:false,&quot;suppress-author&quot;:false,&quot;composite&quot;:false,&quot;author-only&quot;:false}]},{&quot;citationID&quot;:&quot;MENDELEY_CITATION_6dbace62-a1c0-4bad-8699-f566805243a4&quot;,&quot;properties&quot;:{&quot;noteIndex&quot;:0},&quot;isEdited&quot;:false,&quot;manualOverride&quot;:{&quot;isManuallyOverridden&quot;:false,&quot;citeprocText&quot;:&quot;[2]&quot;,&quot;manualOverrideText&quot;:&quot;&quot;},&quot;citationTag&quot;:&quot;MENDELEY_CITATION_v3_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&quot;,&quot;citationItems&quot;:[{&quot;id&quot;:&quot;b04cec53-ee1d-3eae-958a-289918476594&quot;,&quot;itemData&quot;:{&quot;type&quot;:&quot;article-journal&quot;,&quot;id&quot;:&quot;b04cec53-ee1d-3eae-958a-289918476594&quot;,&quot;title&quot;:&quot;Optics&quot;,&quot;author&quot;:[{&quot;family&quot;:&quot;Hecht&quot;,&quot;given&quot;:&quot;E&quot;,&quot;parse-names&quot;:false,&quot;dropping-particle&quot;:&quot;&quot;,&quot;non-dropping-particle&quot;:&quot;&quot;}],&quot;issued&quot;:{&quot;date-parts&quot;:[[2002]]},&quot;container-title-short&quot;:&quot;&quot;},&quot;isTemporary&quot;:false,&quot;suppress-author&quot;:false,&quot;composite&quot;:false,&quot;author-only&quot;:false}]},{&quot;citationID&quot;:&quot;MENDELEY_CITATION_55b0e835-ba08-4da0-bf15-61132a594115&quot;,&quot;properties&quot;:{&quot;noteIndex&quot;:0},&quot;isEdited&quot;:false,&quot;manualOverride&quot;:{&quot;isManuallyOverridden&quot;:false,&quot;citeprocText&quot;:&quot;[4]&quot;,&quot;manualOverrideText&quot;:&quot;&quot;},&quot;citationTag&quot;:&quot;MENDELEY_CITATION_v3_eyJjaXRhdGlvbklEIjoiTUVOREVMRVlfQ0lUQVRJT05fNTViMGU4MzUtYmEwOC00ZGEwLWJmMTUtNjExMzJhNTk0MTE1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Swic3VwcHJlc3MtYXV0aG9yIjpmYWxzZSwiY29tcG9zaXRlIjpmYWxzZSwiYXV0aG9yLW9ubHkiOmZhbHNlfV19&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UxL6km06YgDDkpk9C5OfEa9A==">AMUW2mUDS3vLqJyjN0+fAUIgrjZO23CjniKnmw5bChqT9L8JMf+H0PzON5lkZLC/yRLd2imuo2cILwDwrmo7viOq+NoYGkitLweHpNFlch4IvriAYwJ3L2I=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2CA481-72CF-48D6-B286-BAE8BD33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12896</Words>
  <Characters>73509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dc:creator>
  <cp:lastModifiedBy>User</cp:lastModifiedBy>
  <cp:revision>7</cp:revision>
  <cp:lastPrinted>2025-04-22T03:42:00Z</cp:lastPrinted>
  <dcterms:created xsi:type="dcterms:W3CDTF">2025-05-22T13:12:00Z</dcterms:created>
  <dcterms:modified xsi:type="dcterms:W3CDTF">2025-05-22T13:56:00Z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6th/7th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12th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4th edition (note with bibliography)</vt:lpwstr>
  </property>
  <property fmtid="{D5CDD505-2E9C-101B-9397-08002B2CF9AE}" pid="21" name="Mendeley Recent Style Name 7_1">
    <vt:lpwstr>Modern Language Association 9th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a7c8a7e3-274d-3957-9818-a9b2c332a913</vt:lpwstr>
  </property>
  <property fmtid="{D5CDD505-2E9C-101B-9397-08002B2CF9AE}" pid="25" name="GrammarlyDocumentId">
    <vt:lpwstr>f3db0b76-20e1-4f78-9cc3-7bb5496518f7</vt:lpwstr>
  </property>
</Properties>
</file>