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rFonts w:ascii="Times New Roman"/>
          <w:sz w:val="23"/>
        </w:rPr>
      </w:pPr>
    </w:p>
    <w:p>
      <w:pPr>
        <w:pStyle w:val="BodyText"/>
        <w:spacing w:before="93"/>
        <w:ind w:right="118"/>
        <w:jc w:val="right"/>
      </w:pPr>
      <w:r>
        <w:rPr/>
        <w:t>Balikpapan,</w:t>
      </w:r>
      <w:r>
        <w:rPr>
          <w:spacing w:val="1"/>
        </w:rPr>
        <w:t> </w:t>
      </w:r>
      <w:r>
        <w:rPr/>
        <w:t>12</w:t>
      </w:r>
      <w:r>
        <w:rPr>
          <w:spacing w:val="-1"/>
        </w:rPr>
        <w:t> </w:t>
      </w:r>
      <w:r>
        <w:rPr/>
        <w:t>Maret</w:t>
      </w:r>
      <w:r>
        <w:rPr>
          <w:spacing w:val="-6"/>
        </w:rPr>
        <w:t> </w:t>
      </w:r>
      <w:r>
        <w:rPr/>
        <w:t>2022</w:t>
      </w:r>
    </w:p>
    <w:p>
      <w:pPr>
        <w:pStyle w:val="BodyText"/>
        <w:spacing w:before="5"/>
      </w:pPr>
    </w:p>
    <w:p>
      <w:pPr>
        <w:pStyle w:val="BodyText"/>
        <w:tabs>
          <w:tab w:pos="1560" w:val="left" w:leader="none"/>
        </w:tabs>
        <w:spacing w:line="268" w:lineRule="exact" w:before="1"/>
        <w:ind w:left="119"/>
        <w:rPr>
          <w:rFonts w:ascii="Calibri"/>
        </w:rPr>
      </w:pPr>
      <w:r>
        <w:rPr/>
        <w:t>Nomor</w:t>
        <w:tab/>
        <w:t>:</w:t>
      </w:r>
      <w:r>
        <w:rPr>
          <w:spacing w:val="-1"/>
        </w:rPr>
        <w:t> </w:t>
      </w:r>
      <w:r>
        <w:rPr>
          <w:rFonts w:ascii="Calibri"/>
          <w:color w:val="444444"/>
        </w:rPr>
        <w:t>28</w:t>
      </w:r>
      <w:r>
        <w:rPr>
          <w:rFonts w:ascii="Calibri"/>
          <w:color w:val="444444"/>
          <w:spacing w:val="-6"/>
        </w:rPr>
        <w:t> </w:t>
      </w:r>
      <w:r>
        <w:rPr>
          <w:rFonts w:ascii="Calibri"/>
          <w:color w:val="444444"/>
        </w:rPr>
        <w:t>/TF-KT/PGR/III/2022</w:t>
      </w:r>
    </w:p>
    <w:p>
      <w:pPr>
        <w:pStyle w:val="BodyText"/>
        <w:tabs>
          <w:tab w:pos="1560" w:val="left" w:leader="none"/>
        </w:tabs>
        <w:spacing w:line="251" w:lineRule="exact"/>
        <w:ind w:left="119"/>
      </w:pPr>
      <w:r>
        <w:rPr/>
        <w:t>Lampiran</w:t>
        <w:tab/>
        <w:t>: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(satu)</w:t>
      </w:r>
    </w:p>
    <w:p>
      <w:pPr>
        <w:pStyle w:val="BodyText"/>
        <w:tabs>
          <w:tab w:pos="1560" w:val="left" w:leader="none"/>
        </w:tabs>
        <w:spacing w:line="251" w:lineRule="exact"/>
        <w:ind w:left="119"/>
      </w:pPr>
      <w:r>
        <w:rPr/>
        <w:t>Perihal</w:t>
        <w:tab/>
        <w:t>:</w:t>
      </w:r>
      <w:r>
        <w:rPr>
          <w:spacing w:val="-3"/>
        </w:rPr>
        <w:t> </w:t>
      </w:r>
      <w:r>
        <w:rPr/>
        <w:t>Surat</w:t>
      </w:r>
      <w:r>
        <w:rPr>
          <w:spacing w:val="-2"/>
        </w:rPr>
        <w:t> </w:t>
      </w:r>
      <w:r>
        <w:rPr/>
        <w:t>Undangan</w:t>
      </w:r>
      <w:r>
        <w:rPr>
          <w:spacing w:val="2"/>
        </w:rPr>
        <w:t> </w:t>
      </w:r>
      <w:r>
        <w:rPr/>
        <w:t>Kegiatan</w:t>
      </w:r>
      <w:r>
        <w:rPr>
          <w:spacing w:val="-6"/>
        </w:rPr>
        <w:t> </w:t>
      </w:r>
      <w:r>
        <w:rPr/>
        <w:t>Pelatihan</w:t>
      </w:r>
      <w:r>
        <w:rPr>
          <w:spacing w:val="-6"/>
        </w:rPr>
        <w:t> </w:t>
      </w:r>
      <w:r>
        <w:rPr/>
        <w:t>Penulisan</w:t>
      </w:r>
      <w:r>
        <w:rPr>
          <w:spacing w:val="-6"/>
        </w:rPr>
        <w:t> </w:t>
      </w:r>
      <w:r>
        <w:rPr/>
        <w:t>Populer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19"/>
      </w:pPr>
      <w:r>
        <w:rPr/>
        <w:t>Kepada</w:t>
      </w:r>
      <w:r>
        <w:rPr>
          <w:spacing w:val="-1"/>
        </w:rPr>
        <w:t> </w:t>
      </w:r>
      <w:r>
        <w:rPr/>
        <w:t>Yth.</w:t>
      </w:r>
    </w:p>
    <w:p>
      <w:pPr>
        <w:pStyle w:val="BodyText"/>
        <w:spacing w:before="1"/>
        <w:ind w:left="119"/>
      </w:pPr>
      <w:r>
        <w:rPr/>
        <w:t>Universitas</w:t>
      </w:r>
      <w:r>
        <w:rPr>
          <w:spacing w:val="-8"/>
        </w:rPr>
        <w:t> </w:t>
      </w:r>
      <w:r>
        <w:rPr/>
        <w:t>Mulawarman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BodyText"/>
        <w:ind w:left="119" w:right="113"/>
        <w:jc w:val="both"/>
      </w:pPr>
      <w:r>
        <w:rPr/>
        <w:t>Kemitraan</w:t>
      </w:r>
      <w:r>
        <w:rPr>
          <w:spacing w:val="1"/>
        </w:rPr>
        <w:t> </w:t>
      </w:r>
      <w:r>
        <w:rPr/>
        <w:t>Tanoto</w:t>
      </w:r>
      <w:r>
        <w:rPr>
          <w:spacing w:val="1"/>
        </w:rPr>
        <w:t> </w:t>
      </w:r>
      <w:r>
        <w:rPr/>
        <w:t>Foundation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Universitas</w:t>
      </w:r>
      <w:r>
        <w:rPr>
          <w:spacing w:val="1"/>
        </w:rPr>
        <w:t> </w:t>
      </w:r>
      <w:r>
        <w:rPr/>
        <w:t>Mulawarman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UINSI</w:t>
      </w:r>
      <w:r>
        <w:rPr>
          <w:spacing w:val="1"/>
        </w:rPr>
        <w:t> </w:t>
      </w:r>
      <w:r>
        <w:rPr/>
        <w:t>Samarinda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memasuki tahun ketiga. Dalam kemitraan ini, terdapat praktik baik yang terjadi di lingkungan</w:t>
      </w:r>
      <w:r>
        <w:rPr>
          <w:spacing w:val="1"/>
        </w:rPr>
        <w:t> </w:t>
      </w:r>
      <w:r>
        <w:rPr/>
        <w:t>sekolah mitra LPTK dan kampus. Untuk itu diadakan Pelatihan Penulisan Populer LPTK mitra</w:t>
      </w:r>
      <w:r>
        <w:rPr>
          <w:spacing w:val="1"/>
        </w:rPr>
        <w:t> </w:t>
      </w:r>
      <w:r>
        <w:rPr/>
        <w:t>Tanoto Foundation bersama The Conversation Indonesia. Kegiatan ini diadakan dalam sehari</w:t>
      </w:r>
      <w:r>
        <w:rPr>
          <w:spacing w:val="1"/>
        </w:rPr>
        <w:t> </w:t>
      </w:r>
      <w:r>
        <w:rPr/>
        <w:t>penuh agar para dosen dapat mengulas lebih dalam potensi menulis naskah populer. Selain</w:t>
      </w:r>
      <w:r>
        <w:rPr>
          <w:spacing w:val="1"/>
        </w:rPr>
        <w:t> </w:t>
      </w:r>
      <w:r>
        <w:rPr/>
        <w:t>itu, diharapkan visibilitas kampus FKIP UNMUL dan FTIK UINSI meningkat dengan rangkaian</w:t>
      </w:r>
      <w:r>
        <w:rPr>
          <w:spacing w:val="1"/>
        </w:rPr>
        <w:t> </w:t>
      </w:r>
      <w:r>
        <w:rPr/>
        <w:t>publikasi daring dan cetak.</w:t>
      </w:r>
      <w:r>
        <w:rPr>
          <w:spacing w:val="1"/>
        </w:rPr>
        <w:t> </w:t>
      </w:r>
      <w:r>
        <w:rPr/>
        <w:t>Untuk itu, Tanoto Foundation mengundang dosen yang berperan</w:t>
      </w:r>
      <w:r>
        <w:rPr>
          <w:spacing w:val="1"/>
        </w:rPr>
        <w:t> </w:t>
      </w:r>
      <w:r>
        <w:rPr/>
        <w:t>sebagai</w:t>
      </w:r>
      <w:r>
        <w:rPr>
          <w:spacing w:val="-6"/>
        </w:rPr>
        <w:t> </w:t>
      </w:r>
      <w:r>
        <w:rPr/>
        <w:t>fasilitator</w:t>
      </w:r>
      <w:r>
        <w:rPr>
          <w:spacing w:val="-1"/>
        </w:rPr>
        <w:t> </w:t>
      </w:r>
      <w:r>
        <w:rPr/>
        <w:t>dosen</w:t>
      </w:r>
      <w:r>
        <w:rPr>
          <w:spacing w:val="-3"/>
        </w:rPr>
        <w:t> </w:t>
      </w:r>
      <w:r>
        <w:rPr/>
        <w:t>di UNMUL</w:t>
      </w:r>
      <w:r>
        <w:rPr>
          <w:spacing w:val="1"/>
        </w:rPr>
        <w:t> </w:t>
      </w:r>
      <w:r>
        <w:rPr/>
        <w:t>dan</w:t>
      </w:r>
      <w:r>
        <w:rPr>
          <w:spacing w:val="2"/>
        </w:rPr>
        <w:t> </w:t>
      </w:r>
      <w:r>
        <w:rPr/>
        <w:t>UINSI,</w:t>
      </w:r>
      <w:r>
        <w:rPr>
          <w:spacing w:val="1"/>
        </w:rPr>
        <w:t> </w:t>
      </w:r>
      <w:r>
        <w:rPr/>
        <w:t>dapat</w:t>
      </w:r>
      <w:r>
        <w:rPr>
          <w:spacing w:val="6"/>
        </w:rPr>
        <w:t> </w:t>
      </w:r>
      <w:r>
        <w:rPr/>
        <w:t>hadir</w:t>
      </w:r>
      <w:r>
        <w:rPr>
          <w:spacing w:val="-1"/>
        </w:rPr>
        <w:t> </w:t>
      </w:r>
      <w:r>
        <w:rPr/>
        <w:t>pada:</w:t>
      </w:r>
    </w:p>
    <w:p>
      <w:pPr>
        <w:pStyle w:val="BodyText"/>
        <w:spacing w:before="10"/>
        <w:rPr>
          <w:sz w:val="21"/>
        </w:rPr>
      </w:pPr>
    </w:p>
    <w:p>
      <w:pPr>
        <w:spacing w:line="251" w:lineRule="exact" w:before="0"/>
        <w:ind w:left="119" w:right="0" w:firstLine="0"/>
        <w:jc w:val="both"/>
        <w:rPr>
          <w:rFonts w:ascii="Arial"/>
          <w:b/>
          <w:sz w:val="22"/>
        </w:rPr>
      </w:pPr>
      <w:r>
        <w:rPr>
          <w:sz w:val="22"/>
        </w:rPr>
        <w:t>Hari,</w:t>
      </w:r>
      <w:r>
        <w:rPr>
          <w:spacing w:val="-2"/>
          <w:sz w:val="22"/>
        </w:rPr>
        <w:t> </w:t>
      </w:r>
      <w:r>
        <w:rPr>
          <w:sz w:val="22"/>
        </w:rPr>
        <w:t>Tanggal:</w:t>
      </w:r>
      <w:r>
        <w:rPr>
          <w:spacing w:val="-1"/>
          <w:sz w:val="22"/>
        </w:rPr>
        <w:t> </w:t>
      </w:r>
      <w:r>
        <w:rPr>
          <w:rFonts w:ascii="Arial"/>
          <w:b/>
          <w:sz w:val="22"/>
        </w:rPr>
        <w:t>Kamis,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17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Maret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2022</w:t>
      </w:r>
    </w:p>
    <w:p>
      <w:pPr>
        <w:spacing w:line="251" w:lineRule="exact" w:before="0"/>
        <w:ind w:left="119" w:right="0" w:firstLine="0"/>
        <w:jc w:val="both"/>
        <w:rPr>
          <w:rFonts w:ascii="Arial"/>
          <w:b/>
          <w:sz w:val="22"/>
        </w:rPr>
      </w:pPr>
      <w:r>
        <w:rPr>
          <w:sz w:val="22"/>
        </w:rPr>
        <w:t>Waktu:</w:t>
      </w:r>
      <w:r>
        <w:rPr>
          <w:spacing w:val="-4"/>
          <w:sz w:val="22"/>
        </w:rPr>
        <w:t> </w:t>
      </w:r>
      <w:r>
        <w:rPr>
          <w:rFonts w:ascii="Arial"/>
          <w:b/>
          <w:sz w:val="22"/>
        </w:rPr>
        <w:t>09.00-16.00</w:t>
      </w:r>
    </w:p>
    <w:p>
      <w:pPr>
        <w:pStyle w:val="BodyText"/>
        <w:spacing w:before="7"/>
        <w:ind w:left="119"/>
      </w:pPr>
      <w:r>
        <w:rPr/>
        <w:t>Media:</w:t>
      </w:r>
      <w:r>
        <w:rPr>
          <w:spacing w:val="-2"/>
        </w:rPr>
        <w:t> </w:t>
      </w:r>
      <w:r>
        <w:rPr/>
        <w:t>Zoom</w:t>
      </w:r>
      <w:r>
        <w:rPr>
          <w:spacing w:val="-5"/>
        </w:rPr>
        <w:t> </w:t>
      </w:r>
      <w:r>
        <w:rPr/>
        <w:t>Meeting</w:t>
      </w:r>
    </w:p>
    <w:p>
      <w:pPr>
        <w:pStyle w:val="BodyText"/>
        <w:spacing w:before="1"/>
        <w:ind w:left="119"/>
      </w:pPr>
      <w:r>
        <w:rPr/>
        <w:t>Link:</w:t>
      </w:r>
      <w:r>
        <w:rPr>
          <w:spacing w:val="-13"/>
        </w:rPr>
        <w:t> </w:t>
      </w:r>
      <w:hyperlink r:id="rId7">
        <w:r>
          <w:rPr>
            <w:color w:val="0000FF"/>
            <w:u w:val="single" w:color="0000FF"/>
          </w:rPr>
          <w:t>https://us02web.zoom.us/j/85819063660#success</w:t>
        </w:r>
      </w:hyperlink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94"/>
        <w:ind w:left="119" w:right="120"/>
        <w:jc w:val="both"/>
      </w:pPr>
      <w:r>
        <w:rPr/>
        <w:t>Besar</w:t>
      </w:r>
      <w:r>
        <w:rPr>
          <w:spacing w:val="1"/>
        </w:rPr>
        <w:t> </w:t>
      </w:r>
      <w:r>
        <w:rPr/>
        <w:t>harapan</w:t>
      </w:r>
      <w:r>
        <w:rPr>
          <w:spacing w:val="1"/>
        </w:rPr>
        <w:t> </w:t>
      </w:r>
      <w:r>
        <w:rPr/>
        <w:t>bapak/</w:t>
      </w:r>
      <w:r>
        <w:rPr>
          <w:spacing w:val="1"/>
        </w:rPr>
        <w:t> </w:t>
      </w:r>
      <w:r>
        <w:rPr/>
        <w:t>ibu</w:t>
      </w:r>
      <w:r>
        <w:rPr>
          <w:spacing w:val="1"/>
        </w:rPr>
        <w:t> </w:t>
      </w:r>
      <w:r>
        <w:rPr/>
        <w:t>Fasilitator</w:t>
      </w:r>
      <w:r>
        <w:rPr>
          <w:spacing w:val="1"/>
        </w:rPr>
        <w:t> </w:t>
      </w:r>
      <w:r>
        <w:rPr/>
        <w:t>Dosen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hadir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jam</w:t>
      </w:r>
      <w:r>
        <w:rPr>
          <w:spacing w:val="1"/>
        </w:rPr>
        <w:t> </w:t>
      </w:r>
      <w:r>
        <w:rPr/>
        <w:t>berikut</w:t>
      </w:r>
      <w:r>
        <w:rPr>
          <w:spacing w:val="6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mengikuti kegiatan ini. Semoga dengan pelatihan ini, keterampilan penulisan sains populer</w:t>
      </w:r>
      <w:r>
        <w:rPr>
          <w:spacing w:val="1"/>
        </w:rPr>
        <w:t> </w:t>
      </w:r>
      <w:r>
        <w:rPr/>
        <w:t>meningkat,</w:t>
      </w:r>
      <w:r>
        <w:rPr>
          <w:spacing w:val="1"/>
        </w:rPr>
        <w:t> </w:t>
      </w:r>
      <w:r>
        <w:rPr/>
        <w:t>kepercayaan</w:t>
      </w:r>
      <w:r>
        <w:rPr>
          <w:spacing w:val="1"/>
        </w:rPr>
        <w:t> </w:t>
      </w:r>
      <w:r>
        <w:rPr/>
        <w:t>publik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institusi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meningkat</w:t>
      </w:r>
      <w:r>
        <w:rPr>
          <w:spacing w:val="1"/>
        </w:rPr>
        <w:t> </w:t>
      </w:r>
      <w:r>
        <w:rPr/>
        <w:t>menyambut</w:t>
      </w:r>
      <w:r>
        <w:rPr>
          <w:spacing w:val="1"/>
        </w:rPr>
        <w:t> </w:t>
      </w:r>
      <w:r>
        <w:rPr/>
        <w:t>IKN.</w:t>
      </w:r>
      <w:r>
        <w:rPr>
          <w:spacing w:val="1"/>
        </w:rPr>
        <w:t> </w:t>
      </w:r>
      <w:r>
        <w:rPr/>
        <w:t>Sehingga,</w:t>
      </w:r>
      <w:r>
        <w:rPr>
          <w:spacing w:val="1"/>
        </w:rPr>
        <w:t> </w:t>
      </w:r>
      <w:r>
        <w:rPr/>
        <w:t>reputasi</w:t>
      </w:r>
      <w:r>
        <w:rPr>
          <w:spacing w:val="1"/>
        </w:rPr>
        <w:t> </w:t>
      </w:r>
      <w:r>
        <w:rPr/>
        <w:t>universitas</w:t>
      </w:r>
      <w:r>
        <w:rPr>
          <w:spacing w:val="1"/>
        </w:rPr>
        <w:t> </w:t>
      </w:r>
      <w:r>
        <w:rPr/>
        <w:t>terawatt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baik.</w:t>
      </w:r>
      <w:r>
        <w:rPr>
          <w:spacing w:val="1"/>
        </w:rPr>
        <w:t> </w:t>
      </w:r>
      <w:r>
        <w:rPr/>
        <w:t>Terima</w:t>
      </w:r>
      <w:r>
        <w:rPr>
          <w:spacing w:val="1"/>
        </w:rPr>
        <w:t> </w:t>
      </w:r>
      <w:r>
        <w:rPr/>
        <w:t>kasih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kesempatan</w:t>
      </w:r>
      <w:r>
        <w:rPr>
          <w:spacing w:val="1"/>
        </w:rPr>
        <w:t> </w:t>
      </w:r>
      <w:r>
        <w:rPr/>
        <w:t>berkolaborasi</w:t>
      </w:r>
      <w:r>
        <w:rPr>
          <w:spacing w:val="-6"/>
        </w:rPr>
        <w:t> </w:t>
      </w:r>
      <w:r>
        <w:rPr/>
        <w:t>dengan</w:t>
      </w:r>
      <w:r>
        <w:rPr>
          <w:spacing w:val="-2"/>
        </w:rPr>
        <w:t> </w:t>
      </w:r>
      <w:r>
        <w:rPr/>
        <w:t>bapak/</w:t>
      </w:r>
      <w:r>
        <w:rPr>
          <w:spacing w:val="2"/>
        </w:rPr>
        <w:t> </w:t>
      </w:r>
      <w:r>
        <w:rPr/>
        <w:t>ibu</w:t>
      </w:r>
      <w:r>
        <w:rPr>
          <w:spacing w:val="-2"/>
        </w:rPr>
        <w:t> </w:t>
      </w:r>
      <w:r>
        <w:rPr/>
        <w:t>fasilitator</w:t>
      </w:r>
      <w:r>
        <w:rPr>
          <w:spacing w:val="-6"/>
        </w:rPr>
        <w:t> </w:t>
      </w:r>
      <w:r>
        <w:rPr/>
        <w:t>dosen.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9"/>
        <w:ind w:left="119"/>
        <w:jc w:val="both"/>
      </w:pPr>
      <w:r>
        <w:rPr/>
        <w:pict>
          <v:group style="position:absolute;margin-left:68.949997pt;margin-top:19.237869pt;width:129.2pt;height:62.9pt;mso-position-horizontal-relative:page;mso-position-vertical-relative:paragraph;z-index:-15899136" coordorigin="1379,385" coordsize="2584,1258">
            <v:shape style="position:absolute;left:2032;top:527;width:1931;height:1015" type="#_x0000_t75" stroked="false">
              <v:imagedata r:id="rId8" o:title=""/>
            </v:shape>
            <v:shape style="position:absolute;left:1379;top:384;width:1230;height:1258" type="#_x0000_t75" stroked="false">
              <v:imagedata r:id="rId9" o:title=""/>
            </v:shape>
            <w10:wrap type="none"/>
          </v:group>
        </w:pict>
      </w:r>
      <w:r>
        <w:rPr/>
        <w:t>Hormat</w:t>
      </w:r>
      <w:r>
        <w:rPr>
          <w:spacing w:val="-2"/>
        </w:rPr>
        <w:t> </w:t>
      </w:r>
      <w:r>
        <w:rPr/>
        <w:t>kami,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1"/>
        <w:spacing w:before="156"/>
        <w:jc w:val="both"/>
      </w:pPr>
      <w:r>
        <w:rPr/>
        <w:t>Affan</w:t>
      </w:r>
      <w:r>
        <w:rPr>
          <w:spacing w:val="-1"/>
        </w:rPr>
        <w:t> </w:t>
      </w:r>
      <w:r>
        <w:rPr/>
        <w:t>Surya</w:t>
      </w:r>
    </w:p>
    <w:p>
      <w:pPr>
        <w:pStyle w:val="BodyText"/>
        <w:spacing w:before="6"/>
        <w:ind w:left="119"/>
        <w:jc w:val="both"/>
      </w:pPr>
      <w:r>
        <w:rPr/>
        <w:t>Koordinator</w:t>
      </w:r>
      <w:r>
        <w:rPr>
          <w:spacing w:val="-9"/>
        </w:rPr>
        <w:t> </w:t>
      </w:r>
      <w:r>
        <w:rPr/>
        <w:t>Provinsi</w:t>
      </w:r>
      <w:r>
        <w:rPr>
          <w:spacing w:val="-2"/>
        </w:rPr>
        <w:t> </w:t>
      </w:r>
      <w:r>
        <w:rPr/>
        <w:t>Kalimantan</w:t>
      </w:r>
      <w:r>
        <w:rPr>
          <w:spacing w:val="-4"/>
        </w:rPr>
        <w:t> </w:t>
      </w:r>
      <w:r>
        <w:rPr/>
        <w:t>Timur</w:t>
      </w:r>
    </w:p>
    <w:p>
      <w:pPr>
        <w:spacing w:after="0"/>
        <w:jc w:val="both"/>
        <w:sectPr>
          <w:headerReference w:type="default" r:id="rId5"/>
          <w:footerReference w:type="default" r:id="rId6"/>
          <w:type w:val="continuous"/>
          <w:pgSz w:w="11910" w:h="16840"/>
          <w:pgMar w:header="689" w:footer="1156" w:top="1740" w:bottom="1340" w:left="1220" w:right="1200"/>
          <w:pgNumType w:start="1"/>
        </w:sect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spacing w:after="11"/>
      </w:pPr>
      <w:r>
        <w:rPr/>
        <w:t>Daftar</w:t>
      </w:r>
      <w:r>
        <w:rPr>
          <w:spacing w:val="-4"/>
        </w:rPr>
        <w:t> </w:t>
      </w:r>
      <w:r>
        <w:rPr/>
        <w:t>Nama</w:t>
      </w:r>
      <w:r>
        <w:rPr>
          <w:spacing w:val="-2"/>
        </w:rPr>
        <w:t> </w:t>
      </w:r>
      <w:r>
        <w:rPr/>
        <w:t>Fasilitator</w:t>
      </w:r>
      <w:r>
        <w:rPr>
          <w:spacing w:val="-4"/>
        </w:rPr>
        <w:t> </w:t>
      </w:r>
      <w:r>
        <w:rPr/>
        <w:t>Pedagogy: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"/>
        <w:gridCol w:w="3558"/>
        <w:gridCol w:w="1301"/>
      </w:tblGrid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spacing w:line="240" w:lineRule="auto" w:before="23"/>
              <w:ind w:left="0" w:right="14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3"/>
              <w:ind w:left="1486" w:right="147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</w:p>
        </w:tc>
        <w:tc>
          <w:tcPr>
            <w:tcW w:w="1301" w:type="dxa"/>
          </w:tcPr>
          <w:p>
            <w:pPr>
              <w:pStyle w:val="TableParagraph"/>
              <w:spacing w:before="67"/>
              <w:ind w:left="307"/>
              <w:rPr>
                <w:sz w:val="20"/>
              </w:rPr>
            </w:pPr>
            <w:r>
              <w:rPr>
                <w:sz w:val="20"/>
              </w:rPr>
              <w:t>Instansi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  <w:tc>
          <w:tcPr>
            <w:tcW w:w="3558" w:type="dxa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Abdul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Hakim,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S.Pd,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  <w:tc>
          <w:tcPr>
            <w:tcW w:w="355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Sugeng,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  <w:tc>
          <w:tcPr>
            <w:tcW w:w="3558" w:type="dxa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Yusak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Hudiyono,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  <w:tc>
          <w:tcPr>
            <w:tcW w:w="355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Yuni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Utami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Asih,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line="211" w:lineRule="exact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  <w:tc>
          <w:tcPr>
            <w:tcW w:w="3558" w:type="dxa"/>
          </w:tcPr>
          <w:p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Prof.Dr.Moh.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Siddik,M.Pd</w:t>
            </w:r>
          </w:p>
        </w:tc>
        <w:tc>
          <w:tcPr>
            <w:tcW w:w="1301" w:type="dxa"/>
          </w:tcPr>
          <w:p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spacing w:before="67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6</w:t>
            </w:r>
          </w:p>
        </w:tc>
        <w:tc>
          <w:tcPr>
            <w:tcW w:w="3558" w:type="dxa"/>
          </w:tcPr>
          <w:p>
            <w:pPr>
              <w:pStyle w:val="TableParagraph"/>
              <w:spacing w:before="67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Muh.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Ilyas,M.Pd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7</w:t>
            </w:r>
          </w:p>
        </w:tc>
        <w:tc>
          <w:tcPr>
            <w:tcW w:w="355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Dra.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Suryati,M.Pd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8</w:t>
            </w:r>
          </w:p>
        </w:tc>
        <w:tc>
          <w:tcPr>
            <w:tcW w:w="3558" w:type="dxa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Iis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Intan,M.Pd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100"/>
                <w:sz w:val="20"/>
              </w:rPr>
              <w:t>9</w:t>
            </w:r>
          </w:p>
        </w:tc>
        <w:tc>
          <w:tcPr>
            <w:tcW w:w="355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Desy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Rusmawaty, M.A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558" w:type="dxa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Abu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Ilham, 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55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Erna Suhartini,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spacing w:before="67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558" w:type="dxa"/>
          </w:tcPr>
          <w:p>
            <w:pPr>
              <w:pStyle w:val="TableParagraph"/>
              <w:spacing w:before="67"/>
              <w:rPr>
                <w:sz w:val="20"/>
              </w:rPr>
            </w:pPr>
            <w:r>
              <w:rPr>
                <w:sz w:val="20"/>
              </w:rPr>
              <w:t>Christie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Stephanie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Pia.,S.Ip.,M.M</w:t>
            </w:r>
          </w:p>
        </w:tc>
        <w:tc>
          <w:tcPr>
            <w:tcW w:w="1301" w:type="dxa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558" w:type="dxa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Noor Elyawati,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S.Pd.,M.M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UNMUL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33"/>
              <w:rPr>
                <w:sz w:val="20"/>
              </w:rPr>
            </w:pPr>
            <w:r>
              <w:rPr>
                <w:sz w:val="20"/>
              </w:rPr>
              <w:t>Bahrani, 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8"/>
              <w:rPr>
                <w:sz w:val="20"/>
              </w:rPr>
            </w:pPr>
            <w:r>
              <w:rPr>
                <w:sz w:val="20"/>
              </w:rPr>
              <w:t>Marniati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Kadir,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33"/>
              <w:rPr>
                <w:sz w:val="20"/>
              </w:rPr>
            </w:pPr>
            <w:r>
              <w:rPr>
                <w:sz w:val="20"/>
              </w:rPr>
              <w:t>Abdul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Razak,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line="211" w:lineRule="exact" w:before="67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8"/>
              <w:rPr>
                <w:sz w:val="20"/>
              </w:rPr>
            </w:pPr>
            <w:r>
              <w:rPr>
                <w:sz w:val="20"/>
              </w:rPr>
              <w:t>Dr.Hj.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Fathul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Jannah,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M.SI</w:t>
            </w:r>
          </w:p>
        </w:tc>
        <w:tc>
          <w:tcPr>
            <w:tcW w:w="1301" w:type="dxa"/>
          </w:tcPr>
          <w:p>
            <w:pPr>
              <w:pStyle w:val="TableParagraph"/>
              <w:spacing w:line="211" w:lineRule="exact" w:before="67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33"/>
              <w:rPr>
                <w:sz w:val="20"/>
              </w:rPr>
            </w:pPr>
            <w:r>
              <w:rPr>
                <w:sz w:val="20"/>
              </w:rPr>
              <w:t>Dr.Khojir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M.SI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8"/>
              <w:rPr>
                <w:sz w:val="20"/>
              </w:rPr>
            </w:pPr>
            <w:r>
              <w:rPr>
                <w:sz w:val="20"/>
              </w:rPr>
              <w:t>Juhairiah,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8"/>
              <w:rPr>
                <w:sz w:val="20"/>
              </w:rPr>
            </w:pPr>
            <w:r>
              <w:rPr>
                <w:sz w:val="20"/>
              </w:rPr>
              <w:t>Lina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Revilla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Malik,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M.Si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33"/>
              <w:rPr>
                <w:sz w:val="20"/>
              </w:rPr>
            </w:pPr>
            <w:r>
              <w:rPr>
                <w:sz w:val="20"/>
              </w:rPr>
              <w:t>Siti Nasiah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297" w:hRule="atLeast"/>
        </w:trPr>
        <w:tc>
          <w:tcPr>
            <w:tcW w:w="581" w:type="dxa"/>
          </w:tcPr>
          <w:p>
            <w:pPr>
              <w:pStyle w:val="TableParagraph"/>
              <w:spacing w:before="62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8"/>
              <w:rPr>
                <w:sz w:val="20"/>
              </w:rPr>
            </w:pPr>
            <w:r>
              <w:rPr>
                <w:sz w:val="20"/>
              </w:rPr>
              <w:t>Gianto,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302" w:hRule="atLeast"/>
        </w:trPr>
        <w:tc>
          <w:tcPr>
            <w:tcW w:w="581" w:type="dxa"/>
          </w:tcPr>
          <w:p>
            <w:pPr>
              <w:pStyle w:val="TableParagraph"/>
              <w:spacing w:before="67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33"/>
              <w:rPr>
                <w:sz w:val="20"/>
              </w:rPr>
            </w:pPr>
            <w:r>
              <w:rPr>
                <w:sz w:val="20"/>
              </w:rPr>
              <w:t>Wildan, M.Pd</w:t>
            </w:r>
          </w:p>
        </w:tc>
        <w:tc>
          <w:tcPr>
            <w:tcW w:w="1301" w:type="dxa"/>
          </w:tcPr>
          <w:p>
            <w:pPr>
              <w:pStyle w:val="TableParagraph"/>
              <w:spacing w:before="67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  <w:tr>
        <w:trPr>
          <w:trHeight w:val="301" w:hRule="atLeast"/>
        </w:trPr>
        <w:tc>
          <w:tcPr>
            <w:tcW w:w="581" w:type="dxa"/>
          </w:tcPr>
          <w:p>
            <w:pPr>
              <w:pStyle w:val="TableParagraph"/>
              <w:ind w:left="0" w:right="170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3558" w:type="dxa"/>
          </w:tcPr>
          <w:p>
            <w:pPr>
              <w:pStyle w:val="TableParagraph"/>
              <w:spacing w:line="240" w:lineRule="auto" w:before="28"/>
              <w:rPr>
                <w:sz w:val="20"/>
              </w:rPr>
            </w:pPr>
            <w:r>
              <w:rPr>
                <w:sz w:val="20"/>
              </w:rPr>
              <w:t>Rostanti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Toba,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M.Pd</w:t>
            </w:r>
          </w:p>
        </w:tc>
        <w:tc>
          <w:tcPr>
            <w:tcW w:w="1301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UINSI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689" w:footer="1156" w:top="1740" w:bottom="1340" w:left="1220" w:right="1200"/>
        </w:sectPr>
      </w:pPr>
    </w:p>
    <w:p>
      <w:pPr>
        <w:pStyle w:val="BodyText"/>
        <w:spacing w:before="117"/>
        <w:ind w:left="119"/>
      </w:pPr>
      <w:r>
        <w:rPr/>
        <w:t>Lampiran</w:t>
      </w:r>
      <w:r>
        <w:rPr>
          <w:spacing w:val="-3"/>
        </w:rPr>
        <w:t> </w:t>
      </w:r>
      <w:r>
        <w:rPr/>
        <w:t>Agenda:</w:t>
      </w:r>
    </w:p>
    <w:p>
      <w:pPr>
        <w:pStyle w:val="BodyText"/>
        <w:spacing w:before="3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978087</wp:posOffset>
            </wp:positionH>
            <wp:positionV relativeFrom="paragraph">
              <wp:posOffset>128896</wp:posOffset>
            </wp:positionV>
            <wp:extent cx="4851193" cy="5337048"/>
            <wp:effectExtent l="0" t="0" r="0" b="0"/>
            <wp:wrapTopAndBottom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193" cy="5337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1910" w:h="16840"/>
          <w:pgMar w:header="689" w:footer="1156" w:top="1740" w:bottom="1340" w:left="1220" w:right="120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89"/>
        <w:rPr>
          <w:sz w:val="20"/>
        </w:rPr>
      </w:pPr>
      <w:r>
        <w:rPr>
          <w:sz w:val="20"/>
        </w:rPr>
        <w:drawing>
          <wp:inline distT="0" distB="0" distL="0" distR="0">
            <wp:extent cx="4208532" cy="2727388"/>
            <wp:effectExtent l="0" t="0" r="0" b="0"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8532" cy="272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header="689" w:footer="1156" w:top="1740" w:bottom="1340" w:left="122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3.149994pt;margin-top:772.856018pt;width:256.1pt;height:41.3pt;mso-position-horizontal-relative:page;mso-position-vertical-relative:page;z-index:-15897088" type="#_x0000_t202" filled="false" stroked="false">
          <v:textbox inset="0,0,0,0">
            <w:txbxContent>
              <w:p>
                <w:pPr>
                  <w:spacing w:line="223" w:lineRule="exact" w:before="0"/>
                  <w:ind w:left="1061" w:right="0" w:firstLine="0"/>
                  <w:jc w:val="left"/>
                  <w:rPr>
                    <w:rFonts w:ascii="Calibri"/>
                    <w:b/>
                    <w:i/>
                    <w:sz w:val="20"/>
                  </w:rPr>
                </w:pPr>
                <w:r>
                  <w:rPr>
                    <w:rFonts w:ascii="Calibri"/>
                    <w:b/>
                    <w:i/>
                    <w:sz w:val="20"/>
                  </w:rPr>
                  <w:t>Tanoto</w:t>
                </w:r>
                <w:r>
                  <w:rPr>
                    <w:rFonts w:ascii="Calibri"/>
                    <w:b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Calibri"/>
                    <w:b/>
                    <w:i/>
                    <w:sz w:val="20"/>
                  </w:rPr>
                  <w:t>Foundation</w:t>
                </w:r>
                <w:r>
                  <w:rPr>
                    <w:rFonts w:ascii="Calibri"/>
                    <w:b/>
                    <w:i/>
                    <w:spacing w:val="-1"/>
                    <w:sz w:val="20"/>
                  </w:rPr>
                  <w:t> </w:t>
                </w:r>
                <w:r>
                  <w:rPr>
                    <w:rFonts w:ascii="Calibri"/>
                    <w:b/>
                    <w:i/>
                    <w:sz w:val="20"/>
                  </w:rPr>
                  <w:t>East</w:t>
                </w:r>
                <w:r>
                  <w:rPr>
                    <w:rFonts w:ascii="Calibri"/>
                    <w:b/>
                    <w:i/>
                    <w:spacing w:val="1"/>
                    <w:sz w:val="20"/>
                  </w:rPr>
                  <w:t> </w:t>
                </w:r>
                <w:r>
                  <w:rPr>
                    <w:rFonts w:ascii="Calibri"/>
                    <w:b/>
                    <w:i/>
                    <w:sz w:val="20"/>
                  </w:rPr>
                  <w:t>Kalimantan</w:t>
                </w:r>
              </w:p>
              <w:p>
                <w:pPr>
                  <w:spacing w:line="242" w:lineRule="auto" w:before="0"/>
                  <w:ind w:left="523" w:right="0" w:hanging="504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Perum</w:t>
                </w:r>
                <w:r>
                  <w:rPr>
                    <w:rFonts w:ascii="Calibri"/>
                    <w:spacing w:val="-7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Balikpapan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Permai,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Blok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K1</w:t>
                </w:r>
                <w:r>
                  <w:rPr>
                    <w:rFonts w:ascii="Calibri"/>
                    <w:spacing w:val="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No.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1,</w:t>
                </w:r>
                <w:r>
                  <w:rPr>
                    <w:rFonts w:ascii="Calibri"/>
                    <w:spacing w:val="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Jl.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Jend.</w:t>
                </w:r>
                <w:r>
                  <w:rPr>
                    <w:rFonts w:ascii="Calibri"/>
                    <w:spacing w:val="-7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Sudirman,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Kelurahan</w:t>
                </w:r>
                <w:r>
                  <w:rPr>
                    <w:rFonts w:ascii="Calibri"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Damai,</w:t>
                </w:r>
                <w:r>
                  <w:rPr>
                    <w:rFonts w:ascii="Calibri"/>
                    <w:spacing w:val="-3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Balikpapan</w:t>
                </w:r>
                <w:r>
                  <w:rPr>
                    <w:rFonts w:ascii="Calibri"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Selatan,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Kota</w:t>
                </w:r>
                <w:r>
                  <w:rPr>
                    <w:rFonts w:ascii="Calibri"/>
                    <w:spacing w:val="-5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Balikpapan</w:t>
                </w:r>
                <w:r>
                  <w:rPr>
                    <w:rFonts w:ascii="Calibri"/>
                    <w:spacing w:val="2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76114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,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Kalimantan</w:t>
                </w:r>
                <w:r>
                  <w:rPr>
                    <w:rFonts w:ascii="Calibri"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Timur</w:t>
                </w:r>
              </w:p>
              <w:p>
                <w:pPr>
                  <w:spacing w:line="194" w:lineRule="exact" w:before="0"/>
                  <w:ind w:left="927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P.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+62</w:t>
                </w:r>
                <w:r>
                  <w:rPr>
                    <w:rFonts w:ascii="Calibri"/>
                    <w:spacing w:val="-5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542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852 8394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|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hyperlink r:id="rId1">
                  <w:r>
                    <w:rPr>
                      <w:rFonts w:ascii="Calibri"/>
                      <w:sz w:val="16"/>
                    </w:rPr>
                    <w:t>www.tanotofoundation.org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17344">
          <wp:simplePos x="0" y="0"/>
          <wp:positionH relativeFrom="page">
            <wp:posOffset>1005033</wp:posOffset>
          </wp:positionH>
          <wp:positionV relativeFrom="page">
            <wp:posOffset>606839</wp:posOffset>
          </wp:positionV>
          <wp:extent cx="1301578" cy="470932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01578" cy="470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6.450012pt;margin-top:33.459991pt;width:93pt;height:33.2pt;mso-position-horizontal-relative:page;mso-position-vertical-relative:page;z-index:-15898624" type="#_x0000_t202" filled="false" stroked="false">
          <v:textbox inset="0,0,0,0">
            <w:txbxContent>
              <w:p>
                <w:pPr>
                  <w:spacing w:line="205" w:lineRule="exact" w:before="0"/>
                  <w:ind w:left="159" w:right="0" w:firstLine="0"/>
                  <w:jc w:val="left"/>
                  <w:rPr>
                    <w:rFonts w:ascii="Calibri"/>
                    <w:i/>
                    <w:sz w:val="18"/>
                  </w:rPr>
                </w:pPr>
                <w:r>
                  <w:rPr>
                    <w:rFonts w:ascii="Calibri"/>
                    <w:i/>
                    <w:sz w:val="18"/>
                  </w:rPr>
                  <w:t>Yayasan</w:t>
                </w:r>
                <w:r>
                  <w:rPr>
                    <w:rFonts w:ascii="Calibri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libri"/>
                    <w:i/>
                    <w:sz w:val="18"/>
                  </w:rPr>
                  <w:t>Bhakti</w:t>
                </w:r>
                <w:r>
                  <w:rPr>
                    <w:rFonts w:ascii="Calibri"/>
                    <w:i/>
                    <w:spacing w:val="-5"/>
                    <w:sz w:val="18"/>
                  </w:rPr>
                  <w:t> </w:t>
                </w:r>
                <w:r>
                  <w:rPr>
                    <w:rFonts w:ascii="Calibri"/>
                    <w:i/>
                    <w:sz w:val="18"/>
                  </w:rPr>
                  <w:t>Tanoto</w:t>
                </w:r>
              </w:p>
              <w:p>
                <w:pPr>
                  <w:spacing w:before="1"/>
                  <w:ind w:left="20" w:right="5" w:firstLine="192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Jl. MH Thamrin No. 31</w:t>
                </w:r>
                <w:r>
                  <w:rPr>
                    <w:rFonts w:ascii="Calibri"/>
                    <w:spacing w:val="-38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Jakarta</w:t>
                </w:r>
                <w:r>
                  <w:rPr>
                    <w:rFonts w:ascii="Calibri"/>
                    <w:spacing w:val="-2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10230,</w:t>
                </w:r>
                <w:r>
                  <w:rPr>
                    <w:rFonts w:ascii="Calibri"/>
                    <w:spacing w:val="-6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Indonesia</w:t>
                </w:r>
              </w:p>
            </w:txbxContent>
          </v:textbox>
          <w10:wrap type="none"/>
        </v:shape>
      </w:pict>
    </w:r>
    <w:r>
      <w:rPr/>
      <w:pict>
        <v:shape style="position:absolute;margin-left:425.890015pt;margin-top:66.339996pt;width:17.850pt;height:22.2pt;mso-position-horizontal-relative:page;mso-position-vertical-relative:page;z-index:-15898112" type="#_x0000_t202" filled="false" stroked="false">
          <v:textbox inset="0,0,0,0">
            <w:txbxContent>
              <w:p>
                <w:pPr>
                  <w:spacing w:line="205" w:lineRule="exact" w:before="0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Telp</w:t>
                </w:r>
              </w:p>
              <w:p>
                <w:pPr>
                  <w:spacing w:before="1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Fax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910004pt;margin-top:66.339996pt;width:67.6pt;height:22.2pt;mso-position-horizontal-relative:page;mso-position-vertical-relative:page;z-index:-15897600" type="#_x0000_t202" filled="false" stroked="false">
          <v:textbox inset="0,0,0,0">
            <w:txbxContent>
              <w:p>
                <w:pPr>
                  <w:spacing w:line="205" w:lineRule="exact" w:before="0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:</w:t>
                </w:r>
                <w:r>
                  <w:rPr>
                    <w:rFonts w:ascii="Calibri"/>
                    <w:spacing w:val="1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+62</w:t>
                </w:r>
                <w:r>
                  <w:rPr>
                    <w:rFonts w:ascii="Calibri"/>
                    <w:spacing w:val="2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21</w:t>
                </w:r>
                <w:r>
                  <w:rPr>
                    <w:rFonts w:ascii="Calibri"/>
                    <w:spacing w:val="-4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392</w:t>
                </w:r>
                <w:r>
                  <w:rPr>
                    <w:rFonts w:ascii="Calibri"/>
                    <w:spacing w:val="2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3189</w:t>
                </w:r>
              </w:p>
              <w:p>
                <w:pPr>
                  <w:spacing w:before="1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:</w:t>
                </w:r>
                <w:r>
                  <w:rPr>
                    <w:rFonts w:ascii="Calibri"/>
                    <w:spacing w:val="1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+62</w:t>
                </w:r>
                <w:r>
                  <w:rPr>
                    <w:rFonts w:ascii="Calibri"/>
                    <w:spacing w:val="2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21</w:t>
                </w:r>
                <w:r>
                  <w:rPr>
                    <w:rFonts w:ascii="Calibri"/>
                    <w:spacing w:val="-4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392</w:t>
                </w:r>
                <w:r>
                  <w:rPr>
                    <w:rFonts w:ascii="Calibri"/>
                    <w:spacing w:val="2"/>
                    <w:sz w:val="18"/>
                  </w:rPr>
                  <w:t> </w:t>
                </w:r>
                <w:r>
                  <w:rPr>
                    <w:rFonts w:ascii="Calibri"/>
                    <w:sz w:val="18"/>
                  </w:rPr>
                  <w:t>3324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ind w:left="119"/>
      <w:outlineLvl w:val="1"/>
    </w:pPr>
    <w:rPr>
      <w:rFonts w:ascii="Arial" w:hAnsi="Arial" w:eastAsia="Arial" w:cs="Arial"/>
      <w:b/>
      <w:bCs/>
      <w:sz w:val="22"/>
      <w:szCs w:val="22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before="66" w:line="215" w:lineRule="exact"/>
      <w:ind w:left="105"/>
    </w:pPr>
    <w:rPr>
      <w:rFonts w:ascii="Arial MT" w:hAnsi="Arial MT" w:eastAsia="Arial MT" w:cs="Arial MT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us02web.zoom.us/j/85819063660#success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image" Target="media/image5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tanotofoundation.org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Affan Surya</dc:creator>
  <dcterms:created xsi:type="dcterms:W3CDTF">2022-03-20T13:58:37Z</dcterms:created>
  <dcterms:modified xsi:type="dcterms:W3CDTF">2022-03-20T13:58:37Z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2022-03-20T00:00:00Z</vt:filetime>
  </property>
</Properties>
</file>